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16C40" w:rsidRPr="00706643" w:rsidRDefault="00000000">
      <w:pPr>
        <w:jc w:val="cente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Florida Atlantic University</w:t>
      </w:r>
    </w:p>
    <w:p w14:paraId="00000002" w14:textId="77777777" w:rsidR="00916C40" w:rsidRPr="00706643" w:rsidRDefault="00000000">
      <w:pPr>
        <w:jc w:val="cente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Center for Women, Gender, and Sexuality Studies (CWGSS)</w:t>
      </w:r>
    </w:p>
    <w:p w14:paraId="00000003" w14:textId="77777777" w:rsidR="00916C40" w:rsidRPr="00706643" w:rsidRDefault="00000000">
      <w:pPr>
        <w:jc w:val="cente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Post-Tenure Review (PTR) Evaluation Criteria</w:t>
      </w:r>
    </w:p>
    <w:p w14:paraId="00000004" w14:textId="77777777" w:rsidR="00916C40" w:rsidRPr="00706643" w:rsidRDefault="00916C40">
      <w:pPr>
        <w:rPr>
          <w:rFonts w:ascii="Times New Roman" w:eastAsia="Times New Roman" w:hAnsi="Times New Roman" w:cs="Times New Roman"/>
          <w:sz w:val="24"/>
          <w:szCs w:val="24"/>
        </w:rPr>
      </w:pPr>
    </w:p>
    <w:p w14:paraId="7515EC5F" w14:textId="19F55062" w:rsidR="00C63B9C" w:rsidRPr="00706643" w:rsidRDefault="00000000" w:rsidP="00C63B9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sidRPr="00706643">
        <w:rPr>
          <w:rFonts w:ascii="Times New Roman" w:eastAsia="Times New Roman" w:hAnsi="Times New Roman" w:cs="Times New Roman"/>
          <w:color w:val="000000"/>
          <w:sz w:val="24"/>
          <w:szCs w:val="24"/>
        </w:rPr>
        <w:t>The CWGSS PTR process will follow College and University guidelines and apply the departmental criteria listed below in determining ranking</w:t>
      </w:r>
      <w:r w:rsidR="00C63B9C" w:rsidRPr="00706643">
        <w:rPr>
          <w:rFonts w:ascii="Times New Roman" w:eastAsia="Times New Roman" w:hAnsi="Times New Roman" w:cs="Times New Roman"/>
          <w:color w:val="000000"/>
          <w:sz w:val="24"/>
          <w:szCs w:val="24"/>
        </w:rPr>
        <w:t>.</w:t>
      </w:r>
    </w:p>
    <w:p w14:paraId="57603B32" w14:textId="1444C40D" w:rsidR="009F72D1" w:rsidRPr="00706643" w:rsidRDefault="009F72D1" w:rsidP="00C63B9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sidRPr="00706643">
        <w:rPr>
          <w:rFonts w:ascii="Times New Roman" w:eastAsia="Times New Roman" w:hAnsi="Times New Roman" w:cs="Times New Roman"/>
          <w:color w:val="000000"/>
          <w:sz w:val="24"/>
          <w:szCs w:val="24"/>
        </w:rPr>
        <w:t>The CWGSS PTR Advisory Committee will consist of 3 members of the CWGSS Executive Committee at the rank of the candidate undergoing PTR. If necessary, faculty affiliates of the appropriate rank will be recruited to join the Advisory Committee.</w:t>
      </w:r>
    </w:p>
    <w:p w14:paraId="00000007" w14:textId="44567B32" w:rsidR="00916C40" w:rsidRPr="00706643" w:rsidRDefault="00C63B9C" w:rsidP="00C63B9C">
      <w:pPr>
        <w:numPr>
          <w:ilvl w:val="0"/>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sidRPr="00706643">
        <w:rPr>
          <w:rFonts w:ascii="Times New Roman" w:eastAsia="Times New Roman" w:hAnsi="Times New Roman" w:cs="Times New Roman"/>
          <w:color w:val="000000"/>
          <w:sz w:val="24"/>
          <w:szCs w:val="24"/>
        </w:rPr>
        <w:t>The PTR file for CWGSS core faculty will include the following:</w:t>
      </w:r>
    </w:p>
    <w:p w14:paraId="00000008" w14:textId="77777777" w:rsidR="00916C40" w:rsidRPr="00706643" w:rsidRDefault="00000000">
      <w:pPr>
        <w:numPr>
          <w:ilvl w:val="1"/>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sidRPr="00706643">
        <w:rPr>
          <w:rFonts w:ascii="Times New Roman" w:eastAsia="Times New Roman" w:hAnsi="Times New Roman" w:cs="Times New Roman"/>
          <w:color w:val="000000"/>
          <w:sz w:val="24"/>
          <w:szCs w:val="24"/>
        </w:rPr>
        <w:t>A current curriculum vita that clearly highlights accomplishments in teaching, scholarship, and service during the period under review.</w:t>
      </w:r>
    </w:p>
    <w:p w14:paraId="00000009" w14:textId="77777777" w:rsidR="00916C40" w:rsidRPr="00706643" w:rsidRDefault="00000000">
      <w:pPr>
        <w:numPr>
          <w:ilvl w:val="1"/>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sidRPr="00706643">
        <w:rPr>
          <w:rFonts w:ascii="Times New Roman" w:eastAsia="Times New Roman" w:hAnsi="Times New Roman" w:cs="Times New Roman"/>
          <w:color w:val="000000"/>
          <w:sz w:val="24"/>
          <w:szCs w:val="24"/>
        </w:rPr>
        <w:t>Copies of the faculty member’s annual assignments and annual evaluations for the period under review.</w:t>
      </w:r>
    </w:p>
    <w:p w14:paraId="0000000A" w14:textId="415A94F0" w:rsidR="00916C40" w:rsidRPr="00706643" w:rsidRDefault="00000000">
      <w:pPr>
        <w:numPr>
          <w:ilvl w:val="1"/>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sidRPr="00706643">
        <w:rPr>
          <w:rFonts w:ascii="Times New Roman" w:eastAsia="Times New Roman" w:hAnsi="Times New Roman" w:cs="Times New Roman"/>
          <w:color w:val="000000"/>
          <w:sz w:val="24"/>
          <w:szCs w:val="24"/>
        </w:rPr>
        <w:t>A copy of the report of the previous SPE or PTR, as applicable.</w:t>
      </w:r>
    </w:p>
    <w:p w14:paraId="0000000B" w14:textId="77777777" w:rsidR="00916C40" w:rsidRPr="00706643" w:rsidRDefault="00000000">
      <w:pPr>
        <w:numPr>
          <w:ilvl w:val="1"/>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sidRPr="00706643">
        <w:rPr>
          <w:rFonts w:ascii="Times New Roman" w:eastAsia="Times New Roman" w:hAnsi="Times New Roman" w:cs="Times New Roman"/>
          <w:color w:val="000000"/>
          <w:sz w:val="24"/>
          <w:szCs w:val="24"/>
        </w:rPr>
        <w:t>A copy of these PTR criteria.</w:t>
      </w:r>
    </w:p>
    <w:p w14:paraId="0000000C" w14:textId="1E7A2A18" w:rsidR="00916C40" w:rsidRPr="00706643" w:rsidRDefault="00000000">
      <w:pPr>
        <w:numPr>
          <w:ilvl w:val="1"/>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sidRPr="00706643">
        <w:rPr>
          <w:rFonts w:ascii="Times New Roman" w:eastAsia="Times New Roman" w:hAnsi="Times New Roman" w:cs="Times New Roman"/>
          <w:color w:val="000000"/>
          <w:sz w:val="24"/>
          <w:szCs w:val="24"/>
        </w:rPr>
        <w:t>A recent version of the NWSA’s official explanation of the nature of women’s studies, or another nationally recognized scholarly organization’s commentary on the field, to be provided by the faculty member in collaboration with the department.</w:t>
      </w:r>
    </w:p>
    <w:p w14:paraId="0000000D" w14:textId="7B9F864A" w:rsidR="00916C40" w:rsidRPr="00706643" w:rsidRDefault="00000000" w:rsidP="00C63B9C">
      <w:pPr>
        <w:numPr>
          <w:ilvl w:val="1"/>
          <w:numId w:val="2"/>
        </w:numPr>
        <w:pBdr>
          <w:top w:val="nil"/>
          <w:left w:val="nil"/>
          <w:bottom w:val="nil"/>
          <w:right w:val="nil"/>
          <w:between w:val="nil"/>
        </w:pBdr>
        <w:spacing w:after="0"/>
        <w:rPr>
          <w:rFonts w:ascii="Times New Roman" w:eastAsia="Times New Roman" w:hAnsi="Times New Roman" w:cs="Times New Roman"/>
          <w:color w:val="000000"/>
          <w:sz w:val="24"/>
          <w:szCs w:val="24"/>
        </w:rPr>
      </w:pPr>
      <w:r w:rsidRPr="00706643">
        <w:rPr>
          <w:rFonts w:ascii="Times New Roman" w:eastAsia="Times New Roman" w:hAnsi="Times New Roman" w:cs="Times New Roman"/>
          <w:color w:val="000000"/>
          <w:sz w:val="24"/>
          <w:szCs w:val="24"/>
        </w:rPr>
        <w:t>A brief (2 page) narrative from the faculty member.</w:t>
      </w:r>
    </w:p>
    <w:p w14:paraId="31A8A037" w14:textId="77777777" w:rsidR="00C63B9C" w:rsidRPr="00706643" w:rsidRDefault="00C63B9C">
      <w:pPr>
        <w:rPr>
          <w:rFonts w:ascii="Times New Roman" w:eastAsia="Times New Roman" w:hAnsi="Times New Roman" w:cs="Times New Roman"/>
          <w:sz w:val="24"/>
          <w:szCs w:val="24"/>
        </w:rPr>
      </w:pPr>
    </w:p>
    <w:p w14:paraId="0000000E" w14:textId="73196E47" w:rsidR="00916C40" w:rsidRPr="00706643"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 xml:space="preserve">EVALUATION CRITERIA </w:t>
      </w:r>
    </w:p>
    <w:p w14:paraId="0000000F" w14:textId="77777777" w:rsidR="00916C40" w:rsidRPr="00706643"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The PTR process acknowledges that many kinds of work are only realized across multi-year arcs. Those faculty undergoing PTR may wish to highlight extended work in teaching, research, and service within their narrative.</w:t>
      </w:r>
    </w:p>
    <w:p w14:paraId="00000010" w14:textId="77777777" w:rsidR="00916C40" w:rsidRPr="00706643" w:rsidRDefault="00000000">
      <w:pPr>
        <w:rPr>
          <w:rFonts w:ascii="Times New Roman" w:eastAsia="Times New Roman" w:hAnsi="Times New Roman" w:cs="Times New Roman"/>
          <w:b/>
          <w:sz w:val="24"/>
          <w:szCs w:val="24"/>
        </w:rPr>
      </w:pPr>
      <w:r w:rsidRPr="00706643">
        <w:rPr>
          <w:rFonts w:ascii="Times New Roman" w:eastAsia="Times New Roman" w:hAnsi="Times New Roman" w:cs="Times New Roman"/>
          <w:b/>
          <w:sz w:val="24"/>
          <w:szCs w:val="24"/>
        </w:rPr>
        <w:t xml:space="preserve">Teaching </w:t>
      </w:r>
    </w:p>
    <w:p w14:paraId="00000011" w14:textId="77777777" w:rsidR="00916C40" w:rsidRPr="00706643"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Exceeds Expectations</w:t>
      </w:r>
    </w:p>
    <w:p w14:paraId="00000012" w14:textId="0FF442FD" w:rsidR="00916C40" w:rsidRPr="00706643" w:rsidRDefault="00000000">
      <w:pPr>
        <w:numPr>
          <w:ilvl w:val="0"/>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The faculty member has the top two</w:t>
      </w:r>
      <w:r w:rsidR="00C63B9C" w:rsidRPr="00706643">
        <w:rPr>
          <w:rFonts w:ascii="Times New Roman" w:eastAsia="Times New Roman" w:hAnsi="Times New Roman" w:cs="Times New Roman"/>
          <w:color w:val="000000"/>
          <w:sz w:val="24"/>
          <w:szCs w:val="24"/>
        </w:rPr>
        <w:t xml:space="preserve"> (2)</w:t>
      </w:r>
      <w:r w:rsidRPr="00706643">
        <w:rPr>
          <w:rFonts w:ascii="Times New Roman" w:eastAsia="Times New Roman" w:hAnsi="Times New Roman" w:cs="Times New Roman"/>
          <w:color w:val="000000"/>
          <w:sz w:val="24"/>
          <w:szCs w:val="24"/>
        </w:rPr>
        <w:t xml:space="preserve"> ratings in the </w:t>
      </w:r>
      <w:r w:rsidRPr="00706643">
        <w:rPr>
          <w:rFonts w:ascii="Times New Roman" w:eastAsia="Times New Roman" w:hAnsi="Times New Roman" w:cs="Times New Roman"/>
          <w:i/>
          <w:color w:val="000000"/>
          <w:sz w:val="24"/>
          <w:szCs w:val="24"/>
        </w:rPr>
        <w:t xml:space="preserve">teaching </w:t>
      </w:r>
      <w:r w:rsidRPr="00706643">
        <w:rPr>
          <w:rFonts w:ascii="Times New Roman" w:eastAsia="Times New Roman" w:hAnsi="Times New Roman" w:cs="Times New Roman"/>
          <w:color w:val="000000"/>
          <w:sz w:val="24"/>
          <w:szCs w:val="24"/>
        </w:rPr>
        <w:t xml:space="preserve">category in 4 of the </w:t>
      </w:r>
      <w:r w:rsidR="009F72D1" w:rsidRPr="00706643">
        <w:rPr>
          <w:rFonts w:ascii="Times New Roman" w:eastAsia="Times New Roman" w:hAnsi="Times New Roman" w:cs="Times New Roman"/>
          <w:color w:val="000000"/>
          <w:sz w:val="24"/>
          <w:szCs w:val="24"/>
        </w:rPr>
        <w:t xml:space="preserve">5 </w:t>
      </w:r>
      <w:r w:rsidRPr="00706643">
        <w:rPr>
          <w:rFonts w:ascii="Times New Roman" w:eastAsia="Times New Roman" w:hAnsi="Times New Roman" w:cs="Times New Roman"/>
          <w:color w:val="000000"/>
          <w:sz w:val="24"/>
          <w:szCs w:val="24"/>
        </w:rPr>
        <w:t xml:space="preserve">annual evaluations under </w:t>
      </w:r>
      <w:proofErr w:type="gramStart"/>
      <w:r w:rsidRPr="00706643">
        <w:rPr>
          <w:rFonts w:ascii="Times New Roman" w:eastAsia="Times New Roman" w:hAnsi="Times New Roman" w:cs="Times New Roman"/>
          <w:color w:val="000000"/>
          <w:sz w:val="24"/>
          <w:szCs w:val="24"/>
        </w:rPr>
        <w:t>review</w:t>
      </w:r>
      <w:proofErr w:type="gramEnd"/>
    </w:p>
    <w:p w14:paraId="00000013" w14:textId="77777777" w:rsidR="00916C40" w:rsidRPr="00706643" w:rsidRDefault="00000000">
      <w:pPr>
        <w:numPr>
          <w:ilvl w:val="0"/>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The faculty member has demonstrated excellence in teaching through activities including those listed here. The following items are not intended to be a complete list but, rather, to serve as examples of the activities which may be taken into consideration in assessing continuous teaching excellence:</w:t>
      </w:r>
    </w:p>
    <w:p w14:paraId="00000014" w14:textId="413C0C1A" w:rsidR="00916C40" w:rsidRPr="00706643" w:rsidRDefault="00000000">
      <w:pPr>
        <w:numPr>
          <w:ilvl w:val="1"/>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Evidence of strong commitment to student engagement (availability to students, mentoring, providing academic guidance, etc.)</w:t>
      </w:r>
      <w:r w:rsidR="009F72D1" w:rsidRPr="00706643">
        <w:rPr>
          <w:rFonts w:ascii="Times New Roman" w:eastAsia="Times New Roman" w:hAnsi="Times New Roman" w:cs="Times New Roman"/>
          <w:color w:val="000000"/>
          <w:sz w:val="24"/>
          <w:szCs w:val="24"/>
        </w:rPr>
        <w:t>, including participating in orientation events, First Year Reviews, and positive comments from the SPOTs</w:t>
      </w:r>
    </w:p>
    <w:p w14:paraId="00000015" w14:textId="14DD237B" w:rsidR="00916C40" w:rsidRPr="00706643" w:rsidRDefault="009F72D1">
      <w:pPr>
        <w:numPr>
          <w:ilvl w:val="1"/>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Two (2) strong Classroom Peer Reviews of teaching by faculty chosen by Director in consultation with candidate.</w:t>
      </w:r>
    </w:p>
    <w:p w14:paraId="00000016" w14:textId="3E4FE7F8" w:rsidR="00916C40" w:rsidRPr="00706643" w:rsidRDefault="00000000">
      <w:pPr>
        <w:numPr>
          <w:ilvl w:val="1"/>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lastRenderedPageBreak/>
        <w:t>SPOT evaluations</w:t>
      </w:r>
      <w:r w:rsidR="009F72D1" w:rsidRPr="00706643">
        <w:rPr>
          <w:rFonts w:ascii="Times New Roman" w:eastAsia="Times New Roman" w:hAnsi="Times New Roman" w:cs="Times New Roman"/>
          <w:color w:val="000000"/>
          <w:sz w:val="24"/>
          <w:szCs w:val="24"/>
        </w:rPr>
        <w:t xml:space="preserve"> that consistently </w:t>
      </w:r>
      <w:r w:rsidR="00706643" w:rsidRPr="00706643">
        <w:rPr>
          <w:rFonts w:ascii="Times New Roman" w:eastAsia="Times New Roman" w:hAnsi="Times New Roman" w:cs="Times New Roman"/>
          <w:color w:val="000000"/>
          <w:sz w:val="24"/>
          <w:szCs w:val="24"/>
        </w:rPr>
        <w:t>are better than</w:t>
      </w:r>
      <w:r w:rsidR="009F72D1" w:rsidRPr="00706643">
        <w:rPr>
          <w:rFonts w:ascii="Times New Roman" w:eastAsia="Times New Roman" w:hAnsi="Times New Roman" w:cs="Times New Roman"/>
          <w:color w:val="000000"/>
          <w:sz w:val="24"/>
          <w:szCs w:val="24"/>
        </w:rPr>
        <w:t xml:space="preserve"> 2.0</w:t>
      </w:r>
      <w:r w:rsidRPr="00706643">
        <w:rPr>
          <w:rFonts w:ascii="Times New Roman" w:eastAsia="Times New Roman" w:hAnsi="Times New Roman" w:cs="Times New Roman"/>
          <w:color w:val="000000"/>
          <w:sz w:val="24"/>
          <w:szCs w:val="24"/>
        </w:rPr>
        <w:t xml:space="preserve"> (this may include cumulative or averages, as well as selected student comments, as appropriate)</w:t>
      </w:r>
    </w:p>
    <w:p w14:paraId="00000017" w14:textId="77777777" w:rsidR="00916C40" w:rsidRPr="00706643" w:rsidRDefault="00000000">
      <w:pPr>
        <w:numPr>
          <w:ilvl w:val="1"/>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Committee membership/Chairing of Theses (Undergraduate and Graduate)</w:t>
      </w:r>
    </w:p>
    <w:p w14:paraId="00000018" w14:textId="77777777" w:rsidR="00916C40" w:rsidRPr="00706643" w:rsidRDefault="00000000">
      <w:pPr>
        <w:numPr>
          <w:ilvl w:val="1"/>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Supervision of Internships</w:t>
      </w:r>
    </w:p>
    <w:p w14:paraId="00000019" w14:textId="77777777" w:rsidR="00916C40" w:rsidRPr="00706643" w:rsidRDefault="00000000">
      <w:pPr>
        <w:numPr>
          <w:ilvl w:val="1"/>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Recognition of teaching (</w:t>
      </w:r>
      <w:proofErr w:type="gramStart"/>
      <w:r w:rsidRPr="00706643">
        <w:rPr>
          <w:rFonts w:ascii="Times New Roman" w:eastAsia="Times New Roman" w:hAnsi="Times New Roman" w:cs="Times New Roman"/>
          <w:color w:val="000000"/>
          <w:sz w:val="24"/>
          <w:szCs w:val="24"/>
        </w:rPr>
        <w:t>e.g.</w:t>
      </w:r>
      <w:proofErr w:type="gramEnd"/>
      <w:r w:rsidRPr="00706643">
        <w:rPr>
          <w:rFonts w:ascii="Times New Roman" w:eastAsia="Times New Roman" w:hAnsi="Times New Roman" w:cs="Times New Roman"/>
          <w:color w:val="000000"/>
          <w:sz w:val="24"/>
          <w:szCs w:val="24"/>
        </w:rPr>
        <w:t xml:space="preserve"> Departmental/College/University nominations or awards)</w:t>
      </w:r>
    </w:p>
    <w:p w14:paraId="0000001A" w14:textId="77777777" w:rsidR="00916C40" w:rsidRPr="00706643" w:rsidRDefault="00000000">
      <w:pPr>
        <w:numPr>
          <w:ilvl w:val="1"/>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Commitment to Undergraduate Research</w:t>
      </w:r>
    </w:p>
    <w:p w14:paraId="0000001B" w14:textId="77777777" w:rsidR="00916C40" w:rsidRPr="00706643" w:rsidRDefault="00000000">
      <w:pPr>
        <w:numPr>
          <w:ilvl w:val="1"/>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Curricular and program development</w:t>
      </w:r>
    </w:p>
    <w:p w14:paraId="0000001C" w14:textId="77777777" w:rsidR="00916C40" w:rsidRPr="00706643" w:rsidRDefault="00000000">
      <w:pPr>
        <w:numPr>
          <w:ilvl w:val="1"/>
          <w:numId w:val="3"/>
        </w:numPr>
        <w:pBdr>
          <w:top w:val="nil"/>
          <w:left w:val="nil"/>
          <w:bottom w:val="nil"/>
          <w:right w:val="nil"/>
          <w:between w:val="nil"/>
        </w:pBdr>
        <w:rPr>
          <w:color w:val="000000"/>
          <w:sz w:val="24"/>
          <w:szCs w:val="24"/>
        </w:rPr>
      </w:pPr>
      <w:r w:rsidRPr="00706643">
        <w:rPr>
          <w:rFonts w:ascii="Times New Roman" w:eastAsia="Times New Roman" w:hAnsi="Times New Roman" w:cs="Times New Roman"/>
          <w:color w:val="000000"/>
          <w:sz w:val="24"/>
          <w:szCs w:val="24"/>
        </w:rPr>
        <w:t>Service learning and community engagement</w:t>
      </w:r>
    </w:p>
    <w:p w14:paraId="0000001D" w14:textId="77777777" w:rsidR="00916C40" w:rsidRPr="00706643"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Meets Expectations</w:t>
      </w:r>
    </w:p>
    <w:p w14:paraId="0000001E" w14:textId="68BE2977" w:rsidR="00916C40" w:rsidRPr="00706643" w:rsidRDefault="00000000">
      <w:pPr>
        <w:numPr>
          <w:ilvl w:val="0"/>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The faculty member has one of the top three</w:t>
      </w:r>
      <w:r w:rsidR="009F72D1" w:rsidRPr="00706643">
        <w:rPr>
          <w:rFonts w:ascii="Times New Roman" w:eastAsia="Times New Roman" w:hAnsi="Times New Roman" w:cs="Times New Roman"/>
          <w:color w:val="000000"/>
          <w:sz w:val="24"/>
          <w:szCs w:val="24"/>
        </w:rPr>
        <w:t xml:space="preserve"> (3)</w:t>
      </w:r>
      <w:r w:rsidRPr="00706643">
        <w:rPr>
          <w:rFonts w:ascii="Times New Roman" w:eastAsia="Times New Roman" w:hAnsi="Times New Roman" w:cs="Times New Roman"/>
          <w:color w:val="000000"/>
          <w:sz w:val="24"/>
          <w:szCs w:val="24"/>
        </w:rPr>
        <w:t xml:space="preserve"> ratings in the </w:t>
      </w:r>
      <w:r w:rsidRPr="00706643">
        <w:rPr>
          <w:rFonts w:ascii="Times New Roman" w:eastAsia="Times New Roman" w:hAnsi="Times New Roman" w:cs="Times New Roman"/>
          <w:i/>
          <w:color w:val="000000"/>
          <w:sz w:val="24"/>
          <w:szCs w:val="24"/>
        </w:rPr>
        <w:t xml:space="preserve">teaching </w:t>
      </w:r>
      <w:r w:rsidRPr="00706643">
        <w:rPr>
          <w:rFonts w:ascii="Times New Roman" w:eastAsia="Times New Roman" w:hAnsi="Times New Roman" w:cs="Times New Roman"/>
          <w:color w:val="000000"/>
          <w:sz w:val="24"/>
          <w:szCs w:val="24"/>
        </w:rPr>
        <w:t xml:space="preserve">category in 4 of the annual evaluations under </w:t>
      </w:r>
      <w:proofErr w:type="gramStart"/>
      <w:r w:rsidRPr="00706643">
        <w:rPr>
          <w:rFonts w:ascii="Times New Roman" w:eastAsia="Times New Roman" w:hAnsi="Times New Roman" w:cs="Times New Roman"/>
          <w:color w:val="000000"/>
          <w:sz w:val="24"/>
          <w:szCs w:val="24"/>
        </w:rPr>
        <w:t>review</w:t>
      </w:r>
      <w:proofErr w:type="gramEnd"/>
    </w:p>
    <w:p w14:paraId="0000001F" w14:textId="77777777" w:rsidR="00916C40" w:rsidRPr="00706643" w:rsidRDefault="00000000">
      <w:pPr>
        <w:numPr>
          <w:ilvl w:val="0"/>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The faculty member has demonstrated a commitment to teaching through activities including those listed here. The following items are not intended to be a complete list but, rather, to serve as examples of the activities which may be taken into consideration in assessing continuous teaching excellence:</w:t>
      </w:r>
    </w:p>
    <w:p w14:paraId="00000020" w14:textId="77777777" w:rsidR="00916C40" w:rsidRPr="00706643" w:rsidRDefault="00000000">
      <w:pPr>
        <w:numPr>
          <w:ilvl w:val="1"/>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Evidence of strong commitment to student engagement (availability to students, mentoring, providing academic guidance, etc.).</w:t>
      </w:r>
    </w:p>
    <w:p w14:paraId="00000021" w14:textId="4D9B9A01" w:rsidR="00916C40" w:rsidRPr="00706643" w:rsidRDefault="009F72D1">
      <w:pPr>
        <w:numPr>
          <w:ilvl w:val="1"/>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One (1) strong Classroom Peer Review of teaching by faculty chosen by Director in consultation with candidate.</w:t>
      </w:r>
    </w:p>
    <w:p w14:paraId="00000022" w14:textId="18FA2132" w:rsidR="00916C40" w:rsidRPr="00706643" w:rsidRDefault="00000000">
      <w:pPr>
        <w:numPr>
          <w:ilvl w:val="1"/>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SPOT evaluations</w:t>
      </w:r>
      <w:r w:rsidR="009F72D1" w:rsidRPr="00706643">
        <w:rPr>
          <w:rFonts w:ascii="Times New Roman" w:eastAsia="Times New Roman" w:hAnsi="Times New Roman" w:cs="Times New Roman"/>
          <w:color w:val="000000"/>
          <w:sz w:val="24"/>
          <w:szCs w:val="24"/>
        </w:rPr>
        <w:t xml:space="preserve"> </w:t>
      </w:r>
      <w:r w:rsidR="00706643" w:rsidRPr="00706643">
        <w:rPr>
          <w:rFonts w:ascii="Times New Roman" w:eastAsia="Times New Roman" w:hAnsi="Times New Roman" w:cs="Times New Roman"/>
          <w:color w:val="000000"/>
          <w:sz w:val="24"/>
          <w:szCs w:val="24"/>
        </w:rPr>
        <w:t>better than</w:t>
      </w:r>
      <w:r w:rsidR="009F72D1" w:rsidRPr="00706643">
        <w:rPr>
          <w:rFonts w:ascii="Times New Roman" w:eastAsia="Times New Roman" w:hAnsi="Times New Roman" w:cs="Times New Roman"/>
          <w:color w:val="000000"/>
          <w:sz w:val="24"/>
          <w:szCs w:val="24"/>
        </w:rPr>
        <w:t xml:space="preserve"> 2.5</w:t>
      </w:r>
      <w:r w:rsidRPr="00706643">
        <w:rPr>
          <w:rFonts w:ascii="Times New Roman" w:eastAsia="Times New Roman" w:hAnsi="Times New Roman" w:cs="Times New Roman"/>
          <w:color w:val="000000"/>
          <w:sz w:val="24"/>
          <w:szCs w:val="24"/>
        </w:rPr>
        <w:t xml:space="preserve"> (this may include cumulative or averages, as well as selected student comments, as appropriate)</w:t>
      </w:r>
    </w:p>
    <w:p w14:paraId="00000023" w14:textId="77777777" w:rsidR="00916C40" w:rsidRPr="00706643" w:rsidRDefault="00000000">
      <w:pPr>
        <w:numPr>
          <w:ilvl w:val="1"/>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Committee membership/Chairing of Theses (Undergraduate and Graduate)</w:t>
      </w:r>
    </w:p>
    <w:p w14:paraId="00000024" w14:textId="77777777" w:rsidR="00916C40" w:rsidRPr="00706643" w:rsidRDefault="00000000">
      <w:pPr>
        <w:numPr>
          <w:ilvl w:val="1"/>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Supervision of Internships</w:t>
      </w:r>
    </w:p>
    <w:p w14:paraId="00000027" w14:textId="77777777" w:rsidR="00916C40" w:rsidRPr="00706643" w:rsidRDefault="00000000">
      <w:pPr>
        <w:numPr>
          <w:ilvl w:val="1"/>
          <w:numId w:val="3"/>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Curricular and program development</w:t>
      </w:r>
    </w:p>
    <w:p w14:paraId="00000028" w14:textId="77777777" w:rsidR="00916C40" w:rsidRPr="00706643" w:rsidRDefault="00000000">
      <w:pPr>
        <w:numPr>
          <w:ilvl w:val="1"/>
          <w:numId w:val="3"/>
        </w:numPr>
        <w:pBdr>
          <w:top w:val="nil"/>
          <w:left w:val="nil"/>
          <w:bottom w:val="nil"/>
          <w:right w:val="nil"/>
          <w:between w:val="nil"/>
        </w:pBdr>
        <w:rPr>
          <w:color w:val="000000"/>
          <w:sz w:val="24"/>
          <w:szCs w:val="24"/>
        </w:rPr>
      </w:pPr>
      <w:r w:rsidRPr="00706643">
        <w:rPr>
          <w:rFonts w:ascii="Times New Roman" w:eastAsia="Times New Roman" w:hAnsi="Times New Roman" w:cs="Times New Roman"/>
          <w:color w:val="000000"/>
          <w:sz w:val="24"/>
          <w:szCs w:val="24"/>
        </w:rPr>
        <w:t>Service learning and community engagement</w:t>
      </w:r>
    </w:p>
    <w:p w14:paraId="00000029" w14:textId="77777777" w:rsidR="00916C40" w:rsidRPr="00706643" w:rsidRDefault="00000000">
      <w:pPr>
        <w:rPr>
          <w:rFonts w:ascii="Times New Roman" w:eastAsia="Times New Roman" w:hAnsi="Times New Roman" w:cs="Times New Roman"/>
          <w:b/>
          <w:sz w:val="24"/>
          <w:szCs w:val="24"/>
        </w:rPr>
      </w:pPr>
      <w:r w:rsidRPr="00706643">
        <w:rPr>
          <w:rFonts w:ascii="Times New Roman" w:eastAsia="Times New Roman" w:hAnsi="Times New Roman" w:cs="Times New Roman"/>
          <w:b/>
          <w:sz w:val="24"/>
          <w:szCs w:val="24"/>
        </w:rPr>
        <w:t xml:space="preserve">Scholarship </w:t>
      </w:r>
    </w:p>
    <w:p w14:paraId="0000002A" w14:textId="77777777" w:rsidR="00916C40" w:rsidRPr="00706643"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Exceeds Expectations</w:t>
      </w:r>
    </w:p>
    <w:p w14:paraId="0000002B" w14:textId="21FC77DA" w:rsidR="00916C40" w:rsidRPr="00706643" w:rsidRDefault="00000000">
      <w:pPr>
        <w:numPr>
          <w:ilvl w:val="0"/>
          <w:numId w:val="1"/>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The faculty member has the top two</w:t>
      </w:r>
      <w:r w:rsidR="009F72D1" w:rsidRPr="00706643">
        <w:rPr>
          <w:rFonts w:ascii="Times New Roman" w:eastAsia="Times New Roman" w:hAnsi="Times New Roman" w:cs="Times New Roman"/>
          <w:color w:val="000000"/>
          <w:sz w:val="24"/>
          <w:szCs w:val="24"/>
        </w:rPr>
        <w:t xml:space="preserve"> (2)</w:t>
      </w:r>
      <w:r w:rsidRPr="00706643">
        <w:rPr>
          <w:rFonts w:ascii="Times New Roman" w:eastAsia="Times New Roman" w:hAnsi="Times New Roman" w:cs="Times New Roman"/>
          <w:color w:val="000000"/>
          <w:sz w:val="24"/>
          <w:szCs w:val="24"/>
        </w:rPr>
        <w:t xml:space="preserve"> ratings in </w:t>
      </w:r>
      <w:r w:rsidRPr="00706643">
        <w:rPr>
          <w:rFonts w:ascii="Times New Roman" w:eastAsia="Times New Roman" w:hAnsi="Times New Roman" w:cs="Times New Roman"/>
          <w:i/>
          <w:color w:val="000000"/>
          <w:sz w:val="24"/>
          <w:szCs w:val="24"/>
        </w:rPr>
        <w:t>scholarship</w:t>
      </w:r>
      <w:r w:rsidRPr="00706643">
        <w:rPr>
          <w:rFonts w:ascii="Times New Roman" w:eastAsia="Times New Roman" w:hAnsi="Times New Roman" w:cs="Times New Roman"/>
          <w:color w:val="000000"/>
          <w:sz w:val="24"/>
          <w:szCs w:val="24"/>
        </w:rPr>
        <w:t xml:space="preserve"> in </w:t>
      </w:r>
      <w:r w:rsidR="009F72D1" w:rsidRPr="00706643">
        <w:rPr>
          <w:rFonts w:ascii="Times New Roman" w:eastAsia="Times New Roman" w:hAnsi="Times New Roman" w:cs="Times New Roman"/>
          <w:color w:val="000000"/>
          <w:sz w:val="24"/>
          <w:szCs w:val="24"/>
        </w:rPr>
        <w:t>4</w:t>
      </w:r>
      <w:r w:rsidRPr="00706643">
        <w:rPr>
          <w:rFonts w:ascii="Times New Roman" w:eastAsia="Times New Roman" w:hAnsi="Times New Roman" w:cs="Times New Roman"/>
          <w:color w:val="000000"/>
          <w:sz w:val="24"/>
          <w:szCs w:val="24"/>
        </w:rPr>
        <w:t xml:space="preserve"> of the </w:t>
      </w:r>
      <w:r w:rsidR="009F72D1" w:rsidRPr="00706643">
        <w:rPr>
          <w:rFonts w:ascii="Times New Roman" w:eastAsia="Times New Roman" w:hAnsi="Times New Roman" w:cs="Times New Roman"/>
          <w:color w:val="000000"/>
          <w:sz w:val="24"/>
          <w:szCs w:val="24"/>
        </w:rPr>
        <w:t>5</w:t>
      </w:r>
      <w:r w:rsidRPr="00706643">
        <w:rPr>
          <w:rFonts w:ascii="Times New Roman" w:eastAsia="Times New Roman" w:hAnsi="Times New Roman" w:cs="Times New Roman"/>
          <w:color w:val="000000"/>
          <w:sz w:val="24"/>
          <w:szCs w:val="24"/>
        </w:rPr>
        <w:t xml:space="preserve"> annual evaluations for the period under review.</w:t>
      </w:r>
    </w:p>
    <w:p w14:paraId="0000002C" w14:textId="3845AE28" w:rsidR="00916C40" w:rsidRPr="00706643" w:rsidRDefault="00000000">
      <w:pPr>
        <w:numPr>
          <w:ilvl w:val="0"/>
          <w:numId w:val="1"/>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 xml:space="preserve">Faculty member has an active and productive research agenda, with a new peer reviewed scholarly book in press or in print OR has </w:t>
      </w:r>
      <w:r w:rsidR="009F72D1" w:rsidRPr="00706643">
        <w:rPr>
          <w:rFonts w:ascii="Times New Roman" w:eastAsia="Times New Roman" w:hAnsi="Times New Roman" w:cs="Times New Roman"/>
          <w:color w:val="000000"/>
          <w:sz w:val="24"/>
          <w:szCs w:val="24"/>
        </w:rPr>
        <w:t>three (3)</w:t>
      </w:r>
      <w:r w:rsidRPr="00706643">
        <w:rPr>
          <w:rFonts w:ascii="Times New Roman" w:eastAsia="Times New Roman" w:hAnsi="Times New Roman" w:cs="Times New Roman"/>
          <w:color w:val="000000"/>
          <w:sz w:val="24"/>
          <w:szCs w:val="24"/>
        </w:rPr>
        <w:t xml:space="preserve"> of the following peer reviewed works in press or in print in the period under review: journal articles, book chapters, edited works, curated exhibits, films, and databases. They remain active in their field, presenting their research at local/regional/national/international conferences/colloquia/symposia on a</w:t>
      </w:r>
      <w:r w:rsidR="009F72D1" w:rsidRPr="00706643">
        <w:rPr>
          <w:rFonts w:ascii="Times New Roman" w:eastAsia="Times New Roman" w:hAnsi="Times New Roman" w:cs="Times New Roman"/>
          <w:color w:val="000000"/>
          <w:sz w:val="24"/>
          <w:szCs w:val="24"/>
        </w:rPr>
        <w:t>n annual</w:t>
      </w:r>
      <w:r w:rsidRPr="00706643">
        <w:rPr>
          <w:rFonts w:ascii="Times New Roman" w:eastAsia="Times New Roman" w:hAnsi="Times New Roman" w:cs="Times New Roman"/>
          <w:color w:val="000000"/>
          <w:sz w:val="24"/>
          <w:szCs w:val="24"/>
        </w:rPr>
        <w:t xml:space="preserve"> basis. Evidence of an active and productive research agenda:</w:t>
      </w:r>
    </w:p>
    <w:p w14:paraId="0000002D" w14:textId="77777777" w:rsidR="00916C40" w:rsidRPr="00706643" w:rsidRDefault="00000000">
      <w:pPr>
        <w:numPr>
          <w:ilvl w:val="1"/>
          <w:numId w:val="4"/>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Publication of peer-reviewed works, in traditional or electronic form (e.g., monograph, articles, book reviews, encyclopedia entries, review essays, edited works, public history projects)</w:t>
      </w:r>
    </w:p>
    <w:p w14:paraId="0000002E" w14:textId="77777777" w:rsidR="00916C40" w:rsidRPr="00706643" w:rsidRDefault="00000000">
      <w:pPr>
        <w:numPr>
          <w:ilvl w:val="1"/>
          <w:numId w:val="4"/>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Research grants, book proposals, Series/Journal editorial work</w:t>
      </w:r>
    </w:p>
    <w:p w14:paraId="0000002F" w14:textId="77777777" w:rsidR="00916C40" w:rsidRPr="00706643" w:rsidRDefault="00000000">
      <w:pPr>
        <w:numPr>
          <w:ilvl w:val="1"/>
          <w:numId w:val="4"/>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 xml:space="preserve">Film or other significant and recognized creative </w:t>
      </w:r>
      <w:proofErr w:type="gramStart"/>
      <w:r w:rsidRPr="00706643">
        <w:rPr>
          <w:rFonts w:ascii="Times New Roman" w:eastAsia="Times New Roman" w:hAnsi="Times New Roman" w:cs="Times New Roman"/>
          <w:color w:val="000000"/>
          <w:sz w:val="24"/>
          <w:szCs w:val="24"/>
        </w:rPr>
        <w:t>activity</w:t>
      </w:r>
      <w:proofErr w:type="gramEnd"/>
    </w:p>
    <w:p w14:paraId="00000030" w14:textId="77777777" w:rsidR="00916C40" w:rsidRPr="00706643" w:rsidRDefault="00000000">
      <w:pPr>
        <w:numPr>
          <w:ilvl w:val="1"/>
          <w:numId w:val="4"/>
        </w:numPr>
        <w:pBdr>
          <w:top w:val="nil"/>
          <w:left w:val="nil"/>
          <w:bottom w:val="nil"/>
          <w:right w:val="nil"/>
          <w:between w:val="nil"/>
        </w:pBdr>
        <w:rPr>
          <w:color w:val="000000"/>
          <w:sz w:val="24"/>
          <w:szCs w:val="24"/>
        </w:rPr>
      </w:pPr>
      <w:r w:rsidRPr="00706643">
        <w:rPr>
          <w:rFonts w:ascii="Times New Roman" w:eastAsia="Times New Roman" w:hAnsi="Times New Roman" w:cs="Times New Roman"/>
          <w:color w:val="000000"/>
          <w:sz w:val="24"/>
          <w:szCs w:val="24"/>
        </w:rPr>
        <w:t>Active participation in local/regional/national/international conferences/colloquia/symposia.</w:t>
      </w:r>
    </w:p>
    <w:p w14:paraId="00000031" w14:textId="77777777" w:rsidR="00916C40" w:rsidRPr="00706643"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lastRenderedPageBreak/>
        <w:t>Meets Expectations</w:t>
      </w:r>
    </w:p>
    <w:p w14:paraId="00000032" w14:textId="6A18038E" w:rsidR="00916C40" w:rsidRPr="00706643" w:rsidRDefault="00000000">
      <w:pPr>
        <w:numPr>
          <w:ilvl w:val="0"/>
          <w:numId w:val="1"/>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The faculty member has one of the top three</w:t>
      </w:r>
      <w:r w:rsidR="009F72D1" w:rsidRPr="00706643">
        <w:rPr>
          <w:rFonts w:ascii="Times New Roman" w:eastAsia="Times New Roman" w:hAnsi="Times New Roman" w:cs="Times New Roman"/>
          <w:color w:val="000000"/>
          <w:sz w:val="24"/>
          <w:szCs w:val="24"/>
        </w:rPr>
        <w:t xml:space="preserve"> (3)</w:t>
      </w:r>
      <w:r w:rsidRPr="00706643">
        <w:rPr>
          <w:rFonts w:ascii="Times New Roman" w:eastAsia="Times New Roman" w:hAnsi="Times New Roman" w:cs="Times New Roman"/>
          <w:color w:val="000000"/>
          <w:sz w:val="24"/>
          <w:szCs w:val="24"/>
        </w:rPr>
        <w:t xml:space="preserve"> ratings in </w:t>
      </w:r>
      <w:r w:rsidRPr="00706643">
        <w:rPr>
          <w:rFonts w:ascii="Times New Roman" w:eastAsia="Times New Roman" w:hAnsi="Times New Roman" w:cs="Times New Roman"/>
          <w:i/>
          <w:color w:val="000000"/>
          <w:sz w:val="24"/>
          <w:szCs w:val="24"/>
        </w:rPr>
        <w:t>scholarship</w:t>
      </w:r>
      <w:r w:rsidRPr="00706643">
        <w:rPr>
          <w:rFonts w:ascii="Times New Roman" w:eastAsia="Times New Roman" w:hAnsi="Times New Roman" w:cs="Times New Roman"/>
          <w:color w:val="000000"/>
          <w:sz w:val="24"/>
          <w:szCs w:val="24"/>
        </w:rPr>
        <w:t xml:space="preserve"> in </w:t>
      </w:r>
      <w:r w:rsidR="009F72D1" w:rsidRPr="00706643">
        <w:rPr>
          <w:rFonts w:ascii="Times New Roman" w:eastAsia="Times New Roman" w:hAnsi="Times New Roman" w:cs="Times New Roman"/>
          <w:color w:val="000000"/>
          <w:sz w:val="24"/>
          <w:szCs w:val="24"/>
        </w:rPr>
        <w:t>4</w:t>
      </w:r>
      <w:r w:rsidRPr="00706643">
        <w:rPr>
          <w:rFonts w:ascii="Times New Roman" w:eastAsia="Times New Roman" w:hAnsi="Times New Roman" w:cs="Times New Roman"/>
          <w:color w:val="000000"/>
          <w:sz w:val="24"/>
          <w:szCs w:val="24"/>
        </w:rPr>
        <w:t xml:space="preserve"> of the </w:t>
      </w:r>
      <w:r w:rsidR="009F72D1" w:rsidRPr="00706643">
        <w:rPr>
          <w:rFonts w:ascii="Times New Roman" w:eastAsia="Times New Roman" w:hAnsi="Times New Roman" w:cs="Times New Roman"/>
          <w:color w:val="000000"/>
          <w:sz w:val="24"/>
          <w:szCs w:val="24"/>
        </w:rPr>
        <w:t>5</w:t>
      </w:r>
      <w:r w:rsidRPr="00706643">
        <w:rPr>
          <w:rFonts w:ascii="Times New Roman" w:eastAsia="Times New Roman" w:hAnsi="Times New Roman" w:cs="Times New Roman"/>
          <w:color w:val="000000"/>
          <w:sz w:val="24"/>
          <w:szCs w:val="24"/>
        </w:rPr>
        <w:t xml:space="preserve"> annual evaluations for the period under review.</w:t>
      </w:r>
    </w:p>
    <w:p w14:paraId="00000033" w14:textId="36E9CF4C" w:rsidR="00916C40" w:rsidRPr="00706643" w:rsidRDefault="00000000">
      <w:pPr>
        <w:numPr>
          <w:ilvl w:val="0"/>
          <w:numId w:val="1"/>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The faculty member must have a demonstrated record of consistent and original contributions indicative of research/scholarly excellence</w:t>
      </w:r>
      <w:r w:rsidR="009F72D1" w:rsidRPr="00706643">
        <w:rPr>
          <w:rFonts w:ascii="Times New Roman" w:eastAsia="Times New Roman" w:hAnsi="Times New Roman" w:cs="Times New Roman"/>
          <w:color w:val="000000"/>
          <w:sz w:val="24"/>
          <w:szCs w:val="24"/>
        </w:rPr>
        <w:t>, including development of an original monograph or at least two (2) scholarly works under peer review or in print</w:t>
      </w:r>
      <w:r w:rsidRPr="00706643">
        <w:rPr>
          <w:rFonts w:ascii="Times New Roman" w:eastAsia="Times New Roman" w:hAnsi="Times New Roman" w:cs="Times New Roman"/>
          <w:color w:val="000000"/>
          <w:sz w:val="24"/>
          <w:szCs w:val="24"/>
        </w:rPr>
        <w:t xml:space="preserve">. </w:t>
      </w:r>
      <w:r w:rsidR="009F72D1" w:rsidRPr="00706643">
        <w:rPr>
          <w:rFonts w:ascii="Times New Roman" w:eastAsia="Times New Roman" w:hAnsi="Times New Roman" w:cs="Times New Roman"/>
          <w:color w:val="000000"/>
          <w:sz w:val="24"/>
          <w:szCs w:val="24"/>
        </w:rPr>
        <w:t xml:space="preserve">Faculty member participates in conferences/colloquia/symposia consistently. </w:t>
      </w:r>
      <w:r w:rsidRPr="00706643">
        <w:rPr>
          <w:rFonts w:ascii="Times New Roman" w:eastAsia="Times New Roman" w:hAnsi="Times New Roman" w:cs="Times New Roman"/>
          <w:color w:val="000000"/>
          <w:sz w:val="24"/>
          <w:szCs w:val="24"/>
        </w:rPr>
        <w:t>The following items are not intended to be a complete list but, rather, to serve as examples of the activities which may be taken into consideration in assessing continuous research excellence:</w:t>
      </w:r>
    </w:p>
    <w:p w14:paraId="00000034" w14:textId="77777777" w:rsidR="00916C40" w:rsidRPr="00706643" w:rsidRDefault="00000000">
      <w:pPr>
        <w:numPr>
          <w:ilvl w:val="1"/>
          <w:numId w:val="4"/>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Publication of peer-reviewed works, in traditional or electronic form (e.g., monograph, articles, book reviews, encyclopedia entries, review essays, edited works, public history projects)</w:t>
      </w:r>
    </w:p>
    <w:p w14:paraId="00000035" w14:textId="77777777" w:rsidR="00916C40" w:rsidRPr="00706643" w:rsidRDefault="00000000">
      <w:pPr>
        <w:numPr>
          <w:ilvl w:val="1"/>
          <w:numId w:val="4"/>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Research grants, book proposals, Series/Journal editorial work</w:t>
      </w:r>
    </w:p>
    <w:p w14:paraId="00000036" w14:textId="77777777" w:rsidR="00916C40" w:rsidRPr="00706643" w:rsidRDefault="00000000">
      <w:pPr>
        <w:numPr>
          <w:ilvl w:val="1"/>
          <w:numId w:val="4"/>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 xml:space="preserve">Film or other significant and recognized creative </w:t>
      </w:r>
      <w:proofErr w:type="gramStart"/>
      <w:r w:rsidRPr="00706643">
        <w:rPr>
          <w:rFonts w:ascii="Times New Roman" w:eastAsia="Times New Roman" w:hAnsi="Times New Roman" w:cs="Times New Roman"/>
          <w:color w:val="000000"/>
          <w:sz w:val="24"/>
          <w:szCs w:val="24"/>
        </w:rPr>
        <w:t>activity</w:t>
      </w:r>
      <w:proofErr w:type="gramEnd"/>
    </w:p>
    <w:p w14:paraId="00000037" w14:textId="77777777" w:rsidR="00916C40" w:rsidRPr="00706643" w:rsidRDefault="00000000">
      <w:pPr>
        <w:numPr>
          <w:ilvl w:val="1"/>
          <w:numId w:val="4"/>
        </w:numPr>
        <w:pBdr>
          <w:top w:val="nil"/>
          <w:left w:val="nil"/>
          <w:bottom w:val="nil"/>
          <w:right w:val="nil"/>
          <w:between w:val="nil"/>
        </w:pBdr>
        <w:rPr>
          <w:color w:val="000000"/>
          <w:sz w:val="24"/>
          <w:szCs w:val="24"/>
        </w:rPr>
      </w:pPr>
      <w:r w:rsidRPr="00706643">
        <w:rPr>
          <w:rFonts w:ascii="Times New Roman" w:eastAsia="Times New Roman" w:hAnsi="Times New Roman" w:cs="Times New Roman"/>
          <w:color w:val="000000"/>
          <w:sz w:val="24"/>
          <w:szCs w:val="24"/>
        </w:rPr>
        <w:t>Active participation in local/regional/national/international conferences/colloquia/symposia.</w:t>
      </w:r>
    </w:p>
    <w:p w14:paraId="00000038" w14:textId="77777777" w:rsidR="00916C40" w:rsidRPr="00706643" w:rsidRDefault="00000000">
      <w:pPr>
        <w:rPr>
          <w:rFonts w:ascii="Times New Roman" w:eastAsia="Times New Roman" w:hAnsi="Times New Roman" w:cs="Times New Roman"/>
          <w:b/>
          <w:sz w:val="24"/>
          <w:szCs w:val="24"/>
        </w:rPr>
      </w:pPr>
      <w:r w:rsidRPr="00706643">
        <w:rPr>
          <w:rFonts w:ascii="Times New Roman" w:eastAsia="Times New Roman" w:hAnsi="Times New Roman" w:cs="Times New Roman"/>
          <w:b/>
          <w:sz w:val="24"/>
          <w:szCs w:val="24"/>
        </w:rPr>
        <w:t>Service</w:t>
      </w:r>
    </w:p>
    <w:p w14:paraId="00000039" w14:textId="77777777" w:rsidR="00916C40" w:rsidRPr="00706643"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Exceeds Expectations</w:t>
      </w:r>
    </w:p>
    <w:p w14:paraId="0000003A" w14:textId="1F281644" w:rsidR="00916C40" w:rsidRPr="00706643" w:rsidRDefault="00000000">
      <w:pPr>
        <w:numPr>
          <w:ilvl w:val="0"/>
          <w:numId w:val="4"/>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 xml:space="preserve">The faculty member has the top two </w:t>
      </w:r>
      <w:r w:rsidR="009F72D1" w:rsidRPr="00706643">
        <w:rPr>
          <w:rFonts w:ascii="Times New Roman" w:eastAsia="Times New Roman" w:hAnsi="Times New Roman" w:cs="Times New Roman"/>
          <w:color w:val="000000"/>
          <w:sz w:val="24"/>
          <w:szCs w:val="24"/>
        </w:rPr>
        <w:t xml:space="preserve">(2) </w:t>
      </w:r>
      <w:r w:rsidRPr="00706643">
        <w:rPr>
          <w:rFonts w:ascii="Times New Roman" w:eastAsia="Times New Roman" w:hAnsi="Times New Roman" w:cs="Times New Roman"/>
          <w:color w:val="000000"/>
          <w:sz w:val="24"/>
          <w:szCs w:val="24"/>
        </w:rPr>
        <w:t xml:space="preserve">ratings in </w:t>
      </w:r>
      <w:r w:rsidRPr="00706643">
        <w:rPr>
          <w:rFonts w:ascii="Times New Roman" w:eastAsia="Times New Roman" w:hAnsi="Times New Roman" w:cs="Times New Roman"/>
          <w:i/>
          <w:color w:val="000000"/>
          <w:sz w:val="24"/>
          <w:szCs w:val="24"/>
        </w:rPr>
        <w:t>service</w:t>
      </w:r>
      <w:r w:rsidRPr="00706643">
        <w:rPr>
          <w:rFonts w:ascii="Times New Roman" w:eastAsia="Times New Roman" w:hAnsi="Times New Roman" w:cs="Times New Roman"/>
          <w:color w:val="000000"/>
          <w:sz w:val="24"/>
          <w:szCs w:val="24"/>
        </w:rPr>
        <w:t xml:space="preserve"> in </w:t>
      </w:r>
      <w:r w:rsidR="009F72D1" w:rsidRPr="00706643">
        <w:rPr>
          <w:rFonts w:ascii="Times New Roman" w:eastAsia="Times New Roman" w:hAnsi="Times New Roman" w:cs="Times New Roman"/>
          <w:color w:val="000000"/>
          <w:sz w:val="24"/>
          <w:szCs w:val="24"/>
        </w:rPr>
        <w:t>4</w:t>
      </w:r>
      <w:r w:rsidRPr="00706643">
        <w:rPr>
          <w:rFonts w:ascii="Times New Roman" w:eastAsia="Times New Roman" w:hAnsi="Times New Roman" w:cs="Times New Roman"/>
          <w:color w:val="000000"/>
          <w:sz w:val="24"/>
          <w:szCs w:val="24"/>
        </w:rPr>
        <w:t xml:space="preserve"> of the </w:t>
      </w:r>
      <w:r w:rsidR="009F72D1" w:rsidRPr="00706643">
        <w:rPr>
          <w:rFonts w:ascii="Times New Roman" w:eastAsia="Times New Roman" w:hAnsi="Times New Roman" w:cs="Times New Roman"/>
          <w:color w:val="000000"/>
          <w:sz w:val="24"/>
          <w:szCs w:val="24"/>
        </w:rPr>
        <w:t>5</w:t>
      </w:r>
      <w:r w:rsidRPr="00706643">
        <w:rPr>
          <w:rFonts w:ascii="Times New Roman" w:eastAsia="Times New Roman" w:hAnsi="Times New Roman" w:cs="Times New Roman"/>
          <w:color w:val="000000"/>
          <w:sz w:val="24"/>
          <w:szCs w:val="24"/>
        </w:rPr>
        <w:t xml:space="preserve"> annual evaluations for the period under review.</w:t>
      </w:r>
    </w:p>
    <w:p w14:paraId="0000003B" w14:textId="77777777" w:rsidR="00916C40" w:rsidRPr="00706643" w:rsidRDefault="00000000">
      <w:pPr>
        <w:numPr>
          <w:ilvl w:val="0"/>
          <w:numId w:val="4"/>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Faculty member must have a demonstrative record of consistent and meaningful commitment to service excellence.  The following items are not intended to be a complete list but, rather, to serve as examples of the activities which may be taken into consideration in accessing continuous service excellence:</w:t>
      </w:r>
    </w:p>
    <w:p w14:paraId="0000003C" w14:textId="0D203276" w:rsidR="00916C40" w:rsidRPr="00706643" w:rsidRDefault="009F72D1">
      <w:pPr>
        <w:numPr>
          <w:ilvl w:val="1"/>
          <w:numId w:val="4"/>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 xml:space="preserve">Chairing departmental, College, and University Committees and Initiatives. </w:t>
      </w:r>
    </w:p>
    <w:p w14:paraId="0000003D" w14:textId="77777777" w:rsidR="00916C40" w:rsidRPr="00706643" w:rsidRDefault="00000000">
      <w:pPr>
        <w:numPr>
          <w:ilvl w:val="1"/>
          <w:numId w:val="4"/>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Leadership positions/memberships in professional associations.</w:t>
      </w:r>
    </w:p>
    <w:p w14:paraId="0000003E" w14:textId="77777777" w:rsidR="00916C40" w:rsidRPr="00706643" w:rsidRDefault="00000000">
      <w:pPr>
        <w:numPr>
          <w:ilvl w:val="1"/>
          <w:numId w:val="4"/>
        </w:numPr>
        <w:pBdr>
          <w:top w:val="nil"/>
          <w:left w:val="nil"/>
          <w:bottom w:val="nil"/>
          <w:right w:val="nil"/>
          <w:between w:val="nil"/>
        </w:pBdr>
        <w:rPr>
          <w:color w:val="000000"/>
          <w:sz w:val="24"/>
          <w:szCs w:val="24"/>
        </w:rPr>
      </w:pPr>
      <w:r w:rsidRPr="00706643">
        <w:rPr>
          <w:rFonts w:ascii="Times New Roman" w:eastAsia="Times New Roman" w:hAnsi="Times New Roman" w:cs="Times New Roman"/>
          <w:color w:val="000000"/>
          <w:sz w:val="24"/>
          <w:szCs w:val="24"/>
        </w:rPr>
        <w:t>Advising on-campus student organizations.</w:t>
      </w:r>
    </w:p>
    <w:p w14:paraId="0000003F" w14:textId="77777777" w:rsidR="00916C40" w:rsidRPr="00706643"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Meets Expectations</w:t>
      </w:r>
    </w:p>
    <w:p w14:paraId="00000040" w14:textId="4D7DAE46" w:rsidR="00916C40" w:rsidRPr="00706643" w:rsidRDefault="00000000">
      <w:pPr>
        <w:numPr>
          <w:ilvl w:val="0"/>
          <w:numId w:val="4"/>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The faculty member has one of the top three</w:t>
      </w:r>
      <w:r w:rsidR="009F72D1" w:rsidRPr="00706643">
        <w:rPr>
          <w:rFonts w:ascii="Times New Roman" w:eastAsia="Times New Roman" w:hAnsi="Times New Roman" w:cs="Times New Roman"/>
          <w:color w:val="000000"/>
          <w:sz w:val="24"/>
          <w:szCs w:val="24"/>
        </w:rPr>
        <w:t xml:space="preserve"> (3)</w:t>
      </w:r>
      <w:r w:rsidRPr="00706643">
        <w:rPr>
          <w:rFonts w:ascii="Times New Roman" w:eastAsia="Times New Roman" w:hAnsi="Times New Roman" w:cs="Times New Roman"/>
          <w:color w:val="000000"/>
          <w:sz w:val="24"/>
          <w:szCs w:val="24"/>
        </w:rPr>
        <w:t xml:space="preserve"> ratings in </w:t>
      </w:r>
      <w:r w:rsidRPr="00706643">
        <w:rPr>
          <w:rFonts w:ascii="Times New Roman" w:eastAsia="Times New Roman" w:hAnsi="Times New Roman" w:cs="Times New Roman"/>
          <w:i/>
          <w:color w:val="000000"/>
          <w:sz w:val="24"/>
          <w:szCs w:val="24"/>
        </w:rPr>
        <w:t>service</w:t>
      </w:r>
      <w:r w:rsidRPr="00706643">
        <w:rPr>
          <w:rFonts w:ascii="Times New Roman" w:eastAsia="Times New Roman" w:hAnsi="Times New Roman" w:cs="Times New Roman"/>
          <w:color w:val="000000"/>
          <w:sz w:val="24"/>
          <w:szCs w:val="24"/>
        </w:rPr>
        <w:t xml:space="preserve"> in </w:t>
      </w:r>
      <w:r w:rsidR="009F72D1" w:rsidRPr="00706643">
        <w:rPr>
          <w:rFonts w:ascii="Times New Roman" w:eastAsia="Times New Roman" w:hAnsi="Times New Roman" w:cs="Times New Roman"/>
          <w:color w:val="000000"/>
          <w:sz w:val="24"/>
          <w:szCs w:val="24"/>
        </w:rPr>
        <w:t>4</w:t>
      </w:r>
      <w:r w:rsidRPr="00706643">
        <w:rPr>
          <w:rFonts w:ascii="Times New Roman" w:eastAsia="Times New Roman" w:hAnsi="Times New Roman" w:cs="Times New Roman"/>
          <w:color w:val="000000"/>
          <w:sz w:val="24"/>
          <w:szCs w:val="24"/>
        </w:rPr>
        <w:t xml:space="preserve"> of the </w:t>
      </w:r>
      <w:r w:rsidR="009F72D1" w:rsidRPr="00706643">
        <w:rPr>
          <w:rFonts w:ascii="Times New Roman" w:eastAsia="Times New Roman" w:hAnsi="Times New Roman" w:cs="Times New Roman"/>
          <w:color w:val="000000"/>
          <w:sz w:val="24"/>
          <w:szCs w:val="24"/>
        </w:rPr>
        <w:t>5</w:t>
      </w:r>
      <w:r w:rsidRPr="00706643">
        <w:rPr>
          <w:rFonts w:ascii="Times New Roman" w:eastAsia="Times New Roman" w:hAnsi="Times New Roman" w:cs="Times New Roman"/>
          <w:color w:val="000000"/>
          <w:sz w:val="24"/>
          <w:szCs w:val="24"/>
        </w:rPr>
        <w:t xml:space="preserve"> annual evaluations for the period under review.</w:t>
      </w:r>
    </w:p>
    <w:p w14:paraId="00000041" w14:textId="69938194" w:rsidR="00916C40" w:rsidRPr="00706643" w:rsidRDefault="00000000">
      <w:pPr>
        <w:numPr>
          <w:ilvl w:val="0"/>
          <w:numId w:val="4"/>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Faculty member must have a demonstrative record of consistent and meaningful commitment to service excellence. The following items are not intended to be a complete list but, rather, to serve as examples of the activities which may be taken into consideration in accessing continuous service excellence:</w:t>
      </w:r>
    </w:p>
    <w:p w14:paraId="00000042" w14:textId="77777777" w:rsidR="00916C40" w:rsidRPr="00706643" w:rsidRDefault="00000000">
      <w:pPr>
        <w:numPr>
          <w:ilvl w:val="1"/>
          <w:numId w:val="4"/>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 xml:space="preserve">Serving on departmental, College, and University Committees and Initiatives. </w:t>
      </w:r>
    </w:p>
    <w:p w14:paraId="00000043" w14:textId="77777777" w:rsidR="00916C40" w:rsidRPr="00706643" w:rsidRDefault="00000000">
      <w:pPr>
        <w:numPr>
          <w:ilvl w:val="1"/>
          <w:numId w:val="4"/>
        </w:numPr>
        <w:pBdr>
          <w:top w:val="nil"/>
          <w:left w:val="nil"/>
          <w:bottom w:val="nil"/>
          <w:right w:val="nil"/>
          <w:between w:val="nil"/>
        </w:pBdr>
        <w:spacing w:after="0"/>
        <w:rPr>
          <w:color w:val="000000"/>
          <w:sz w:val="24"/>
          <w:szCs w:val="24"/>
        </w:rPr>
      </w:pPr>
      <w:r w:rsidRPr="00706643">
        <w:rPr>
          <w:rFonts w:ascii="Times New Roman" w:eastAsia="Times New Roman" w:hAnsi="Times New Roman" w:cs="Times New Roman"/>
          <w:color w:val="000000"/>
          <w:sz w:val="24"/>
          <w:szCs w:val="24"/>
        </w:rPr>
        <w:t>Leadership positions/memberships in professional associations.</w:t>
      </w:r>
    </w:p>
    <w:p w14:paraId="00000044" w14:textId="77777777" w:rsidR="00916C40" w:rsidRPr="00706643" w:rsidRDefault="00000000">
      <w:pPr>
        <w:numPr>
          <w:ilvl w:val="1"/>
          <w:numId w:val="4"/>
        </w:numPr>
        <w:pBdr>
          <w:top w:val="nil"/>
          <w:left w:val="nil"/>
          <w:bottom w:val="nil"/>
          <w:right w:val="nil"/>
          <w:between w:val="nil"/>
        </w:pBdr>
        <w:rPr>
          <w:color w:val="000000"/>
          <w:sz w:val="24"/>
          <w:szCs w:val="24"/>
        </w:rPr>
      </w:pPr>
      <w:r w:rsidRPr="00706643">
        <w:rPr>
          <w:rFonts w:ascii="Times New Roman" w:eastAsia="Times New Roman" w:hAnsi="Times New Roman" w:cs="Times New Roman"/>
          <w:color w:val="000000"/>
          <w:sz w:val="24"/>
          <w:szCs w:val="24"/>
        </w:rPr>
        <w:t>Advising on-campus student organizations.</w:t>
      </w:r>
    </w:p>
    <w:p w14:paraId="00000045" w14:textId="77777777" w:rsidR="00916C40" w:rsidRPr="00706643" w:rsidRDefault="00000000">
      <w:pPr>
        <w:rPr>
          <w:rFonts w:ascii="Times New Roman" w:eastAsia="Times New Roman" w:hAnsi="Times New Roman" w:cs="Times New Roman"/>
          <w:b/>
          <w:sz w:val="24"/>
          <w:szCs w:val="24"/>
        </w:rPr>
      </w:pPr>
      <w:r w:rsidRPr="00706643">
        <w:rPr>
          <w:rFonts w:ascii="Times New Roman" w:eastAsia="Times New Roman" w:hAnsi="Times New Roman" w:cs="Times New Roman"/>
          <w:b/>
          <w:sz w:val="24"/>
          <w:szCs w:val="24"/>
        </w:rPr>
        <w:t>Across the Board</w:t>
      </w:r>
    </w:p>
    <w:p w14:paraId="00000046" w14:textId="77777777" w:rsidR="00916C40" w:rsidRPr="00706643"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Does Not Meet Expectations</w:t>
      </w:r>
    </w:p>
    <w:p w14:paraId="00000047" w14:textId="77777777" w:rsidR="00916C40" w:rsidRPr="00706643" w:rsidRDefault="00000000">
      <w:pPr>
        <w:numPr>
          <w:ilvl w:val="0"/>
          <w:numId w:val="4"/>
        </w:numPr>
        <w:pBdr>
          <w:top w:val="nil"/>
          <w:left w:val="nil"/>
          <w:bottom w:val="nil"/>
          <w:right w:val="nil"/>
          <w:between w:val="nil"/>
        </w:pBdr>
        <w:rPr>
          <w:color w:val="000000"/>
          <w:sz w:val="24"/>
          <w:szCs w:val="24"/>
        </w:rPr>
      </w:pPr>
      <w:r w:rsidRPr="00706643">
        <w:rPr>
          <w:rFonts w:ascii="Times New Roman" w:eastAsia="Times New Roman" w:hAnsi="Times New Roman" w:cs="Times New Roman"/>
          <w:color w:val="000000"/>
          <w:sz w:val="24"/>
          <w:szCs w:val="24"/>
        </w:rPr>
        <w:t xml:space="preserve">The faculty member’s performance of work-related responsibilities is not reaching the expectations set above and may be addressed through a Performance Improvement </w:t>
      </w:r>
      <w:r w:rsidRPr="00706643">
        <w:rPr>
          <w:rFonts w:ascii="Times New Roman" w:eastAsia="Times New Roman" w:hAnsi="Times New Roman" w:cs="Times New Roman"/>
          <w:color w:val="000000"/>
          <w:sz w:val="24"/>
          <w:szCs w:val="24"/>
        </w:rPr>
        <w:lastRenderedPageBreak/>
        <w:t>Plan. The areas of weakness must be documented and specified and must be related to the criteria above. No activities unrelated to work performance may be considered. Work performance must be assessed in dialogue with disciplinary norms and expectations.</w:t>
      </w:r>
    </w:p>
    <w:p w14:paraId="00000048" w14:textId="77777777" w:rsidR="00916C40" w:rsidRPr="00706643"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Unsatisfactory</w:t>
      </w:r>
    </w:p>
    <w:p w14:paraId="00000049" w14:textId="77777777" w:rsidR="00916C40" w:rsidRPr="00706643" w:rsidRDefault="00000000">
      <w:pPr>
        <w:numPr>
          <w:ilvl w:val="0"/>
          <w:numId w:val="4"/>
        </w:numPr>
        <w:pBdr>
          <w:top w:val="nil"/>
          <w:left w:val="nil"/>
          <w:bottom w:val="nil"/>
          <w:right w:val="nil"/>
          <w:between w:val="nil"/>
        </w:pBdr>
        <w:rPr>
          <w:color w:val="000000"/>
          <w:sz w:val="24"/>
          <w:szCs w:val="24"/>
        </w:rPr>
      </w:pPr>
      <w:r w:rsidRPr="00706643">
        <w:rPr>
          <w:rFonts w:ascii="Times New Roman" w:eastAsia="Times New Roman" w:hAnsi="Times New Roman" w:cs="Times New Roman"/>
          <w:color w:val="000000"/>
          <w:sz w:val="24"/>
          <w:szCs w:val="24"/>
        </w:rPr>
        <w:t>There is sufficient documented evidence of the faculty member not adjusting work-related performance in response to annual evaluations to meet expectations that a Performance Improvement Plan would not be able to address the issue. No activities unrelated to work performance may be considered. Work performance must be assessed in dialogue with disciplinary norms and expectations.</w:t>
      </w:r>
    </w:p>
    <w:p w14:paraId="0000004A" w14:textId="77777777" w:rsidR="00916C40" w:rsidRPr="00706643"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b/>
          <w:sz w:val="24"/>
          <w:szCs w:val="24"/>
        </w:rPr>
        <w:t>Other Criteria</w:t>
      </w:r>
    </w:p>
    <w:p w14:paraId="0000004B" w14:textId="77777777" w:rsidR="00916C40" w:rsidRPr="00706643"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 xml:space="preserve">If applicable, the PTR File should also include documentation regarding the faculty member’s substantiated non-compliance with state law, Board of Governors’ regulations, and University regulations and policies within the scope of their </w:t>
      </w:r>
      <w:proofErr w:type="gramStart"/>
      <w:r w:rsidRPr="00706643">
        <w:rPr>
          <w:rFonts w:ascii="Times New Roman" w:eastAsia="Times New Roman" w:hAnsi="Times New Roman" w:cs="Times New Roman"/>
          <w:sz w:val="24"/>
          <w:szCs w:val="24"/>
        </w:rPr>
        <w:t>University</w:t>
      </w:r>
      <w:proofErr w:type="gramEnd"/>
      <w:r w:rsidRPr="00706643">
        <w:rPr>
          <w:rFonts w:ascii="Times New Roman" w:eastAsia="Times New Roman" w:hAnsi="Times New Roman" w:cs="Times New Roman"/>
          <w:sz w:val="24"/>
          <w:szCs w:val="24"/>
        </w:rPr>
        <w:t xml:space="preserve"> employment; documented evidence of unapproved absences from teaching assigned courses; and substantiated student complaints related to job performance. If needed, the unit head shall be responsible for adding these documents to the PTR File and assessing the impact of these documents on their recommended PTR ranking. The faculty member must be informed of these documents and must have access to the unit head’s letter and ranking.</w:t>
      </w:r>
    </w:p>
    <w:p w14:paraId="0000004C" w14:textId="77777777" w:rsidR="00916C40" w:rsidRPr="00706643"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The faculty member may include a response to the unit head’s letter and ranking.  In that letter, they may choose to address the additional documents alleging substantiated noncompliance with relevant laws, regulations, and policies.</w:t>
      </w:r>
    </w:p>
    <w:p w14:paraId="0000004D" w14:textId="77777777" w:rsidR="00916C40" w:rsidRPr="00706643" w:rsidRDefault="00000000">
      <w:pPr>
        <w:rPr>
          <w:rFonts w:ascii="Times New Roman" w:eastAsia="Times New Roman" w:hAnsi="Times New Roman" w:cs="Times New Roman"/>
          <w:b/>
          <w:sz w:val="24"/>
          <w:szCs w:val="24"/>
        </w:rPr>
      </w:pPr>
      <w:r w:rsidRPr="00706643">
        <w:rPr>
          <w:rFonts w:ascii="Times New Roman" w:eastAsia="Times New Roman" w:hAnsi="Times New Roman" w:cs="Times New Roman"/>
          <w:b/>
          <w:sz w:val="24"/>
          <w:szCs w:val="24"/>
        </w:rPr>
        <w:t xml:space="preserve">Overall Ratings </w:t>
      </w:r>
    </w:p>
    <w:p w14:paraId="0000004E" w14:textId="77777777" w:rsidR="00916C40" w:rsidRPr="00706643"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An overall rating of Exceeds Expectations requires an Exceeds Expectations in 2 categories and at least a Meets Expectations in the third.</w:t>
      </w:r>
    </w:p>
    <w:p w14:paraId="0000004F" w14:textId="77777777" w:rsidR="00916C40" w:rsidRPr="00706643"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 xml:space="preserve">An overall rating of Meets Expectations requires at least a Meets Expectations in all 3 </w:t>
      </w:r>
      <w:proofErr w:type="gramStart"/>
      <w:r w:rsidRPr="00706643">
        <w:rPr>
          <w:rFonts w:ascii="Times New Roman" w:eastAsia="Times New Roman" w:hAnsi="Times New Roman" w:cs="Times New Roman"/>
          <w:sz w:val="24"/>
          <w:szCs w:val="24"/>
        </w:rPr>
        <w:t>categories, but</w:t>
      </w:r>
      <w:proofErr w:type="gramEnd"/>
      <w:r w:rsidRPr="00706643">
        <w:rPr>
          <w:rFonts w:ascii="Times New Roman" w:eastAsia="Times New Roman" w:hAnsi="Times New Roman" w:cs="Times New Roman"/>
          <w:sz w:val="24"/>
          <w:szCs w:val="24"/>
        </w:rPr>
        <w:t xml:space="preserve"> does not meet the requirements for Exceeds Expectations.</w:t>
      </w:r>
    </w:p>
    <w:p w14:paraId="00000050" w14:textId="77777777" w:rsidR="00916C40" w:rsidRPr="00706643"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An overall rating of Fails to Meet Expectations results from a rating of Fails to Meet Expectation in any category.</w:t>
      </w:r>
    </w:p>
    <w:p w14:paraId="00000051" w14:textId="77777777" w:rsidR="00916C40" w:rsidRDefault="00000000">
      <w:pPr>
        <w:rPr>
          <w:rFonts w:ascii="Times New Roman" w:eastAsia="Times New Roman" w:hAnsi="Times New Roman" w:cs="Times New Roman"/>
          <w:sz w:val="24"/>
          <w:szCs w:val="24"/>
        </w:rPr>
      </w:pPr>
      <w:r w:rsidRPr="00706643">
        <w:rPr>
          <w:rFonts w:ascii="Times New Roman" w:eastAsia="Times New Roman" w:hAnsi="Times New Roman" w:cs="Times New Roman"/>
          <w:sz w:val="24"/>
          <w:szCs w:val="24"/>
        </w:rPr>
        <w:t>An overall rating of Unsatisfactory results from a rating of Unsatisfactory in any category</w:t>
      </w:r>
    </w:p>
    <w:sectPr w:rsidR="00916C40">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1353"/>
    <w:multiLevelType w:val="multilevel"/>
    <w:tmpl w:val="351E0B6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401333"/>
    <w:multiLevelType w:val="multilevel"/>
    <w:tmpl w:val="6FF6D41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E408E8"/>
    <w:multiLevelType w:val="multilevel"/>
    <w:tmpl w:val="AB36DC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B025EA"/>
    <w:multiLevelType w:val="multilevel"/>
    <w:tmpl w:val="86560AE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46698822">
    <w:abstractNumId w:val="3"/>
  </w:num>
  <w:num w:numId="2" w16cid:durableId="672489048">
    <w:abstractNumId w:val="2"/>
  </w:num>
  <w:num w:numId="3" w16cid:durableId="558521645">
    <w:abstractNumId w:val="1"/>
  </w:num>
  <w:num w:numId="4" w16cid:durableId="67607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C40"/>
    <w:rsid w:val="001055EE"/>
    <w:rsid w:val="005A25BA"/>
    <w:rsid w:val="00706643"/>
    <w:rsid w:val="0076690C"/>
    <w:rsid w:val="008E4048"/>
    <w:rsid w:val="00916C40"/>
    <w:rsid w:val="009F72D1"/>
    <w:rsid w:val="00C63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A6F75"/>
  <w15:docId w15:val="{DBABF74F-D415-4891-94B4-BF7B8228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63B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Trapani</dc:creator>
  <cp:lastModifiedBy>Nicole Morse</cp:lastModifiedBy>
  <cp:revision>3</cp:revision>
  <dcterms:created xsi:type="dcterms:W3CDTF">2023-10-30T20:23:00Z</dcterms:created>
  <dcterms:modified xsi:type="dcterms:W3CDTF">2023-11-07T17:21:00Z</dcterms:modified>
</cp:coreProperties>
</file>