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7391F" w:rsidRDefault="00E759AD">
      <w:pPr>
        <w:pStyle w:val="Title"/>
      </w:pPr>
      <w:bookmarkStart w:id="0" w:name="_GoBack"/>
      <w:bookmarkEnd w:id="0"/>
      <w:r>
        <w:rPr>
          <w:noProof/>
        </w:rPr>
        <w:drawing>
          <wp:inline distT="0" distB="0" distL="114300" distR="114300">
            <wp:extent cx="1600200" cy="847725"/>
            <wp:effectExtent l="0" t="0" r="0" b="0"/>
            <wp:docPr id="1" name="image01.png" descr="CoE_Logo_Small"/>
            <wp:cNvGraphicFramePr/>
            <a:graphic xmlns:a="http://schemas.openxmlformats.org/drawingml/2006/main">
              <a:graphicData uri="http://schemas.openxmlformats.org/drawingml/2006/picture">
                <pic:pic xmlns:pic="http://schemas.openxmlformats.org/drawingml/2006/picture">
                  <pic:nvPicPr>
                    <pic:cNvPr id="0" name="image01.png" descr="CoE_Logo_Small"/>
                    <pic:cNvPicPr preferRelativeResize="0"/>
                  </pic:nvPicPr>
                  <pic:blipFill>
                    <a:blip r:embed="rId7" cstate="print"/>
                    <a:srcRect/>
                    <a:stretch>
                      <a:fillRect/>
                    </a:stretch>
                  </pic:blipFill>
                  <pic:spPr>
                    <a:xfrm>
                      <a:off x="0" y="0"/>
                      <a:ext cx="1600200" cy="847725"/>
                    </a:xfrm>
                    <a:prstGeom prst="rect">
                      <a:avLst/>
                    </a:prstGeom>
                    <a:ln/>
                  </pic:spPr>
                </pic:pic>
              </a:graphicData>
            </a:graphic>
          </wp:inline>
        </w:drawing>
      </w:r>
    </w:p>
    <w:p w:rsidR="0017391F" w:rsidRDefault="00E759AD" w:rsidP="00993DB9">
      <w:pPr>
        <w:pStyle w:val="Title"/>
        <w:rPr>
          <w:rFonts w:ascii="Times New Roman" w:eastAsia="Times New Roman" w:hAnsi="Times New Roman" w:cs="Times New Roman"/>
          <w:sz w:val="26"/>
          <w:szCs w:val="26"/>
        </w:rPr>
      </w:pPr>
      <w:r w:rsidRPr="002D5F97">
        <w:rPr>
          <w:rFonts w:ascii="Times New Roman" w:eastAsia="Times New Roman" w:hAnsi="Times New Roman" w:cs="Times New Roman"/>
          <w:sz w:val="26"/>
          <w:szCs w:val="26"/>
        </w:rPr>
        <w:t>Department of Teaching &amp; Learning</w:t>
      </w:r>
    </w:p>
    <w:p w:rsidR="00993DB9" w:rsidRPr="00993DB9" w:rsidRDefault="00993DB9" w:rsidP="00993DB9">
      <w:pPr>
        <w:pStyle w:val="Normal1"/>
      </w:pPr>
    </w:p>
    <w:p w:rsidR="00B10FB7" w:rsidRDefault="00B10FB7" w:rsidP="00076138">
      <w:pPr>
        <w:pStyle w:val="Normal1"/>
        <w:spacing w:line="432" w:lineRule="auto"/>
        <w:rPr>
          <w:b/>
        </w:rPr>
      </w:pPr>
      <w:r>
        <w:rPr>
          <w:b/>
        </w:rPr>
        <w:t>N</w:t>
      </w:r>
      <w:r w:rsidR="00E763F8">
        <w:rPr>
          <w:b/>
        </w:rPr>
        <w:t>umber</w:t>
      </w:r>
      <w:r>
        <w:rPr>
          <w:b/>
        </w:rPr>
        <w:t xml:space="preserve">:  </w:t>
      </w:r>
      <w:r w:rsidRPr="00B10FB7">
        <w:t>S</w:t>
      </w:r>
      <w:r w:rsidR="00CD4777">
        <w:t>S</w:t>
      </w:r>
      <w:r w:rsidRPr="00B10FB7">
        <w:t>E</w:t>
      </w:r>
      <w:r w:rsidR="00A447FF">
        <w:t xml:space="preserve"> </w:t>
      </w:r>
      <w:r w:rsidR="00C107B9">
        <w:t>4</w:t>
      </w:r>
      <w:r w:rsidR="00E46AAA">
        <w:t>150</w:t>
      </w:r>
    </w:p>
    <w:p w:rsidR="00055E66" w:rsidRDefault="00B10FB7" w:rsidP="00076138">
      <w:pPr>
        <w:pStyle w:val="Normal1"/>
        <w:spacing w:line="432" w:lineRule="auto"/>
        <w:rPr>
          <w:b/>
        </w:rPr>
      </w:pPr>
      <w:r>
        <w:rPr>
          <w:b/>
        </w:rPr>
        <w:t>C</w:t>
      </w:r>
      <w:r w:rsidR="00E763F8">
        <w:rPr>
          <w:b/>
        </w:rPr>
        <w:t xml:space="preserve">redit </w:t>
      </w:r>
      <w:r>
        <w:rPr>
          <w:b/>
        </w:rPr>
        <w:t>H</w:t>
      </w:r>
      <w:r w:rsidR="00E763F8">
        <w:rPr>
          <w:b/>
        </w:rPr>
        <w:t>ours</w:t>
      </w:r>
      <w:r>
        <w:rPr>
          <w:b/>
        </w:rPr>
        <w:t xml:space="preserve">:  </w:t>
      </w:r>
      <w:r w:rsidR="00E46AAA" w:rsidRPr="00E46AAA">
        <w:t>3</w:t>
      </w:r>
      <w:r w:rsidRPr="00B10FB7">
        <w:t xml:space="preserve"> semester hours</w:t>
      </w:r>
      <w:r>
        <w:rPr>
          <w:b/>
        </w:rPr>
        <w:t xml:space="preserve"> </w:t>
      </w:r>
    </w:p>
    <w:p w:rsidR="00076138" w:rsidRPr="00B10FB7" w:rsidRDefault="00076138" w:rsidP="00076138">
      <w:pPr>
        <w:pStyle w:val="Normal1"/>
        <w:spacing w:line="432" w:lineRule="auto"/>
      </w:pPr>
      <w:r w:rsidRPr="00B10FB7">
        <w:rPr>
          <w:b/>
        </w:rPr>
        <w:t>C</w:t>
      </w:r>
      <w:r>
        <w:rPr>
          <w:b/>
        </w:rPr>
        <w:t>ourse Title</w:t>
      </w:r>
      <w:r w:rsidRPr="00B10FB7">
        <w:rPr>
          <w:b/>
        </w:rPr>
        <w:t>:</w:t>
      </w:r>
      <w:r>
        <w:rPr>
          <w:b/>
        </w:rPr>
        <w:t xml:space="preserve">  </w:t>
      </w:r>
      <w:r w:rsidRPr="00B10FB7">
        <w:t>K-</w:t>
      </w:r>
      <w:r>
        <w:t>9</w:t>
      </w:r>
      <w:r w:rsidRPr="00B10FB7">
        <w:t xml:space="preserve"> </w:t>
      </w:r>
      <w:r>
        <w:t>School Social Studies</w:t>
      </w:r>
    </w:p>
    <w:p w:rsidR="00CB2600" w:rsidRPr="00FC57A1" w:rsidRDefault="00076138" w:rsidP="00076138">
      <w:pPr>
        <w:pStyle w:val="Normal1"/>
        <w:spacing w:line="432" w:lineRule="auto"/>
        <w:rPr>
          <w:b/>
          <w:color w:val="C00000"/>
        </w:rPr>
      </w:pPr>
      <w:r>
        <w:rPr>
          <w:b/>
        </w:rPr>
        <w:t xml:space="preserve">Course </w:t>
      </w:r>
      <w:r w:rsidR="00CB2600" w:rsidRPr="006220D2">
        <w:rPr>
          <w:b/>
          <w:color w:val="auto"/>
        </w:rPr>
        <w:t>Prerequisites:</w:t>
      </w:r>
      <w:r w:rsidR="00CB2600" w:rsidRPr="00FC57A1">
        <w:rPr>
          <w:b/>
          <w:color w:val="C00000"/>
        </w:rPr>
        <w:t xml:space="preserve"> </w:t>
      </w:r>
      <w:r w:rsidR="00140F80" w:rsidRPr="00140F80">
        <w:rPr>
          <w:color w:val="auto"/>
        </w:rPr>
        <w:t>SSE 4312,</w:t>
      </w:r>
      <w:r w:rsidR="00140F80">
        <w:rPr>
          <w:b/>
          <w:color w:val="C00000"/>
        </w:rPr>
        <w:t xml:space="preserve"> </w:t>
      </w:r>
      <w:r w:rsidR="00140F80">
        <w:rPr>
          <w:color w:val="auto"/>
        </w:rPr>
        <w:t>LAE 4353, TSL 4080</w:t>
      </w:r>
      <w:r w:rsidR="00F24CF4" w:rsidRPr="00A06DB8">
        <w:rPr>
          <w:color w:val="auto"/>
        </w:rPr>
        <w:t xml:space="preserve"> </w:t>
      </w:r>
    </w:p>
    <w:p w:rsidR="00472068" w:rsidRPr="00A46FFD" w:rsidRDefault="00472068" w:rsidP="00993DB9">
      <w:pPr>
        <w:pStyle w:val="Normal1"/>
        <w:ind w:left="2880" w:hanging="2880"/>
        <w:rPr>
          <w:b/>
          <w:color w:val="auto"/>
        </w:rPr>
      </w:pPr>
      <w:r w:rsidRPr="00A46FFD">
        <w:rPr>
          <w:b/>
          <w:color w:val="auto"/>
        </w:rPr>
        <w:t xml:space="preserve">Course Logistics:  </w:t>
      </w:r>
    </w:p>
    <w:p w:rsidR="00472068" w:rsidRDefault="00472068" w:rsidP="00993DB9">
      <w:pPr>
        <w:pStyle w:val="Normal1"/>
        <w:numPr>
          <w:ilvl w:val="0"/>
          <w:numId w:val="1"/>
        </w:numPr>
        <w:rPr>
          <w:color w:val="auto"/>
        </w:rPr>
      </w:pPr>
      <w:r w:rsidRPr="002A6BDA">
        <w:rPr>
          <w:b/>
          <w:color w:val="auto"/>
        </w:rPr>
        <w:t>Term</w:t>
      </w:r>
      <w:r>
        <w:rPr>
          <w:b/>
          <w:color w:val="auto"/>
        </w:rPr>
        <w:t xml:space="preserve">s:  </w:t>
      </w:r>
      <w:r>
        <w:rPr>
          <w:color w:val="auto"/>
        </w:rPr>
        <w:t>f</w:t>
      </w:r>
      <w:r w:rsidRPr="002A6BDA">
        <w:rPr>
          <w:color w:val="auto"/>
        </w:rPr>
        <w:t>all</w:t>
      </w:r>
      <w:r>
        <w:rPr>
          <w:color w:val="auto"/>
        </w:rPr>
        <w:t xml:space="preserve">, spring, summer </w:t>
      </w:r>
    </w:p>
    <w:p w:rsidR="00472068" w:rsidRDefault="00472068" w:rsidP="00993DB9">
      <w:pPr>
        <w:pStyle w:val="Normal1"/>
        <w:numPr>
          <w:ilvl w:val="0"/>
          <w:numId w:val="1"/>
        </w:numPr>
        <w:rPr>
          <w:b/>
          <w:color w:val="auto"/>
        </w:rPr>
      </w:pPr>
      <w:r>
        <w:rPr>
          <w:b/>
          <w:color w:val="auto"/>
        </w:rPr>
        <w:t xml:space="preserve">Classroom-based course </w:t>
      </w:r>
    </w:p>
    <w:p w:rsidR="00472068" w:rsidRPr="00590387" w:rsidRDefault="00472068" w:rsidP="00993DB9">
      <w:pPr>
        <w:pStyle w:val="Normal1"/>
        <w:numPr>
          <w:ilvl w:val="0"/>
          <w:numId w:val="1"/>
        </w:numPr>
        <w:spacing w:line="456" w:lineRule="auto"/>
        <w:ind w:left="1138"/>
        <w:rPr>
          <w:color w:val="auto"/>
        </w:rPr>
      </w:pPr>
      <w:r w:rsidRPr="002A6BDA">
        <w:rPr>
          <w:b/>
          <w:color w:val="auto"/>
        </w:rPr>
        <w:t>Class location and time</w:t>
      </w:r>
      <w:r>
        <w:rPr>
          <w:b/>
          <w:color w:val="auto"/>
        </w:rPr>
        <w:t xml:space="preserve">: </w:t>
      </w:r>
      <w:r w:rsidRPr="00590387">
        <w:rPr>
          <w:color w:val="auto"/>
        </w:rPr>
        <w:t>Davie, Boca, Jupiter</w:t>
      </w:r>
      <w:r w:rsidRPr="002A6BDA">
        <w:rPr>
          <w:b/>
          <w:color w:val="auto"/>
        </w:rPr>
        <w:t xml:space="preserve">  </w:t>
      </w:r>
      <w:r w:rsidRPr="00590387">
        <w:rPr>
          <w:color w:val="auto"/>
        </w:rPr>
        <w:t>(time not available)</w:t>
      </w:r>
    </w:p>
    <w:p w:rsidR="00472068" w:rsidRDefault="00472068" w:rsidP="00076138">
      <w:pPr>
        <w:pStyle w:val="Normal1"/>
        <w:spacing w:line="432" w:lineRule="auto"/>
      </w:pPr>
      <w:r>
        <w:rPr>
          <w:b/>
        </w:rPr>
        <w:t xml:space="preserve">Instructor: </w:t>
      </w:r>
      <w:r w:rsidRPr="002A6BDA">
        <w:t>T</w:t>
      </w:r>
      <w:r w:rsidR="00DF2D80">
        <w:t>o be determined</w:t>
      </w:r>
      <w:r>
        <w:rPr>
          <w:b/>
        </w:rPr>
        <w:t xml:space="preserve">  </w:t>
      </w:r>
      <w:r>
        <w:rPr>
          <w:b/>
        </w:rPr>
        <w:tab/>
      </w:r>
      <w:r>
        <w:rPr>
          <w:b/>
        </w:rPr>
        <w:tab/>
      </w:r>
    </w:p>
    <w:p w:rsidR="00472068" w:rsidRPr="002A6BDA" w:rsidRDefault="00472068" w:rsidP="00076138">
      <w:pPr>
        <w:pStyle w:val="Normal1"/>
        <w:spacing w:line="432" w:lineRule="auto"/>
      </w:pPr>
      <w:r>
        <w:rPr>
          <w:b/>
        </w:rPr>
        <w:t xml:space="preserve">Office Address/Office Hours: </w:t>
      </w:r>
      <w:r w:rsidRPr="002A6BDA">
        <w:t>T</w:t>
      </w:r>
      <w:r w:rsidR="00DF2D80">
        <w:t>o be determined</w:t>
      </w:r>
    </w:p>
    <w:p w:rsidR="00472068" w:rsidRPr="002A6BDA" w:rsidRDefault="00472068" w:rsidP="00076138">
      <w:pPr>
        <w:pStyle w:val="Normal1"/>
        <w:spacing w:line="432" w:lineRule="auto"/>
      </w:pPr>
      <w:r>
        <w:rPr>
          <w:b/>
        </w:rPr>
        <w:t xml:space="preserve">Phone Number/Email: </w:t>
      </w:r>
      <w:r w:rsidRPr="002A6BDA">
        <w:t>T</w:t>
      </w:r>
      <w:r w:rsidR="00DF2D80">
        <w:t xml:space="preserve">o be determined </w:t>
      </w:r>
      <w:r w:rsidRPr="002A6BDA">
        <w:t xml:space="preserve"> </w:t>
      </w:r>
    </w:p>
    <w:p w:rsidR="00472068" w:rsidRPr="00A86F02" w:rsidRDefault="00472068" w:rsidP="00076138">
      <w:pPr>
        <w:pStyle w:val="Normal1"/>
        <w:spacing w:line="432" w:lineRule="auto"/>
        <w:ind w:left="547" w:hanging="547"/>
        <w:rPr>
          <w:color w:val="auto"/>
        </w:rPr>
      </w:pPr>
      <w:r w:rsidRPr="00A86F02">
        <w:rPr>
          <w:b/>
          <w:color w:val="auto"/>
        </w:rPr>
        <w:t>TA contact information:</w:t>
      </w:r>
      <w:r w:rsidRPr="00A86F02">
        <w:rPr>
          <w:color w:val="auto"/>
        </w:rPr>
        <w:t xml:space="preserve">  Not applicable</w:t>
      </w:r>
    </w:p>
    <w:p w:rsidR="001D1431" w:rsidRDefault="002D5F97" w:rsidP="00140F80">
      <w:pPr>
        <w:pStyle w:val="Normal1"/>
        <w:rPr>
          <w:b/>
        </w:rPr>
      </w:pPr>
      <w:r>
        <w:rPr>
          <w:b/>
        </w:rPr>
        <w:t>Catalog Description:</w:t>
      </w:r>
      <w:r w:rsidR="001D1431">
        <w:rPr>
          <w:b/>
        </w:rPr>
        <w:t xml:space="preserve"> </w:t>
      </w:r>
    </w:p>
    <w:p w:rsidR="002D5F97" w:rsidRPr="00E46AAA" w:rsidRDefault="00E46AAA" w:rsidP="00140F80">
      <w:pPr>
        <w:pStyle w:val="Normal1"/>
        <w:rPr>
          <w:b/>
        </w:rPr>
      </w:pPr>
      <w:r w:rsidRPr="00E46AAA">
        <w:rPr>
          <w:shd w:val="clear" w:color="auto" w:fill="FFFFFF"/>
        </w:rPr>
        <w:t>Concepts and approaches for teaching social studies in grades K-9.</w:t>
      </w:r>
    </w:p>
    <w:p w:rsidR="00E46AAA" w:rsidRDefault="00E46AAA" w:rsidP="006901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6D6784" w:rsidRPr="009E1131" w:rsidRDefault="006D6784" w:rsidP="00DA60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Course Connection to the College of Education (COE) Conceptual Framework:</w:t>
      </w:r>
    </w:p>
    <w:p w:rsidR="006D6784" w:rsidRDefault="006D6784" w:rsidP="006B7F08">
      <w:pPr>
        <w:pStyle w:val="Normal1"/>
      </w:pPr>
      <w:r>
        <w:t xml:space="preserve">As reflective decision-makers students will </w:t>
      </w:r>
      <w:r w:rsidR="0018323C">
        <w:t xml:space="preserve">continue to refine their abilities to </w:t>
      </w:r>
      <w:r>
        <w:t xml:space="preserve">make informed decisions, exhibit ethical behavior, and provide evidence of being capable professionals who have mastered the </w:t>
      </w:r>
      <w:r w:rsidR="0089475E">
        <w:t>s</w:t>
      </w:r>
      <w:r w:rsidR="00CD4777">
        <w:t>ocial studies</w:t>
      </w:r>
      <w:r>
        <w:t xml:space="preserve"> content knowledge necessary to document </w:t>
      </w:r>
      <w:r w:rsidR="00CD4777">
        <w:t xml:space="preserve">past, present and </w:t>
      </w:r>
      <w:r>
        <w:t>emerg</w:t>
      </w:r>
      <w:r w:rsidR="00FF7353">
        <w:t>ing</w:t>
      </w:r>
      <w:r>
        <w:t xml:space="preserve"> </w:t>
      </w:r>
      <w:r w:rsidR="00CD4777">
        <w:t xml:space="preserve">societal development,  </w:t>
      </w:r>
      <w:r>
        <w:t xml:space="preserve">develop lessons plans that demonstrate respect for the developmental characteristics of young people and needs of ESOL students, follow the standards for </w:t>
      </w:r>
      <w:r w:rsidR="0089475E">
        <w:t>s</w:t>
      </w:r>
      <w:r w:rsidR="00CD4777">
        <w:t>ocial studies</w:t>
      </w:r>
      <w:r>
        <w:t xml:space="preserve"> practice, and demonstrate the capability to teach and respect all young people</w:t>
      </w:r>
      <w:r w:rsidR="008A653C">
        <w:t>.</w:t>
      </w:r>
    </w:p>
    <w:p w:rsidR="007E22BB" w:rsidRDefault="007E22BB" w:rsidP="006B7F08">
      <w:pPr>
        <w:rPr>
          <w:b/>
        </w:rPr>
      </w:pPr>
    </w:p>
    <w:p w:rsidR="00D531A3" w:rsidRPr="00BD5331" w:rsidRDefault="00D531A3" w:rsidP="0069015A">
      <w:pPr>
        <w:pStyle w:val="Normal1"/>
        <w:rPr>
          <w:color w:val="C00000"/>
        </w:rPr>
      </w:pPr>
      <w:r>
        <w:rPr>
          <w:b/>
        </w:rPr>
        <w:t xml:space="preserve">Required Text/Readings: </w:t>
      </w:r>
      <w:r>
        <w:rPr>
          <w:b/>
          <w:color w:val="C00000"/>
        </w:rPr>
        <w:t xml:space="preserve"> </w:t>
      </w:r>
    </w:p>
    <w:p w:rsidR="00181EFD" w:rsidRPr="00181EFD" w:rsidRDefault="00181EFD" w:rsidP="00116A61">
      <w:pPr>
        <w:pStyle w:val="Normal1"/>
        <w:spacing w:line="252" w:lineRule="auto"/>
        <w:rPr>
          <w:i/>
        </w:rPr>
      </w:pPr>
      <w:r>
        <w:t xml:space="preserve">Fearn, L. &amp; Fearn, E. (2013). </w:t>
      </w:r>
      <w:r>
        <w:rPr>
          <w:i/>
        </w:rPr>
        <w:t>Content matters: Social studies in the elementary and middle school.</w:t>
      </w:r>
      <w:r>
        <w:t xml:space="preserve"> </w:t>
      </w:r>
      <w:r>
        <w:tab/>
        <w:t>New York: Rowan &amp; Littlefield.</w:t>
      </w:r>
      <w:r>
        <w:rPr>
          <w:i/>
        </w:rPr>
        <w:t xml:space="preserve">   </w:t>
      </w:r>
    </w:p>
    <w:p w:rsidR="004C3111" w:rsidRPr="00A32EF6" w:rsidRDefault="004C3111" w:rsidP="00076138">
      <w:pPr>
        <w:pStyle w:val="Normal1"/>
        <w:rPr>
          <w:color w:val="auto"/>
        </w:rPr>
      </w:pPr>
      <w:r>
        <w:t xml:space="preserve">Fritzer, P. &amp; Brewer, E. (2009). </w:t>
      </w:r>
      <w:r>
        <w:rPr>
          <w:i/>
        </w:rPr>
        <w:t xml:space="preserve">Social studies content for elementary and middle school </w:t>
      </w:r>
      <w:r w:rsidR="0097458F">
        <w:rPr>
          <w:i/>
        </w:rPr>
        <w:t xml:space="preserve">teachers </w:t>
      </w:r>
      <w:r w:rsidR="00076138">
        <w:rPr>
          <w:i/>
        </w:rPr>
        <w:tab/>
      </w:r>
      <w:r>
        <w:rPr>
          <w:i/>
        </w:rPr>
        <w:t>(2</w:t>
      </w:r>
      <w:r w:rsidRPr="004C3111">
        <w:rPr>
          <w:i/>
          <w:vertAlign w:val="superscript"/>
        </w:rPr>
        <w:t>nd</w:t>
      </w:r>
      <w:r>
        <w:rPr>
          <w:i/>
        </w:rPr>
        <w:t xml:space="preserve"> ed.). </w:t>
      </w:r>
      <w:r>
        <w:t>Boston, MA: Allyn &amp; Bacon.</w:t>
      </w:r>
      <w:r w:rsidR="00B87F30">
        <w:t xml:space="preserve">  </w:t>
      </w:r>
      <w:r w:rsidR="0097458F" w:rsidRPr="00A32EF6">
        <w:rPr>
          <w:color w:val="auto"/>
        </w:rPr>
        <w:t>[</w:t>
      </w:r>
      <w:r w:rsidR="00993DB9" w:rsidRPr="00A32EF6">
        <w:rPr>
          <w:color w:val="auto"/>
        </w:rPr>
        <w:t xml:space="preserve">Note: </w:t>
      </w:r>
      <w:r w:rsidR="0097458F" w:rsidRPr="00A32EF6">
        <w:rPr>
          <w:color w:val="auto"/>
        </w:rPr>
        <w:t>Students will already own this</w:t>
      </w:r>
      <w:r w:rsidR="00076138" w:rsidRPr="00A32EF6">
        <w:rPr>
          <w:color w:val="auto"/>
        </w:rPr>
        <w:t xml:space="preserve"> text.  I</w:t>
      </w:r>
      <w:r w:rsidR="0097458F" w:rsidRPr="00A32EF6">
        <w:rPr>
          <w:color w:val="auto"/>
        </w:rPr>
        <w:t xml:space="preserve">t is </w:t>
      </w:r>
      <w:r w:rsidR="00076138" w:rsidRPr="00A32EF6">
        <w:rPr>
          <w:color w:val="auto"/>
        </w:rPr>
        <w:tab/>
      </w:r>
      <w:r w:rsidR="0097458F" w:rsidRPr="00A32EF6">
        <w:rPr>
          <w:color w:val="auto"/>
        </w:rPr>
        <w:t xml:space="preserve">required in </w:t>
      </w:r>
      <w:r w:rsidR="00076138" w:rsidRPr="00A32EF6">
        <w:rPr>
          <w:color w:val="auto"/>
        </w:rPr>
        <w:t xml:space="preserve">the prerequisite course </w:t>
      </w:r>
      <w:r w:rsidR="0097458F" w:rsidRPr="00A32EF6">
        <w:rPr>
          <w:color w:val="auto"/>
        </w:rPr>
        <w:t>SSE 4312. They will have</w:t>
      </w:r>
      <w:r w:rsidR="00076138" w:rsidRPr="00A32EF6">
        <w:rPr>
          <w:color w:val="auto"/>
        </w:rPr>
        <w:t xml:space="preserve"> </w:t>
      </w:r>
      <w:r w:rsidR="0097458F" w:rsidRPr="00A32EF6">
        <w:rPr>
          <w:color w:val="auto"/>
        </w:rPr>
        <w:t xml:space="preserve">read it and know the content, </w:t>
      </w:r>
      <w:r w:rsidR="00076138" w:rsidRPr="00A32EF6">
        <w:rPr>
          <w:color w:val="auto"/>
        </w:rPr>
        <w:tab/>
      </w:r>
      <w:r w:rsidR="0097458F" w:rsidRPr="00A32EF6">
        <w:rPr>
          <w:color w:val="auto"/>
        </w:rPr>
        <w:t>and will use it as a content reference in this class for practice lesson planning].</w:t>
      </w:r>
    </w:p>
    <w:p w:rsidR="00235CAA" w:rsidRDefault="00235CAA" w:rsidP="00235CAA">
      <w:pPr>
        <w:pStyle w:val="Normal1"/>
      </w:pPr>
      <w:r>
        <w:t xml:space="preserve">Social Studies </w:t>
      </w:r>
      <w:r w:rsidR="00A00802">
        <w:t xml:space="preserve">Professional Education Journal </w:t>
      </w:r>
      <w:r>
        <w:t>Articles</w:t>
      </w:r>
      <w:r w:rsidR="00A00802">
        <w:t xml:space="preserve"> (currently dated within 3 years)</w:t>
      </w:r>
      <w:r>
        <w:t>.</w:t>
      </w:r>
    </w:p>
    <w:p w:rsidR="00D531A3" w:rsidRPr="00A86F02" w:rsidRDefault="00D531A3" w:rsidP="00116A61">
      <w:pPr>
        <w:pStyle w:val="Normal1"/>
        <w:rPr>
          <w:color w:val="C00000"/>
        </w:rPr>
      </w:pPr>
      <w:r>
        <w:rPr>
          <w:b/>
        </w:rPr>
        <w:lastRenderedPageBreak/>
        <w:t>Special Course Requirements</w:t>
      </w:r>
      <w:r w:rsidRPr="00C7511F">
        <w:rPr>
          <w:b/>
          <w:color w:val="auto"/>
        </w:rPr>
        <w:t>:</w:t>
      </w:r>
      <w:r>
        <w:rPr>
          <w:b/>
          <w:color w:val="auto"/>
        </w:rPr>
        <w:t xml:space="preserve"> </w:t>
      </w:r>
      <w:r w:rsidRPr="00A86F02">
        <w:rPr>
          <w:color w:val="C00000"/>
        </w:rPr>
        <w:t xml:space="preserve"> </w:t>
      </w:r>
    </w:p>
    <w:p w:rsidR="00D531A3" w:rsidRDefault="00F36445" w:rsidP="00B66145">
      <w:pPr>
        <w:pStyle w:val="Normal1"/>
        <w:numPr>
          <w:ilvl w:val="0"/>
          <w:numId w:val="43"/>
        </w:numPr>
        <w:rPr>
          <w:b/>
        </w:rPr>
      </w:pPr>
      <w:r>
        <w:t xml:space="preserve">Students in this course are required to have an active </w:t>
      </w:r>
      <w:r w:rsidRPr="00C567DB">
        <w:rPr>
          <w:b/>
          <w:i/>
        </w:rPr>
        <w:t>LiveText</w:t>
      </w:r>
      <w:r>
        <w:t xml:space="preserve"> account to track mastery of programs skills, competencies and critical assignments, and to meet program and college accreditation requirements. To receive a passing grade in this course, you must have a </w:t>
      </w:r>
      <w:r w:rsidRPr="00F90671">
        <w:rPr>
          <w:b/>
          <w:i/>
        </w:rPr>
        <w:t>LiveText</w:t>
      </w:r>
      <w:r>
        <w:t xml:space="preserve"> account within the first four (4) weeks of the fall or spring semester, within the</w:t>
      </w:r>
      <w:r w:rsidR="00A15272">
        <w:t xml:space="preserve"> </w:t>
      </w:r>
      <w:r>
        <w:t>first three (3) weeks of summer session, or after the first class of a fast track course.</w:t>
      </w:r>
      <w:r w:rsidR="00D12A44">
        <w:t xml:space="preserve">  </w:t>
      </w:r>
      <w:r>
        <w:t>Students who do not have an active LiveText account may have an academic hold placed</w:t>
      </w:r>
      <w:r w:rsidR="00A15272">
        <w:t xml:space="preserve"> </w:t>
      </w:r>
      <w:r>
        <w:t xml:space="preserve">on their </w:t>
      </w:r>
      <w:r w:rsidR="00D12A44">
        <w:t>records</w:t>
      </w:r>
      <w:r>
        <w:t xml:space="preserve">. </w:t>
      </w:r>
      <w:r w:rsidR="00D12A44">
        <w:t xml:space="preserve"> </w:t>
      </w:r>
      <w:r w:rsidR="00527EC8">
        <w:t>For i</w:t>
      </w:r>
      <w:r>
        <w:t>nformation regarding account activation</w:t>
      </w:r>
      <w:r w:rsidR="00527EC8">
        <w:t>, please go to the C</w:t>
      </w:r>
      <w:r w:rsidR="00EE3578">
        <w:t>O</w:t>
      </w:r>
      <w:r w:rsidR="00D12A44">
        <w:t>E</w:t>
      </w:r>
      <w:r w:rsidR="00527EC8">
        <w:t xml:space="preserve"> website at</w:t>
      </w:r>
      <w:r w:rsidR="00760AD0">
        <w:t>:</w:t>
      </w:r>
      <w:r>
        <w:t xml:space="preserve"> </w:t>
      </w:r>
      <w:hyperlink r:id="rId8" w:history="1">
        <w:r w:rsidR="00760AD0" w:rsidRPr="00DD273F">
          <w:rPr>
            <w:rStyle w:val="Hyperlink"/>
          </w:rPr>
          <w:t>http://coe.fau.edu/livetext</w:t>
        </w:r>
      </w:hyperlink>
      <w:r w:rsidRPr="00110F1D">
        <w:t>.</w:t>
      </w:r>
      <w:r w:rsidR="00760AD0" w:rsidRPr="00110F1D">
        <w:t xml:space="preserve">  </w:t>
      </w:r>
      <w:r w:rsidR="00527EC8" w:rsidRPr="00110F1D">
        <w:t xml:space="preserve">For information pertaining to financial assistance, please go to </w:t>
      </w:r>
      <w:hyperlink r:id="rId9" w:history="1">
        <w:r w:rsidR="00527EC8" w:rsidRPr="00DD273F">
          <w:rPr>
            <w:rStyle w:val="Hyperlink"/>
          </w:rPr>
          <w:t>http://www.coe.fau.edu/livetext/livetextfinincialassistane.htm</w:t>
        </w:r>
      </w:hyperlink>
      <w:r w:rsidR="00527EC8" w:rsidRPr="00110F1D">
        <w:t xml:space="preserve">. </w:t>
      </w:r>
      <w:r w:rsidR="00527EC8">
        <w:t xml:space="preserve">  </w:t>
      </w:r>
      <w:r w:rsidR="00760AD0">
        <w:t xml:space="preserve"> </w:t>
      </w:r>
      <w:r w:rsidR="00D531A3" w:rsidRPr="00EE0BFA">
        <w:rPr>
          <w:b/>
        </w:rPr>
        <w:t xml:space="preserve"> </w:t>
      </w:r>
    </w:p>
    <w:p w:rsidR="00D531A3" w:rsidRPr="00B66145" w:rsidRDefault="00D870A8" w:rsidP="00D870A8">
      <w:pPr>
        <w:pStyle w:val="ListParagraph"/>
        <w:numPr>
          <w:ilvl w:val="0"/>
          <w:numId w:val="43"/>
        </w:numPr>
      </w:pPr>
      <w:r>
        <w:t xml:space="preserve">A </w:t>
      </w:r>
      <w:r w:rsidRPr="00C567DB">
        <w:t>c</w:t>
      </w:r>
      <w:r w:rsidR="00B66145" w:rsidRPr="00C567DB">
        <w:t xml:space="preserve">ontent </w:t>
      </w:r>
      <w:r w:rsidRPr="00C567DB">
        <w:t>t</w:t>
      </w:r>
      <w:r w:rsidR="00B66145" w:rsidRPr="00C567DB">
        <w:t>est</w:t>
      </w:r>
      <w:r w:rsidR="00B66145">
        <w:t xml:space="preserve"> </w:t>
      </w:r>
      <w:r>
        <w:t xml:space="preserve">in social studies </w:t>
      </w:r>
      <w:r w:rsidR="00B66145">
        <w:t>is required.  This test is administered by the department</w:t>
      </w:r>
      <w:r>
        <w:t xml:space="preserve"> </w:t>
      </w:r>
      <w:r w:rsidR="00EC4B6A">
        <w:t xml:space="preserve">through a Blackboard site. It </w:t>
      </w:r>
      <w:r>
        <w:t xml:space="preserve">does not count toward your grade for this class.  Test questions are taken from the </w:t>
      </w:r>
      <w:r w:rsidR="00C66799">
        <w:t>content</w:t>
      </w:r>
      <w:r>
        <w:t xml:space="preserve"> standards</w:t>
      </w:r>
      <w:r w:rsidR="00EC4B6A">
        <w:t xml:space="preserve"> </w:t>
      </w:r>
      <w:r w:rsidR="00C66799">
        <w:t>that form the basis of the social studies subject area</w:t>
      </w:r>
      <w:r>
        <w:t xml:space="preserve"> </w:t>
      </w:r>
      <w:r w:rsidR="00C66799">
        <w:t>examination.</w:t>
      </w:r>
      <w:r w:rsidR="00EC4B6A">
        <w:t xml:space="preserve"> </w:t>
      </w:r>
      <w:r>
        <w:t xml:space="preserve"> </w:t>
      </w:r>
      <w:r w:rsidR="00B66145">
        <w:t xml:space="preserve">    </w:t>
      </w:r>
    </w:p>
    <w:p w:rsidR="00D870A8" w:rsidRDefault="00D870A8" w:rsidP="00181EFD">
      <w:pPr>
        <w:pStyle w:val="Normal1"/>
        <w:rPr>
          <w:b/>
        </w:rPr>
      </w:pPr>
    </w:p>
    <w:p w:rsidR="00181EFD" w:rsidRDefault="00C03978" w:rsidP="00181EFD">
      <w:pPr>
        <w:pStyle w:val="Normal1"/>
        <w:rPr>
          <w:b/>
        </w:rPr>
      </w:pPr>
      <w:r w:rsidRPr="00C03978">
        <w:rPr>
          <w:b/>
        </w:rPr>
        <w:t>Supplementary</w:t>
      </w:r>
      <w:r w:rsidR="004B0F87">
        <w:rPr>
          <w:b/>
        </w:rPr>
        <w:t>/Recommended</w:t>
      </w:r>
      <w:r w:rsidRPr="00C03978">
        <w:rPr>
          <w:b/>
        </w:rPr>
        <w:t xml:space="preserve"> Reading: </w:t>
      </w:r>
    </w:p>
    <w:p w:rsidR="005C0B2F" w:rsidRDefault="00181EFD" w:rsidP="00D870A8">
      <w:pPr>
        <w:pStyle w:val="Normal1"/>
      </w:pPr>
      <w:r>
        <w:rPr>
          <w:i/>
        </w:rPr>
        <w:t>National Curriculum Standards for Social Studies</w:t>
      </w:r>
      <w:r>
        <w:t xml:space="preserve"> (2010).</w:t>
      </w:r>
      <w:r w:rsidR="005C0B2F">
        <w:t xml:space="preserve"> </w:t>
      </w:r>
      <w:r>
        <w:rPr>
          <w:i/>
        </w:rPr>
        <w:t>Bulletin</w:t>
      </w:r>
      <w:r w:rsidR="005C0B2F">
        <w:rPr>
          <w:i/>
        </w:rPr>
        <w:t xml:space="preserve"> </w:t>
      </w:r>
      <w:r>
        <w:rPr>
          <w:i/>
        </w:rPr>
        <w:t>111</w:t>
      </w:r>
      <w:r w:rsidR="005C0B2F">
        <w:rPr>
          <w:i/>
        </w:rPr>
        <w:t xml:space="preserve">. </w:t>
      </w:r>
      <w:r w:rsidR="005C0B2F">
        <w:t xml:space="preserve">Washington, D.C. </w:t>
      </w:r>
    </w:p>
    <w:p w:rsidR="005C0B2F" w:rsidRDefault="005C0B2F" w:rsidP="00D870A8">
      <w:pPr>
        <w:pStyle w:val="Normal1"/>
      </w:pPr>
      <w:r>
        <w:tab/>
        <w:t>Task Force of the National Council for the Social Studies.</w:t>
      </w:r>
    </w:p>
    <w:p w:rsidR="0017391F" w:rsidRDefault="0017391F" w:rsidP="00D870A8">
      <w:pPr>
        <w:pStyle w:val="Normal1"/>
      </w:pPr>
    </w:p>
    <w:p w:rsidR="0017391F" w:rsidRDefault="00E759AD" w:rsidP="00116A61">
      <w:pPr>
        <w:pStyle w:val="Normal1"/>
      </w:pPr>
      <w:r>
        <w:rPr>
          <w:b/>
        </w:rPr>
        <w:t>S</w:t>
      </w:r>
      <w:r w:rsidR="00555FD7">
        <w:rPr>
          <w:b/>
        </w:rPr>
        <w:t xml:space="preserve">tandards </w:t>
      </w:r>
      <w:r>
        <w:rPr>
          <w:b/>
        </w:rPr>
        <w:t>and G</w:t>
      </w:r>
      <w:r w:rsidR="00555FD7">
        <w:rPr>
          <w:b/>
        </w:rPr>
        <w:t>uidelines</w:t>
      </w:r>
      <w:r>
        <w:rPr>
          <w:b/>
        </w:rPr>
        <w:t xml:space="preserve"> U</w:t>
      </w:r>
      <w:r w:rsidR="00555FD7">
        <w:rPr>
          <w:b/>
        </w:rPr>
        <w:t>sed</w:t>
      </w:r>
      <w:r>
        <w:rPr>
          <w:b/>
        </w:rPr>
        <w:t xml:space="preserve"> </w:t>
      </w:r>
      <w:r w:rsidR="00555FD7">
        <w:rPr>
          <w:b/>
        </w:rPr>
        <w:t>for</w:t>
      </w:r>
      <w:r>
        <w:rPr>
          <w:b/>
        </w:rPr>
        <w:t xml:space="preserve"> D</w:t>
      </w:r>
      <w:r w:rsidR="00555FD7">
        <w:rPr>
          <w:b/>
        </w:rPr>
        <w:t>eveloping</w:t>
      </w:r>
      <w:r>
        <w:rPr>
          <w:b/>
        </w:rPr>
        <w:t xml:space="preserve"> C</w:t>
      </w:r>
      <w:r w:rsidR="00555FD7">
        <w:rPr>
          <w:b/>
        </w:rPr>
        <w:t>ourse</w:t>
      </w:r>
      <w:r>
        <w:rPr>
          <w:b/>
        </w:rPr>
        <w:t xml:space="preserve"> O</w:t>
      </w:r>
      <w:r w:rsidR="00555FD7">
        <w:rPr>
          <w:b/>
        </w:rPr>
        <w:t>bjectives:</w:t>
      </w:r>
    </w:p>
    <w:p w:rsidR="007D52B6" w:rsidRDefault="007D52B6" w:rsidP="00D870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Association for Childhood Education International Elementary Education Guidelines (ACEI)  </w:t>
      </w:r>
    </w:p>
    <w:p w:rsidR="007D52B6" w:rsidRDefault="007D52B6" w:rsidP="00D870A8">
      <w:pPr>
        <w:pStyle w:val="Normal1"/>
        <w:contextualSpacing/>
      </w:pPr>
      <w:r>
        <w:t xml:space="preserve">                     </w:t>
      </w:r>
      <w:hyperlink r:id="rId10" w:history="1">
        <w:r w:rsidRPr="005B4B9B">
          <w:rPr>
            <w:rStyle w:val="Hyperlink"/>
          </w:rPr>
          <w:t>https://www.acei.org/sites/default/files/aceielementarysupportingexplanation.507.pdf</w:t>
        </w:r>
      </w:hyperlink>
    </w:p>
    <w:p w:rsidR="007D52B6" w:rsidRDefault="007D52B6" w:rsidP="00D870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Florida Educator Accomplished Practices (EAP)</w:t>
      </w:r>
    </w:p>
    <w:p w:rsidR="007D52B6" w:rsidRDefault="007D52B6" w:rsidP="00D870A8">
      <w:pPr>
        <w:pStyle w:val="Normal1"/>
        <w:contextualSpacing/>
      </w:pPr>
      <w:r w:rsidRPr="005B4B9B">
        <w:t xml:space="preserve">          </w:t>
      </w:r>
      <w:hyperlink r:id="rId11" w:history="1">
        <w:r w:rsidRPr="005B4B9B">
          <w:rPr>
            <w:rStyle w:val="Hyperlink"/>
          </w:rPr>
          <w:t>http://www.fldoe.org/teaching/professional-dev/the-fl-educator-accomplished-practices.stml</w:t>
        </w:r>
      </w:hyperlink>
    </w:p>
    <w:p w:rsidR="00D5190A" w:rsidRPr="00C3519A" w:rsidRDefault="00D5190A" w:rsidP="00D870A8">
      <w:r w:rsidRPr="00C3519A">
        <w:t xml:space="preserve">Florida Subject Area Competencies (ESOL) </w:t>
      </w:r>
    </w:p>
    <w:p w:rsidR="00ED3C0C" w:rsidRDefault="00D5190A" w:rsidP="00D870A8">
      <w:pPr>
        <w:pStyle w:val="Normal1"/>
        <w:contextualSpacing/>
      </w:pPr>
      <w:r w:rsidRPr="00C3519A">
        <w:tab/>
      </w:r>
      <w:r w:rsidRPr="00C3519A">
        <w:tab/>
      </w:r>
      <w:r w:rsidRPr="00C3519A">
        <w:tab/>
        <w:t xml:space="preserve">  </w:t>
      </w:r>
      <w:r>
        <w:t xml:space="preserve">       </w:t>
      </w:r>
      <w:hyperlink r:id="rId12" w:history="1">
        <w:r w:rsidRPr="00C3519A">
          <w:rPr>
            <w:rStyle w:val="Hyperlink"/>
          </w:rPr>
          <w:t>http://www.fldoe.org/core/fileparse.php/7719/urlt/0071749-mnellf.pdf</w:t>
        </w:r>
      </w:hyperlink>
    </w:p>
    <w:p w:rsidR="00B04DF8" w:rsidRDefault="00B04DF8" w:rsidP="00D870A8">
      <w:pPr>
        <w:pStyle w:val="Normal1"/>
        <w:contextualSpacing/>
      </w:pPr>
      <w:r>
        <w:t xml:space="preserve">Florida </w:t>
      </w:r>
      <w:r w:rsidR="00D54477">
        <w:t xml:space="preserve">Subject </w:t>
      </w:r>
      <w:r>
        <w:t>Matter Competencies</w:t>
      </w:r>
      <w:r w:rsidR="00AB5101">
        <w:t xml:space="preserve"> and Skills</w:t>
      </w:r>
      <w:r>
        <w:t xml:space="preserve"> </w:t>
      </w:r>
      <w:r w:rsidR="007D52B6">
        <w:t>(FSMCS: ELE SS)</w:t>
      </w:r>
      <w:r>
        <w:t xml:space="preserve"> </w:t>
      </w:r>
    </w:p>
    <w:p w:rsidR="00B04DF8" w:rsidRPr="00DD273F" w:rsidRDefault="00B04DF8" w:rsidP="00D870A8">
      <w:pPr>
        <w:pStyle w:val="Normal1"/>
        <w:rPr>
          <w:u w:val="single"/>
        </w:rPr>
      </w:pPr>
      <w:r>
        <w:tab/>
      </w:r>
      <w:hyperlink r:id="rId13" w:history="1">
        <w:r w:rsidR="00DD273F" w:rsidRPr="002B180A">
          <w:rPr>
            <w:rStyle w:val="Hyperlink"/>
          </w:rPr>
          <w:t>http://www.fldoe.org/accountability/assessments/postsecondary-</w:t>
        </w:r>
        <w:r w:rsidR="00DD273F" w:rsidRPr="00DD273F">
          <w:rPr>
            <w:rStyle w:val="Hyperlink"/>
            <w:u w:val="none"/>
          </w:rPr>
          <w:tab/>
        </w:r>
        <w:r w:rsidR="00DD273F" w:rsidRPr="002B180A">
          <w:rPr>
            <w:rStyle w:val="Hyperlink"/>
          </w:rPr>
          <w:t>assessment/ftce/tdi/comps-and-skills.html</w:t>
        </w:r>
      </w:hyperlink>
    </w:p>
    <w:p w:rsidR="007D52B6" w:rsidRDefault="007D52B6" w:rsidP="00D870A8">
      <w:pPr>
        <w:pStyle w:val="Normal1"/>
      </w:pPr>
      <w:r w:rsidRPr="00110F1D">
        <w:t xml:space="preserve">National Council for the Social Studies (NCSS) at: </w:t>
      </w:r>
      <w:hyperlink r:id="rId14" w:history="1">
        <w:r w:rsidRPr="005C7738">
          <w:rPr>
            <w:rStyle w:val="Hyperlink"/>
          </w:rPr>
          <w:t>http://www.socialstudies.org</w:t>
        </w:r>
      </w:hyperlink>
      <w:r>
        <w:t xml:space="preserve">    </w:t>
      </w:r>
    </w:p>
    <w:p w:rsidR="0062573A" w:rsidRPr="00110F1D" w:rsidRDefault="000C6A8D" w:rsidP="00D870A8">
      <w:pPr>
        <w:pStyle w:val="Normal1"/>
      </w:pPr>
      <w:r w:rsidRPr="00110F1D">
        <w:t xml:space="preserve">Next Generation </w:t>
      </w:r>
      <w:r w:rsidR="003A2D97" w:rsidRPr="00110F1D">
        <w:t>Sunshine State Standards (NGSS</w:t>
      </w:r>
      <w:r w:rsidR="00AB5101">
        <w:t>S</w:t>
      </w:r>
      <w:r w:rsidR="003A2D97" w:rsidRPr="00110F1D">
        <w:t xml:space="preserve">) for </w:t>
      </w:r>
      <w:r w:rsidRPr="00110F1D">
        <w:t>Social Studies</w:t>
      </w:r>
      <w:r w:rsidR="003A2D97" w:rsidRPr="00110F1D">
        <w:t xml:space="preserve"> </w:t>
      </w:r>
      <w:r w:rsidR="003A2D97" w:rsidRPr="00110F1D">
        <w:tab/>
      </w:r>
      <w:hyperlink r:id="rId15" w:history="1">
        <w:r w:rsidR="003A2D97" w:rsidRPr="00DD273F">
          <w:rPr>
            <w:rStyle w:val="Hyperlink"/>
          </w:rPr>
          <w:t>http://www.cpalms.org/Public</w:t>
        </w:r>
      </w:hyperlink>
      <w:r w:rsidR="003A2D97" w:rsidRPr="00110F1D">
        <w:t xml:space="preserve">  (Collaborative Plan Align Learn Motivate Share)</w:t>
      </w:r>
    </w:p>
    <w:p w:rsidR="00D5190A" w:rsidRDefault="00D5190A" w:rsidP="00D870A8">
      <w:pPr>
        <w:pStyle w:val="Normal1"/>
        <w:contextualSpacing/>
        <w:rPr>
          <w:b/>
        </w:rPr>
      </w:pPr>
    </w:p>
    <w:p w:rsidR="00053DA6" w:rsidRDefault="004B2126" w:rsidP="00116A61">
      <w:pPr>
        <w:pStyle w:val="Normal1"/>
        <w:contextualSpacing/>
        <w:rPr>
          <w:b/>
        </w:rPr>
      </w:pPr>
      <w:r w:rsidRPr="00C250F2">
        <w:rPr>
          <w:b/>
        </w:rPr>
        <w:t>Course Objectives</w:t>
      </w:r>
      <w:r>
        <w:rPr>
          <w:b/>
        </w:rPr>
        <w:t>/Student Learning Outcomes</w:t>
      </w:r>
      <w:r w:rsidRPr="00C250F2">
        <w:rPr>
          <w:b/>
        </w:rPr>
        <w:t>:</w:t>
      </w:r>
      <w:r w:rsidR="00053DA6">
        <w:rPr>
          <w:b/>
        </w:rPr>
        <w:t xml:space="preserve"> </w:t>
      </w:r>
    </w:p>
    <w:p w:rsidR="00494AD5" w:rsidRDefault="00D348BA" w:rsidP="004314D3">
      <w:pPr>
        <w:pStyle w:val="ListParagraph"/>
        <w:numPr>
          <w:ilvl w:val="0"/>
          <w:numId w:val="13"/>
        </w:numPr>
        <w:rPr>
          <w:color w:val="auto"/>
        </w:rPr>
      </w:pPr>
      <w:r>
        <w:t xml:space="preserve">Demonstrates </w:t>
      </w:r>
      <w:r w:rsidR="00D5190A" w:rsidRPr="000569F2">
        <w:t>comprehen</w:t>
      </w:r>
      <w:r>
        <w:t>sion of</w:t>
      </w:r>
      <w:r w:rsidR="00D5190A" w:rsidRPr="000569F2">
        <w:t xml:space="preserve"> the purpose, rationale, goals, and content of social studies education</w:t>
      </w:r>
      <w:r w:rsidR="00D5190A" w:rsidRPr="00581A82">
        <w:rPr>
          <w:color w:val="auto"/>
        </w:rPr>
        <w:t xml:space="preserve">. </w:t>
      </w:r>
    </w:p>
    <w:p w:rsidR="00494AD5" w:rsidRDefault="00494AD5" w:rsidP="004314D3">
      <w:pPr>
        <w:pStyle w:val="ListParagraph"/>
        <w:numPr>
          <w:ilvl w:val="0"/>
          <w:numId w:val="14"/>
        </w:numPr>
        <w:rPr>
          <w:color w:val="auto"/>
        </w:rPr>
      </w:pPr>
      <w:r w:rsidRPr="00494AD5">
        <w:rPr>
          <w:color w:val="auto"/>
        </w:rPr>
        <w:t>ACEI</w:t>
      </w:r>
      <w:r>
        <w:rPr>
          <w:color w:val="auto"/>
        </w:rPr>
        <w:t>:</w:t>
      </w:r>
      <w:r>
        <w:rPr>
          <w:color w:val="auto"/>
        </w:rPr>
        <w:tab/>
      </w:r>
      <w:r w:rsidRPr="00494AD5">
        <w:rPr>
          <w:color w:val="auto"/>
        </w:rPr>
        <w:t xml:space="preserve">2.4, 2.8, 3.1, 3.2, 3.3, 3.4, 4.0 </w:t>
      </w:r>
    </w:p>
    <w:p w:rsidR="00494AD5" w:rsidRDefault="0060263B" w:rsidP="004314D3">
      <w:pPr>
        <w:pStyle w:val="ListParagraph"/>
        <w:numPr>
          <w:ilvl w:val="0"/>
          <w:numId w:val="14"/>
        </w:numPr>
        <w:rPr>
          <w:color w:val="auto"/>
        </w:rPr>
      </w:pPr>
      <w:r>
        <w:rPr>
          <w:color w:val="auto"/>
        </w:rPr>
        <w:t>F</w:t>
      </w:r>
      <w:r w:rsidR="00D5190A" w:rsidRPr="00494AD5">
        <w:rPr>
          <w:color w:val="auto"/>
        </w:rPr>
        <w:t>EAP</w:t>
      </w:r>
      <w:r w:rsidR="00494AD5">
        <w:rPr>
          <w:color w:val="auto"/>
        </w:rPr>
        <w:t>:</w:t>
      </w:r>
      <w:r w:rsidR="00494AD5">
        <w:rPr>
          <w:color w:val="auto"/>
        </w:rPr>
        <w:tab/>
      </w:r>
      <w:r w:rsidR="00D5190A" w:rsidRPr="00494AD5">
        <w:rPr>
          <w:color w:val="auto"/>
        </w:rPr>
        <w:t xml:space="preserve">B.1.e </w:t>
      </w:r>
    </w:p>
    <w:p w:rsidR="00494AD5" w:rsidRDefault="00D5190A" w:rsidP="004314D3">
      <w:pPr>
        <w:pStyle w:val="ListParagraph"/>
        <w:numPr>
          <w:ilvl w:val="0"/>
          <w:numId w:val="14"/>
        </w:numPr>
        <w:rPr>
          <w:color w:val="auto"/>
        </w:rPr>
      </w:pPr>
      <w:r w:rsidRPr="00494AD5">
        <w:rPr>
          <w:color w:val="auto"/>
        </w:rPr>
        <w:t>ESOL</w:t>
      </w:r>
      <w:r w:rsidR="00494AD5">
        <w:rPr>
          <w:color w:val="auto"/>
        </w:rPr>
        <w:t>:</w:t>
      </w:r>
      <w:r w:rsidR="00494AD5">
        <w:rPr>
          <w:color w:val="auto"/>
        </w:rPr>
        <w:tab/>
      </w:r>
      <w:r w:rsidRPr="00494AD5">
        <w:rPr>
          <w:color w:val="auto"/>
        </w:rPr>
        <w:t>4.2, 5.4, 6.6, 6.8, 6.10, 8.1</w:t>
      </w:r>
      <w:r w:rsidR="00494AD5">
        <w:rPr>
          <w:color w:val="auto"/>
        </w:rPr>
        <w:t>-</w:t>
      </w:r>
      <w:r w:rsidRPr="00494AD5">
        <w:rPr>
          <w:color w:val="auto"/>
        </w:rPr>
        <w:t>8.5, 12.1</w:t>
      </w:r>
      <w:r w:rsidR="00494AD5">
        <w:rPr>
          <w:color w:val="auto"/>
        </w:rPr>
        <w:t>-</w:t>
      </w:r>
      <w:r w:rsidRPr="00494AD5">
        <w:rPr>
          <w:color w:val="auto"/>
        </w:rPr>
        <w:t>12.4, 13.1, 13.2, 13.3, 13.7, 16.2, 16.3</w:t>
      </w:r>
    </w:p>
    <w:p w:rsidR="00581A82" w:rsidRPr="00494AD5" w:rsidRDefault="00D5190A" w:rsidP="00D870A8">
      <w:pPr>
        <w:pStyle w:val="ListParagraph"/>
        <w:numPr>
          <w:ilvl w:val="0"/>
          <w:numId w:val="14"/>
        </w:numPr>
        <w:spacing w:line="480" w:lineRule="auto"/>
        <w:rPr>
          <w:color w:val="auto"/>
        </w:rPr>
      </w:pPr>
      <w:r w:rsidRPr="00494AD5">
        <w:rPr>
          <w:color w:val="auto"/>
        </w:rPr>
        <w:t>FCMCS</w:t>
      </w:r>
      <w:r w:rsidR="00494AD5">
        <w:rPr>
          <w:color w:val="auto"/>
        </w:rPr>
        <w:t>:</w:t>
      </w:r>
      <w:r w:rsidRPr="00494AD5">
        <w:rPr>
          <w:color w:val="auto"/>
        </w:rPr>
        <w:t xml:space="preserve"> 13.1</w:t>
      </w:r>
      <w:r w:rsidR="00494AD5">
        <w:rPr>
          <w:color w:val="auto"/>
        </w:rPr>
        <w:t>-</w:t>
      </w:r>
      <w:r w:rsidRPr="00494AD5">
        <w:rPr>
          <w:color w:val="auto"/>
        </w:rPr>
        <w:t>13.9,14.1</w:t>
      </w:r>
      <w:r w:rsidR="00494AD5">
        <w:rPr>
          <w:color w:val="auto"/>
        </w:rPr>
        <w:t>- 14.11</w:t>
      </w:r>
      <w:r w:rsidRPr="00494AD5">
        <w:rPr>
          <w:color w:val="auto"/>
        </w:rPr>
        <w:t>,15.1</w:t>
      </w:r>
      <w:r w:rsidR="00ED1EA8">
        <w:rPr>
          <w:color w:val="auto"/>
        </w:rPr>
        <w:t>-</w:t>
      </w:r>
      <w:r w:rsidRPr="00494AD5">
        <w:rPr>
          <w:color w:val="auto"/>
        </w:rPr>
        <w:t>15.9,16.1</w:t>
      </w:r>
      <w:r w:rsidR="00ED1EA8">
        <w:rPr>
          <w:color w:val="auto"/>
        </w:rPr>
        <w:t>-</w:t>
      </w:r>
      <w:r w:rsidRPr="00494AD5">
        <w:rPr>
          <w:color w:val="auto"/>
        </w:rPr>
        <w:t xml:space="preserve"> 16.6, 17.1, 17.2</w:t>
      </w:r>
    </w:p>
    <w:p w:rsidR="00D348BA" w:rsidRDefault="00D348BA" w:rsidP="004314D3">
      <w:pPr>
        <w:pStyle w:val="ListParagraph"/>
        <w:numPr>
          <w:ilvl w:val="0"/>
          <w:numId w:val="13"/>
        </w:numPr>
        <w:rPr>
          <w:color w:val="auto"/>
        </w:rPr>
      </w:pPr>
      <w:r>
        <w:rPr>
          <w:color w:val="auto"/>
        </w:rPr>
        <w:t>Demonstrates the ability to c</w:t>
      </w:r>
      <w:r w:rsidR="00D5190A" w:rsidRPr="00581A82">
        <w:rPr>
          <w:color w:val="auto"/>
        </w:rPr>
        <w:t>ombine theoretical knowledge with practical classroom application in utilizing diverse instructional methods and activities</w:t>
      </w:r>
      <w:r w:rsidR="00D5190A" w:rsidRPr="00ED1EA8">
        <w:rPr>
          <w:color w:val="auto"/>
        </w:rPr>
        <w:t>.</w:t>
      </w:r>
    </w:p>
    <w:p w:rsidR="00D348BA" w:rsidRDefault="00D348BA" w:rsidP="004314D3">
      <w:pPr>
        <w:pStyle w:val="ListParagraph"/>
        <w:numPr>
          <w:ilvl w:val="0"/>
          <w:numId w:val="15"/>
        </w:numPr>
        <w:rPr>
          <w:color w:val="auto"/>
        </w:rPr>
      </w:pPr>
      <w:r w:rsidRPr="00D348BA">
        <w:rPr>
          <w:color w:val="auto"/>
        </w:rPr>
        <w:t>ACEI</w:t>
      </w:r>
      <w:r>
        <w:rPr>
          <w:color w:val="auto"/>
        </w:rPr>
        <w:t>:</w:t>
      </w:r>
      <w:r>
        <w:rPr>
          <w:color w:val="auto"/>
        </w:rPr>
        <w:tab/>
      </w:r>
      <w:r w:rsidRPr="00D348BA">
        <w:rPr>
          <w:color w:val="auto"/>
        </w:rPr>
        <w:t xml:space="preserve">2.4, 2.8, 3.1, 3.2, 3.3, 3.4, 4.0 </w:t>
      </w:r>
    </w:p>
    <w:p w:rsidR="00D348BA" w:rsidRDefault="0060263B" w:rsidP="004314D3">
      <w:pPr>
        <w:pStyle w:val="ListParagraph"/>
        <w:numPr>
          <w:ilvl w:val="0"/>
          <w:numId w:val="15"/>
        </w:numPr>
        <w:rPr>
          <w:color w:val="auto"/>
        </w:rPr>
      </w:pPr>
      <w:r>
        <w:rPr>
          <w:color w:val="auto"/>
        </w:rPr>
        <w:t>F</w:t>
      </w:r>
      <w:r w:rsidR="00D5190A" w:rsidRPr="00D348BA">
        <w:rPr>
          <w:color w:val="auto"/>
        </w:rPr>
        <w:t>EAP</w:t>
      </w:r>
      <w:r w:rsidR="00D348BA">
        <w:rPr>
          <w:color w:val="auto"/>
        </w:rPr>
        <w:t>:</w:t>
      </w:r>
      <w:r w:rsidR="00D348BA">
        <w:rPr>
          <w:color w:val="auto"/>
        </w:rPr>
        <w:tab/>
      </w:r>
      <w:r w:rsidR="00D5190A" w:rsidRPr="00D348BA">
        <w:rPr>
          <w:color w:val="auto"/>
        </w:rPr>
        <w:t xml:space="preserve">A.1.a </w:t>
      </w:r>
    </w:p>
    <w:p w:rsidR="00D348BA" w:rsidRDefault="00D5190A" w:rsidP="004314D3">
      <w:pPr>
        <w:pStyle w:val="ListParagraph"/>
        <w:numPr>
          <w:ilvl w:val="0"/>
          <w:numId w:val="15"/>
        </w:numPr>
        <w:rPr>
          <w:color w:val="auto"/>
        </w:rPr>
      </w:pPr>
      <w:r w:rsidRPr="00D348BA">
        <w:rPr>
          <w:color w:val="auto"/>
        </w:rPr>
        <w:t>ESOL</w:t>
      </w:r>
      <w:r w:rsidR="00D348BA">
        <w:rPr>
          <w:color w:val="auto"/>
        </w:rPr>
        <w:t>:</w:t>
      </w:r>
      <w:r w:rsidR="00D348BA">
        <w:rPr>
          <w:color w:val="auto"/>
        </w:rPr>
        <w:tab/>
      </w:r>
      <w:r w:rsidRPr="00D348BA">
        <w:rPr>
          <w:color w:val="auto"/>
        </w:rPr>
        <w:t>4.2, 5.4, 6.6, 6.8, 6.10, 8.1</w:t>
      </w:r>
      <w:r w:rsidR="00D348BA">
        <w:rPr>
          <w:color w:val="auto"/>
        </w:rPr>
        <w:t>-</w:t>
      </w:r>
      <w:r w:rsidRPr="00D348BA">
        <w:rPr>
          <w:color w:val="auto"/>
        </w:rPr>
        <w:t xml:space="preserve"> 8.5, 12.1</w:t>
      </w:r>
      <w:r w:rsidR="00D348BA">
        <w:rPr>
          <w:color w:val="auto"/>
        </w:rPr>
        <w:t>-</w:t>
      </w:r>
      <w:r w:rsidRPr="00D348BA">
        <w:rPr>
          <w:color w:val="auto"/>
        </w:rPr>
        <w:t>12.4, 13.1, 13.2, 13.3, 13.7, 16.2, 16.3</w:t>
      </w:r>
    </w:p>
    <w:p w:rsidR="00581A82" w:rsidRPr="00D348BA" w:rsidRDefault="00D5190A" w:rsidP="004314D3">
      <w:pPr>
        <w:pStyle w:val="ListParagraph"/>
        <w:numPr>
          <w:ilvl w:val="0"/>
          <w:numId w:val="15"/>
        </w:numPr>
        <w:spacing w:line="360" w:lineRule="auto"/>
        <w:rPr>
          <w:color w:val="auto"/>
        </w:rPr>
      </w:pPr>
      <w:r w:rsidRPr="00D348BA">
        <w:rPr>
          <w:color w:val="auto"/>
        </w:rPr>
        <w:t>FCMCS</w:t>
      </w:r>
      <w:r w:rsidR="00D04993">
        <w:rPr>
          <w:color w:val="auto"/>
        </w:rPr>
        <w:t>:</w:t>
      </w:r>
      <w:r w:rsidRPr="00D348BA">
        <w:rPr>
          <w:color w:val="auto"/>
        </w:rPr>
        <w:t xml:space="preserve"> 13.1</w:t>
      </w:r>
      <w:r w:rsidR="00D348BA">
        <w:rPr>
          <w:color w:val="auto"/>
        </w:rPr>
        <w:t>-</w:t>
      </w:r>
      <w:r w:rsidRPr="00D348BA">
        <w:rPr>
          <w:color w:val="auto"/>
        </w:rPr>
        <w:t xml:space="preserve"> 13.9,14.1</w:t>
      </w:r>
      <w:r w:rsidR="00D348BA">
        <w:rPr>
          <w:color w:val="auto"/>
        </w:rPr>
        <w:t xml:space="preserve">- </w:t>
      </w:r>
      <w:r w:rsidRPr="00D348BA">
        <w:rPr>
          <w:color w:val="auto"/>
        </w:rPr>
        <w:t>14.11,15.1</w:t>
      </w:r>
      <w:r w:rsidR="00D348BA">
        <w:rPr>
          <w:color w:val="auto"/>
        </w:rPr>
        <w:t>-</w:t>
      </w:r>
      <w:r w:rsidRPr="00D348BA">
        <w:rPr>
          <w:color w:val="auto"/>
        </w:rPr>
        <w:t xml:space="preserve"> 15.9,16.1</w:t>
      </w:r>
      <w:r w:rsidR="00D348BA">
        <w:rPr>
          <w:color w:val="auto"/>
        </w:rPr>
        <w:t>-</w:t>
      </w:r>
      <w:r w:rsidRPr="00D348BA">
        <w:rPr>
          <w:color w:val="auto"/>
        </w:rPr>
        <w:t xml:space="preserve"> 16.6, 17.1</w:t>
      </w:r>
    </w:p>
    <w:p w:rsidR="00AA0192" w:rsidRDefault="00D348BA" w:rsidP="004314D3">
      <w:pPr>
        <w:pStyle w:val="ListParagraph"/>
        <w:numPr>
          <w:ilvl w:val="0"/>
          <w:numId w:val="13"/>
        </w:numPr>
        <w:rPr>
          <w:color w:val="auto"/>
        </w:rPr>
      </w:pPr>
      <w:r>
        <w:rPr>
          <w:color w:val="auto"/>
        </w:rPr>
        <w:lastRenderedPageBreak/>
        <w:t xml:space="preserve">Demonstrates </w:t>
      </w:r>
      <w:r w:rsidR="00AA0192">
        <w:rPr>
          <w:color w:val="auto"/>
        </w:rPr>
        <w:t xml:space="preserve">an </w:t>
      </w:r>
      <w:r w:rsidR="00D5190A" w:rsidRPr="00581A82">
        <w:rPr>
          <w:color w:val="auto"/>
        </w:rPr>
        <w:t>understand</w:t>
      </w:r>
      <w:r>
        <w:rPr>
          <w:color w:val="auto"/>
        </w:rPr>
        <w:t>ing</w:t>
      </w:r>
      <w:r w:rsidR="00D5190A" w:rsidRPr="00581A82">
        <w:rPr>
          <w:color w:val="auto"/>
        </w:rPr>
        <w:t xml:space="preserve"> that social studies learning </w:t>
      </w:r>
      <w:r>
        <w:rPr>
          <w:color w:val="auto"/>
        </w:rPr>
        <w:t>is</w:t>
      </w:r>
      <w:r w:rsidR="00D5190A" w:rsidRPr="00581A82">
        <w:rPr>
          <w:color w:val="auto"/>
        </w:rPr>
        <w:t xml:space="preserve"> a constructive process grounded in the integration of knowledge, skills, and values, which are necessary for the development of good citizens. </w:t>
      </w:r>
    </w:p>
    <w:p w:rsidR="00AA0192" w:rsidRDefault="00AA0192" w:rsidP="004314D3">
      <w:pPr>
        <w:pStyle w:val="ListParagraph"/>
        <w:numPr>
          <w:ilvl w:val="0"/>
          <w:numId w:val="16"/>
        </w:numPr>
        <w:rPr>
          <w:color w:val="auto"/>
        </w:rPr>
      </w:pPr>
      <w:r w:rsidRPr="00AA0192">
        <w:rPr>
          <w:color w:val="auto"/>
        </w:rPr>
        <w:t>ACEI</w:t>
      </w:r>
      <w:r>
        <w:rPr>
          <w:color w:val="auto"/>
        </w:rPr>
        <w:t>:</w:t>
      </w:r>
      <w:r>
        <w:rPr>
          <w:color w:val="auto"/>
        </w:rPr>
        <w:tab/>
      </w:r>
      <w:r w:rsidRPr="00AA0192">
        <w:rPr>
          <w:color w:val="auto"/>
        </w:rPr>
        <w:t>3.1, 3.2, 3.3, 3.4</w:t>
      </w:r>
    </w:p>
    <w:p w:rsidR="00D04993" w:rsidRDefault="0060263B" w:rsidP="004314D3">
      <w:pPr>
        <w:pStyle w:val="ListParagraph"/>
        <w:numPr>
          <w:ilvl w:val="0"/>
          <w:numId w:val="16"/>
        </w:numPr>
        <w:rPr>
          <w:color w:val="auto"/>
        </w:rPr>
      </w:pPr>
      <w:r>
        <w:rPr>
          <w:color w:val="auto"/>
        </w:rPr>
        <w:t>F</w:t>
      </w:r>
      <w:r w:rsidR="00D5190A" w:rsidRPr="00D04993">
        <w:rPr>
          <w:color w:val="auto"/>
        </w:rPr>
        <w:t>EAP</w:t>
      </w:r>
      <w:r w:rsidR="00D04993">
        <w:rPr>
          <w:color w:val="auto"/>
        </w:rPr>
        <w:t>:</w:t>
      </w:r>
      <w:r w:rsidR="00D04993">
        <w:rPr>
          <w:color w:val="auto"/>
        </w:rPr>
        <w:tab/>
      </w:r>
      <w:r w:rsidR="00D5190A" w:rsidRPr="00D04993">
        <w:rPr>
          <w:color w:val="auto"/>
        </w:rPr>
        <w:t xml:space="preserve">A.1.b, A.3.c, B.1.e </w:t>
      </w:r>
    </w:p>
    <w:p w:rsidR="00D04993" w:rsidRDefault="00D5190A" w:rsidP="004314D3">
      <w:pPr>
        <w:pStyle w:val="ListParagraph"/>
        <w:numPr>
          <w:ilvl w:val="0"/>
          <w:numId w:val="16"/>
        </w:numPr>
        <w:rPr>
          <w:color w:val="auto"/>
        </w:rPr>
      </w:pPr>
      <w:r w:rsidRPr="00D04993">
        <w:rPr>
          <w:color w:val="auto"/>
        </w:rPr>
        <w:t>ESOL</w:t>
      </w:r>
      <w:r w:rsidR="00D04993">
        <w:rPr>
          <w:color w:val="auto"/>
        </w:rPr>
        <w:t>:</w:t>
      </w:r>
      <w:r w:rsidR="00D04993">
        <w:rPr>
          <w:color w:val="auto"/>
        </w:rPr>
        <w:tab/>
      </w:r>
      <w:r w:rsidRPr="00D04993">
        <w:rPr>
          <w:color w:val="auto"/>
        </w:rPr>
        <w:t>4.2, 5.4, 6.6, 6.8, 6.10, 8.1</w:t>
      </w:r>
      <w:r w:rsidR="00D04993">
        <w:rPr>
          <w:color w:val="auto"/>
        </w:rPr>
        <w:t>-</w:t>
      </w:r>
      <w:r w:rsidRPr="00D04993">
        <w:rPr>
          <w:color w:val="auto"/>
        </w:rPr>
        <w:t xml:space="preserve"> 8.5, 12.1</w:t>
      </w:r>
      <w:r w:rsidR="00D04993">
        <w:rPr>
          <w:color w:val="auto"/>
        </w:rPr>
        <w:t>-</w:t>
      </w:r>
      <w:r w:rsidRPr="00D04993">
        <w:rPr>
          <w:color w:val="auto"/>
        </w:rPr>
        <w:t xml:space="preserve">12.4, 13.7, 16.2, 16.3 </w:t>
      </w:r>
    </w:p>
    <w:p w:rsidR="00581A82" w:rsidRPr="00D04993" w:rsidRDefault="00D5190A" w:rsidP="004314D3">
      <w:pPr>
        <w:pStyle w:val="ListParagraph"/>
        <w:numPr>
          <w:ilvl w:val="0"/>
          <w:numId w:val="16"/>
        </w:numPr>
        <w:spacing w:line="540" w:lineRule="auto"/>
        <w:rPr>
          <w:color w:val="auto"/>
        </w:rPr>
      </w:pPr>
      <w:r w:rsidRPr="00D04993">
        <w:rPr>
          <w:color w:val="auto"/>
        </w:rPr>
        <w:t>FCMCS</w:t>
      </w:r>
      <w:r w:rsidR="00D04993">
        <w:rPr>
          <w:color w:val="auto"/>
        </w:rPr>
        <w:t xml:space="preserve">: </w:t>
      </w:r>
      <w:r w:rsidRPr="00D04993">
        <w:rPr>
          <w:color w:val="auto"/>
        </w:rPr>
        <w:t>13.1</w:t>
      </w:r>
      <w:r w:rsidR="00D04993">
        <w:rPr>
          <w:color w:val="auto"/>
        </w:rPr>
        <w:t>-</w:t>
      </w:r>
      <w:r w:rsidRPr="00D04993">
        <w:rPr>
          <w:color w:val="auto"/>
        </w:rPr>
        <w:t>13.9,14.1</w:t>
      </w:r>
      <w:r w:rsidR="00D04993">
        <w:rPr>
          <w:color w:val="auto"/>
        </w:rPr>
        <w:t>-</w:t>
      </w:r>
      <w:r w:rsidRPr="00D04993">
        <w:rPr>
          <w:color w:val="auto"/>
        </w:rPr>
        <w:t xml:space="preserve"> </w:t>
      </w:r>
      <w:r w:rsidR="00D04993">
        <w:rPr>
          <w:color w:val="auto"/>
        </w:rPr>
        <w:t>1</w:t>
      </w:r>
      <w:r w:rsidRPr="00D04993">
        <w:rPr>
          <w:color w:val="auto"/>
        </w:rPr>
        <w:t>4.</w:t>
      </w:r>
      <w:r w:rsidR="00D04993">
        <w:rPr>
          <w:color w:val="auto"/>
        </w:rPr>
        <w:t>1</w:t>
      </w:r>
      <w:r w:rsidRPr="00D04993">
        <w:rPr>
          <w:color w:val="auto"/>
        </w:rPr>
        <w:t>1,15.1</w:t>
      </w:r>
      <w:r w:rsidR="00D04993">
        <w:rPr>
          <w:color w:val="auto"/>
        </w:rPr>
        <w:t>-</w:t>
      </w:r>
      <w:r w:rsidRPr="00D04993">
        <w:rPr>
          <w:color w:val="auto"/>
        </w:rPr>
        <w:t xml:space="preserve"> </w:t>
      </w:r>
      <w:r w:rsidR="00D04993">
        <w:rPr>
          <w:color w:val="auto"/>
        </w:rPr>
        <w:t>1</w:t>
      </w:r>
      <w:r w:rsidRPr="00D04993">
        <w:rPr>
          <w:color w:val="auto"/>
        </w:rPr>
        <w:t>5.9,16.1</w:t>
      </w:r>
      <w:r w:rsidR="00D04993">
        <w:rPr>
          <w:color w:val="auto"/>
        </w:rPr>
        <w:t>-</w:t>
      </w:r>
      <w:r w:rsidRPr="00D04993">
        <w:rPr>
          <w:color w:val="auto"/>
        </w:rPr>
        <w:t>16.6, 17.1, 17.2</w:t>
      </w:r>
    </w:p>
    <w:p w:rsidR="00D04993" w:rsidRDefault="00D04993" w:rsidP="004314D3">
      <w:pPr>
        <w:pStyle w:val="ListParagraph"/>
        <w:numPr>
          <w:ilvl w:val="0"/>
          <w:numId w:val="13"/>
        </w:numPr>
        <w:rPr>
          <w:color w:val="auto"/>
        </w:rPr>
      </w:pPr>
      <w:r>
        <w:rPr>
          <w:color w:val="auto"/>
        </w:rPr>
        <w:t>D</w:t>
      </w:r>
      <w:r w:rsidR="00D5190A" w:rsidRPr="00581A82">
        <w:rPr>
          <w:color w:val="auto"/>
        </w:rPr>
        <w:t>evelop</w:t>
      </w:r>
      <w:r w:rsidR="009552ED">
        <w:rPr>
          <w:color w:val="auto"/>
        </w:rPr>
        <w:t>s</w:t>
      </w:r>
      <w:r w:rsidR="00D5190A" w:rsidRPr="00581A82">
        <w:rPr>
          <w:color w:val="auto"/>
        </w:rPr>
        <w:t xml:space="preserve"> valid criteria for analyzing and utilizing print, audio-visual and technological materials for social studies instruction and describe</w:t>
      </w:r>
      <w:r>
        <w:rPr>
          <w:color w:val="auto"/>
        </w:rPr>
        <w:t>s</w:t>
      </w:r>
      <w:r w:rsidR="00D5190A" w:rsidRPr="00581A82">
        <w:rPr>
          <w:color w:val="auto"/>
        </w:rPr>
        <w:t xml:space="preserve"> how visuals, charts, graphs, and maps are integrated into lessons to make content more understandable. </w:t>
      </w:r>
    </w:p>
    <w:p w:rsidR="00D04993" w:rsidRDefault="00D04993" w:rsidP="004314D3">
      <w:pPr>
        <w:pStyle w:val="ListParagraph"/>
        <w:numPr>
          <w:ilvl w:val="0"/>
          <w:numId w:val="17"/>
        </w:numPr>
        <w:rPr>
          <w:color w:val="auto"/>
        </w:rPr>
      </w:pPr>
      <w:r w:rsidRPr="00D04993">
        <w:rPr>
          <w:color w:val="auto"/>
        </w:rPr>
        <w:t>ACEI</w:t>
      </w:r>
      <w:r>
        <w:rPr>
          <w:color w:val="auto"/>
        </w:rPr>
        <w:t>:</w:t>
      </w:r>
      <w:r>
        <w:rPr>
          <w:color w:val="auto"/>
        </w:rPr>
        <w:tab/>
      </w:r>
      <w:r w:rsidRPr="00D04993">
        <w:rPr>
          <w:color w:val="auto"/>
        </w:rPr>
        <w:t xml:space="preserve">2.4, 2.8, 3.1, 3.2, 3.3, 3.4 </w:t>
      </w:r>
    </w:p>
    <w:p w:rsidR="00D04993" w:rsidRDefault="0060263B" w:rsidP="004314D3">
      <w:pPr>
        <w:pStyle w:val="ListParagraph"/>
        <w:numPr>
          <w:ilvl w:val="0"/>
          <w:numId w:val="17"/>
        </w:numPr>
        <w:rPr>
          <w:color w:val="auto"/>
        </w:rPr>
      </w:pPr>
      <w:r>
        <w:rPr>
          <w:color w:val="auto"/>
        </w:rPr>
        <w:t>F</w:t>
      </w:r>
      <w:r w:rsidR="00D5190A" w:rsidRPr="00D04993">
        <w:rPr>
          <w:color w:val="auto"/>
        </w:rPr>
        <w:t>EAP</w:t>
      </w:r>
      <w:r w:rsidR="00D04993">
        <w:rPr>
          <w:color w:val="auto"/>
        </w:rPr>
        <w:t>:</w:t>
      </w:r>
      <w:r w:rsidR="00D04993">
        <w:rPr>
          <w:color w:val="auto"/>
        </w:rPr>
        <w:tab/>
      </w:r>
      <w:r w:rsidR="00D5190A" w:rsidRPr="00D04993">
        <w:rPr>
          <w:color w:val="auto"/>
        </w:rPr>
        <w:t>A.1.a, A.1.b, B.1.e</w:t>
      </w:r>
    </w:p>
    <w:p w:rsidR="001B5EC3" w:rsidRDefault="00D5190A" w:rsidP="004314D3">
      <w:pPr>
        <w:pStyle w:val="ListParagraph"/>
        <w:numPr>
          <w:ilvl w:val="0"/>
          <w:numId w:val="17"/>
        </w:numPr>
        <w:rPr>
          <w:color w:val="auto"/>
        </w:rPr>
      </w:pPr>
      <w:r w:rsidRPr="00D04993">
        <w:rPr>
          <w:color w:val="auto"/>
        </w:rPr>
        <w:t>ESOL</w:t>
      </w:r>
      <w:r w:rsidR="00D04993">
        <w:rPr>
          <w:color w:val="auto"/>
        </w:rPr>
        <w:t>:</w:t>
      </w:r>
      <w:r w:rsidR="00D04993">
        <w:rPr>
          <w:color w:val="auto"/>
        </w:rPr>
        <w:tab/>
      </w:r>
      <w:r w:rsidRPr="00D04993">
        <w:rPr>
          <w:color w:val="auto"/>
        </w:rPr>
        <w:t>4.2, 5.4, 6.6, 6.8, 6.10, 8.1</w:t>
      </w:r>
      <w:r w:rsidR="001B5EC3">
        <w:rPr>
          <w:color w:val="auto"/>
        </w:rPr>
        <w:t>-</w:t>
      </w:r>
      <w:r w:rsidRPr="00D04993">
        <w:rPr>
          <w:color w:val="auto"/>
        </w:rPr>
        <w:t>8.5, 12.1</w:t>
      </w:r>
      <w:r w:rsidR="001B5EC3">
        <w:rPr>
          <w:color w:val="auto"/>
        </w:rPr>
        <w:t>-</w:t>
      </w:r>
      <w:r w:rsidRPr="00D04993">
        <w:rPr>
          <w:color w:val="auto"/>
        </w:rPr>
        <w:t>12.4, 16.2, 16.3</w:t>
      </w:r>
    </w:p>
    <w:p w:rsidR="00581A82" w:rsidRPr="00D04993" w:rsidRDefault="00D5190A" w:rsidP="004314D3">
      <w:pPr>
        <w:pStyle w:val="ListParagraph"/>
        <w:numPr>
          <w:ilvl w:val="0"/>
          <w:numId w:val="17"/>
        </w:numPr>
        <w:spacing w:line="540" w:lineRule="auto"/>
        <w:rPr>
          <w:color w:val="auto"/>
        </w:rPr>
      </w:pPr>
      <w:r w:rsidRPr="00D04993">
        <w:rPr>
          <w:color w:val="auto"/>
        </w:rPr>
        <w:t>FCMCS</w:t>
      </w:r>
      <w:r w:rsidR="001B5EC3">
        <w:rPr>
          <w:color w:val="auto"/>
        </w:rPr>
        <w:t>:</w:t>
      </w:r>
      <w:r w:rsidRPr="00D04993">
        <w:rPr>
          <w:color w:val="auto"/>
        </w:rPr>
        <w:t xml:space="preserve"> 13.1</w:t>
      </w:r>
      <w:r w:rsidR="001B5EC3">
        <w:rPr>
          <w:color w:val="auto"/>
        </w:rPr>
        <w:t>-</w:t>
      </w:r>
      <w:r w:rsidRPr="00D04993">
        <w:rPr>
          <w:color w:val="auto"/>
        </w:rPr>
        <w:t>13.9,14.1</w:t>
      </w:r>
      <w:r w:rsidR="001B5EC3">
        <w:rPr>
          <w:color w:val="auto"/>
        </w:rPr>
        <w:t>-</w:t>
      </w:r>
      <w:r w:rsidRPr="00D04993">
        <w:rPr>
          <w:color w:val="auto"/>
        </w:rPr>
        <w:t>14.11,15.1</w:t>
      </w:r>
      <w:r w:rsidR="001B5EC3">
        <w:rPr>
          <w:color w:val="auto"/>
        </w:rPr>
        <w:t>-</w:t>
      </w:r>
      <w:r w:rsidRPr="00D04993">
        <w:rPr>
          <w:color w:val="auto"/>
        </w:rPr>
        <w:t>15</w:t>
      </w:r>
      <w:r w:rsidR="001B5EC3">
        <w:rPr>
          <w:color w:val="auto"/>
        </w:rPr>
        <w:t>.</w:t>
      </w:r>
      <w:r w:rsidRPr="00D04993">
        <w:rPr>
          <w:color w:val="auto"/>
        </w:rPr>
        <w:t>9,16.1</w:t>
      </w:r>
      <w:r w:rsidR="001B5EC3">
        <w:rPr>
          <w:color w:val="auto"/>
        </w:rPr>
        <w:t>-</w:t>
      </w:r>
      <w:r w:rsidRPr="00D04993">
        <w:rPr>
          <w:color w:val="auto"/>
        </w:rPr>
        <w:t>16.6, 17.1, 17.2</w:t>
      </w:r>
    </w:p>
    <w:p w:rsidR="00B80293" w:rsidRDefault="00B80293" w:rsidP="004314D3">
      <w:pPr>
        <w:pStyle w:val="ListParagraph"/>
        <w:numPr>
          <w:ilvl w:val="0"/>
          <w:numId w:val="13"/>
        </w:numPr>
        <w:rPr>
          <w:color w:val="auto"/>
        </w:rPr>
      </w:pPr>
      <w:r>
        <w:rPr>
          <w:color w:val="auto"/>
        </w:rPr>
        <w:t>D</w:t>
      </w:r>
      <w:r w:rsidR="00D5190A" w:rsidRPr="00581A82">
        <w:rPr>
          <w:color w:val="auto"/>
        </w:rPr>
        <w:t>esign</w:t>
      </w:r>
      <w:r>
        <w:rPr>
          <w:color w:val="auto"/>
        </w:rPr>
        <w:t>s</w:t>
      </w:r>
      <w:r w:rsidR="00D5190A" w:rsidRPr="00581A82">
        <w:rPr>
          <w:color w:val="auto"/>
        </w:rPr>
        <w:t xml:space="preserve"> and implement</w:t>
      </w:r>
      <w:r>
        <w:rPr>
          <w:color w:val="auto"/>
        </w:rPr>
        <w:t>s</w:t>
      </w:r>
      <w:r w:rsidR="00D5190A" w:rsidRPr="00581A82">
        <w:rPr>
          <w:color w:val="auto"/>
        </w:rPr>
        <w:t xml:space="preserve"> lesson plans, valid tests, and a positive testing environment for use in diverse teaching situations. </w:t>
      </w:r>
    </w:p>
    <w:p w:rsidR="00B80293" w:rsidRDefault="00B80293" w:rsidP="004314D3">
      <w:pPr>
        <w:pStyle w:val="ListParagraph"/>
        <w:numPr>
          <w:ilvl w:val="0"/>
          <w:numId w:val="18"/>
        </w:numPr>
        <w:rPr>
          <w:color w:val="auto"/>
        </w:rPr>
      </w:pPr>
      <w:r w:rsidRPr="00B80293">
        <w:rPr>
          <w:color w:val="auto"/>
        </w:rPr>
        <w:t>ACEI</w:t>
      </w:r>
      <w:r>
        <w:rPr>
          <w:color w:val="auto"/>
        </w:rPr>
        <w:t>:</w:t>
      </w:r>
      <w:r>
        <w:rPr>
          <w:color w:val="auto"/>
        </w:rPr>
        <w:tab/>
      </w:r>
      <w:r w:rsidRPr="00B80293">
        <w:rPr>
          <w:color w:val="auto"/>
        </w:rPr>
        <w:t>2.4, 2.8, 3.1, 3.2, 3.3, 3.4, 4.</w:t>
      </w:r>
      <w:r>
        <w:rPr>
          <w:color w:val="auto"/>
        </w:rPr>
        <w:t>0</w:t>
      </w:r>
    </w:p>
    <w:p w:rsidR="00B80293" w:rsidRDefault="0060263B" w:rsidP="004314D3">
      <w:pPr>
        <w:pStyle w:val="ListParagraph"/>
        <w:numPr>
          <w:ilvl w:val="0"/>
          <w:numId w:val="18"/>
        </w:numPr>
        <w:rPr>
          <w:color w:val="auto"/>
        </w:rPr>
      </w:pPr>
      <w:r>
        <w:rPr>
          <w:color w:val="auto"/>
        </w:rPr>
        <w:t>F</w:t>
      </w:r>
      <w:r w:rsidR="00D5190A" w:rsidRPr="00B80293">
        <w:rPr>
          <w:color w:val="auto"/>
        </w:rPr>
        <w:t>EAP</w:t>
      </w:r>
      <w:r w:rsidR="00B80293">
        <w:rPr>
          <w:color w:val="auto"/>
        </w:rPr>
        <w:t>:</w:t>
      </w:r>
      <w:r w:rsidR="00B80293">
        <w:rPr>
          <w:color w:val="auto"/>
        </w:rPr>
        <w:tab/>
      </w:r>
      <w:r w:rsidR="00D5190A" w:rsidRPr="00B80293">
        <w:rPr>
          <w:color w:val="auto"/>
        </w:rPr>
        <w:t>A.1.a, A.1.b</w:t>
      </w:r>
    </w:p>
    <w:p w:rsidR="00B80293" w:rsidRDefault="00D5190A" w:rsidP="004314D3">
      <w:pPr>
        <w:pStyle w:val="ListParagraph"/>
        <w:numPr>
          <w:ilvl w:val="0"/>
          <w:numId w:val="18"/>
        </w:numPr>
        <w:rPr>
          <w:color w:val="auto"/>
        </w:rPr>
      </w:pPr>
      <w:r w:rsidRPr="00B80293">
        <w:rPr>
          <w:color w:val="auto"/>
        </w:rPr>
        <w:t>ESOL</w:t>
      </w:r>
      <w:r w:rsidR="00B80293">
        <w:rPr>
          <w:color w:val="auto"/>
        </w:rPr>
        <w:t>:</w:t>
      </w:r>
      <w:r w:rsidR="00B80293">
        <w:rPr>
          <w:color w:val="auto"/>
        </w:rPr>
        <w:tab/>
      </w:r>
      <w:r w:rsidRPr="00B80293">
        <w:rPr>
          <w:color w:val="auto"/>
        </w:rPr>
        <w:t>4.2, 5.4, 6.6, 6.8, 6.10, 8.1</w:t>
      </w:r>
      <w:r w:rsidR="00B80293">
        <w:rPr>
          <w:color w:val="auto"/>
        </w:rPr>
        <w:t>-</w:t>
      </w:r>
      <w:r w:rsidRPr="00B80293">
        <w:rPr>
          <w:color w:val="auto"/>
        </w:rPr>
        <w:t>8.5, 12.1</w:t>
      </w:r>
      <w:r w:rsidR="00B80293">
        <w:rPr>
          <w:color w:val="auto"/>
        </w:rPr>
        <w:t>-</w:t>
      </w:r>
      <w:r w:rsidRPr="00B80293">
        <w:rPr>
          <w:color w:val="auto"/>
        </w:rPr>
        <w:t xml:space="preserve">12.4, 13.1, 13.2, 13.3, 13.7, 16.2, 16.3  </w:t>
      </w:r>
    </w:p>
    <w:p w:rsidR="00581A82" w:rsidRPr="00B80293" w:rsidRDefault="00D5190A" w:rsidP="004314D3">
      <w:pPr>
        <w:pStyle w:val="ListParagraph"/>
        <w:numPr>
          <w:ilvl w:val="0"/>
          <w:numId w:val="18"/>
        </w:numPr>
        <w:spacing w:line="540" w:lineRule="auto"/>
        <w:rPr>
          <w:color w:val="auto"/>
        </w:rPr>
      </w:pPr>
      <w:r w:rsidRPr="00B80293">
        <w:rPr>
          <w:color w:val="auto"/>
        </w:rPr>
        <w:t>FCMCS</w:t>
      </w:r>
      <w:r w:rsidR="00B80293">
        <w:rPr>
          <w:color w:val="auto"/>
        </w:rPr>
        <w:t xml:space="preserve">: </w:t>
      </w:r>
      <w:r w:rsidRPr="00B80293">
        <w:rPr>
          <w:color w:val="auto"/>
        </w:rPr>
        <w:t>13.1</w:t>
      </w:r>
      <w:r w:rsidR="00B80293">
        <w:rPr>
          <w:color w:val="auto"/>
        </w:rPr>
        <w:t>-</w:t>
      </w:r>
      <w:r w:rsidRPr="00B80293">
        <w:rPr>
          <w:color w:val="auto"/>
        </w:rPr>
        <w:t>13.9,14.1</w:t>
      </w:r>
      <w:r w:rsidR="00B80293">
        <w:rPr>
          <w:color w:val="auto"/>
        </w:rPr>
        <w:t>-</w:t>
      </w:r>
      <w:r w:rsidRPr="00B80293">
        <w:rPr>
          <w:color w:val="auto"/>
        </w:rPr>
        <w:t>4.11,15.1</w:t>
      </w:r>
      <w:r w:rsidR="00B80293">
        <w:rPr>
          <w:color w:val="auto"/>
        </w:rPr>
        <w:t>-</w:t>
      </w:r>
      <w:r w:rsidRPr="00B80293">
        <w:rPr>
          <w:color w:val="auto"/>
        </w:rPr>
        <w:t>15.9,16.1</w:t>
      </w:r>
      <w:r w:rsidR="00B80293">
        <w:rPr>
          <w:color w:val="auto"/>
        </w:rPr>
        <w:t>-</w:t>
      </w:r>
      <w:r w:rsidRPr="00B80293">
        <w:rPr>
          <w:color w:val="auto"/>
        </w:rPr>
        <w:t xml:space="preserve">16.6, 17.1, 17.2 </w:t>
      </w:r>
    </w:p>
    <w:p w:rsidR="00546D27" w:rsidRDefault="00546D27" w:rsidP="004314D3">
      <w:pPr>
        <w:pStyle w:val="ListParagraph"/>
        <w:numPr>
          <w:ilvl w:val="0"/>
          <w:numId w:val="13"/>
        </w:numPr>
        <w:rPr>
          <w:color w:val="auto"/>
        </w:rPr>
      </w:pPr>
      <w:r>
        <w:rPr>
          <w:color w:val="auto"/>
        </w:rPr>
        <w:t>D</w:t>
      </w:r>
      <w:r w:rsidR="00D5190A" w:rsidRPr="00581A82">
        <w:rPr>
          <w:color w:val="auto"/>
        </w:rPr>
        <w:t>emonstrate</w:t>
      </w:r>
      <w:r>
        <w:rPr>
          <w:color w:val="auto"/>
        </w:rPr>
        <w:t>s</w:t>
      </w:r>
      <w:r w:rsidR="00D5190A" w:rsidRPr="00581A82">
        <w:rPr>
          <w:color w:val="auto"/>
        </w:rPr>
        <w:t xml:space="preserve"> an understanding of the significance of a child’s prior knowledge and background experience contributing to individual differences in all areas of development.  </w:t>
      </w:r>
    </w:p>
    <w:p w:rsidR="00546D27" w:rsidRDefault="00546D27" w:rsidP="004314D3">
      <w:pPr>
        <w:pStyle w:val="ListParagraph"/>
        <w:numPr>
          <w:ilvl w:val="0"/>
          <w:numId w:val="19"/>
        </w:numPr>
        <w:rPr>
          <w:color w:val="auto"/>
        </w:rPr>
      </w:pPr>
      <w:r w:rsidRPr="00546D27">
        <w:rPr>
          <w:color w:val="auto"/>
        </w:rPr>
        <w:t>ACEI</w:t>
      </w:r>
      <w:r>
        <w:rPr>
          <w:color w:val="auto"/>
        </w:rPr>
        <w:t>:</w:t>
      </w:r>
      <w:r>
        <w:rPr>
          <w:color w:val="auto"/>
        </w:rPr>
        <w:tab/>
      </w:r>
      <w:r w:rsidRPr="00546D27">
        <w:rPr>
          <w:color w:val="auto"/>
        </w:rPr>
        <w:t xml:space="preserve">2.4, 2.8 </w:t>
      </w:r>
    </w:p>
    <w:p w:rsidR="00546D27" w:rsidRDefault="0060263B" w:rsidP="004314D3">
      <w:pPr>
        <w:pStyle w:val="ListParagraph"/>
        <w:numPr>
          <w:ilvl w:val="0"/>
          <w:numId w:val="19"/>
        </w:numPr>
        <w:rPr>
          <w:color w:val="auto"/>
        </w:rPr>
      </w:pPr>
      <w:r>
        <w:rPr>
          <w:color w:val="auto"/>
        </w:rPr>
        <w:t>F</w:t>
      </w:r>
      <w:r w:rsidR="00D5190A" w:rsidRPr="00546D27">
        <w:rPr>
          <w:color w:val="auto"/>
        </w:rPr>
        <w:t>EAP</w:t>
      </w:r>
      <w:r w:rsidR="00546D27">
        <w:rPr>
          <w:color w:val="auto"/>
        </w:rPr>
        <w:t>:</w:t>
      </w:r>
      <w:r w:rsidR="00546D27">
        <w:rPr>
          <w:color w:val="auto"/>
        </w:rPr>
        <w:tab/>
      </w:r>
      <w:r w:rsidR="00D5190A" w:rsidRPr="00546D27">
        <w:rPr>
          <w:color w:val="auto"/>
        </w:rPr>
        <w:t>A.3.c</w:t>
      </w:r>
    </w:p>
    <w:p w:rsidR="00546D27" w:rsidRDefault="00D5190A" w:rsidP="004314D3">
      <w:pPr>
        <w:pStyle w:val="ListParagraph"/>
        <w:numPr>
          <w:ilvl w:val="0"/>
          <w:numId w:val="19"/>
        </w:numPr>
        <w:rPr>
          <w:color w:val="auto"/>
        </w:rPr>
      </w:pPr>
      <w:r w:rsidRPr="00546D27">
        <w:rPr>
          <w:color w:val="auto"/>
        </w:rPr>
        <w:t>ESOL</w:t>
      </w:r>
      <w:r w:rsidR="00546D27">
        <w:rPr>
          <w:color w:val="auto"/>
        </w:rPr>
        <w:t>:</w:t>
      </w:r>
      <w:r w:rsidR="00546D27">
        <w:rPr>
          <w:color w:val="auto"/>
        </w:rPr>
        <w:tab/>
      </w:r>
      <w:r w:rsidRPr="00546D27">
        <w:rPr>
          <w:color w:val="auto"/>
        </w:rPr>
        <w:t>13.1, 13.2, 13.3, 13.7</w:t>
      </w:r>
    </w:p>
    <w:p w:rsidR="00581A82" w:rsidRPr="00546D27" w:rsidRDefault="00D5190A" w:rsidP="004314D3">
      <w:pPr>
        <w:pStyle w:val="ListParagraph"/>
        <w:numPr>
          <w:ilvl w:val="0"/>
          <w:numId w:val="19"/>
        </w:numPr>
        <w:spacing w:line="540" w:lineRule="auto"/>
        <w:rPr>
          <w:color w:val="auto"/>
        </w:rPr>
      </w:pPr>
      <w:r w:rsidRPr="00546D27">
        <w:rPr>
          <w:color w:val="auto"/>
        </w:rPr>
        <w:t>FCMCS</w:t>
      </w:r>
      <w:r w:rsidR="00546D27">
        <w:rPr>
          <w:color w:val="auto"/>
        </w:rPr>
        <w:t>:</w:t>
      </w:r>
      <w:r w:rsidRPr="00546D27">
        <w:rPr>
          <w:color w:val="auto"/>
        </w:rPr>
        <w:t xml:space="preserve"> 17.1</w:t>
      </w:r>
    </w:p>
    <w:p w:rsidR="00546D27" w:rsidRDefault="009552ED" w:rsidP="004314D3">
      <w:pPr>
        <w:pStyle w:val="ListParagraph"/>
        <w:numPr>
          <w:ilvl w:val="0"/>
          <w:numId w:val="13"/>
        </w:numPr>
        <w:rPr>
          <w:color w:val="auto"/>
        </w:rPr>
      </w:pPr>
      <w:r>
        <w:rPr>
          <w:color w:val="auto"/>
        </w:rPr>
        <w:t>A</w:t>
      </w:r>
      <w:r w:rsidR="00D5190A" w:rsidRPr="00581A82">
        <w:rPr>
          <w:color w:val="auto"/>
        </w:rPr>
        <w:t>dhere</w:t>
      </w:r>
      <w:r>
        <w:rPr>
          <w:color w:val="auto"/>
        </w:rPr>
        <w:t>s</w:t>
      </w:r>
      <w:r w:rsidR="00D5190A" w:rsidRPr="00581A82">
        <w:rPr>
          <w:color w:val="auto"/>
        </w:rPr>
        <w:t xml:space="preserve"> to </w:t>
      </w:r>
      <w:r w:rsidR="00546D27">
        <w:rPr>
          <w:color w:val="auto"/>
        </w:rPr>
        <w:t xml:space="preserve">a </w:t>
      </w:r>
      <w:r w:rsidR="00D5190A" w:rsidRPr="00581A82">
        <w:rPr>
          <w:color w:val="auto"/>
        </w:rPr>
        <w:t>code of ethics and professional conduct and practice</w:t>
      </w:r>
      <w:r w:rsidR="00546D27">
        <w:rPr>
          <w:color w:val="auto"/>
        </w:rPr>
        <w:t>s</w:t>
      </w:r>
      <w:r w:rsidR="00D5190A" w:rsidRPr="00581A82">
        <w:rPr>
          <w:color w:val="auto"/>
        </w:rPr>
        <w:t xml:space="preserve"> the concept of </w:t>
      </w:r>
      <w:r w:rsidR="00546D27">
        <w:rPr>
          <w:color w:val="auto"/>
        </w:rPr>
        <w:t xml:space="preserve">a </w:t>
      </w:r>
      <w:r w:rsidR="00D5190A" w:rsidRPr="00581A82">
        <w:rPr>
          <w:color w:val="auto"/>
        </w:rPr>
        <w:t xml:space="preserve">life-long learner reflecting and working on professional self-improvement. </w:t>
      </w:r>
    </w:p>
    <w:p w:rsidR="00581A82" w:rsidRPr="00546D27" w:rsidRDefault="0060263B" w:rsidP="004314D3">
      <w:pPr>
        <w:pStyle w:val="ListParagraph"/>
        <w:numPr>
          <w:ilvl w:val="0"/>
          <w:numId w:val="20"/>
        </w:numPr>
        <w:spacing w:line="540" w:lineRule="auto"/>
        <w:rPr>
          <w:color w:val="auto"/>
        </w:rPr>
      </w:pPr>
      <w:r>
        <w:rPr>
          <w:color w:val="auto"/>
        </w:rPr>
        <w:t>F</w:t>
      </w:r>
      <w:r w:rsidR="00D5190A" w:rsidRPr="00546D27">
        <w:rPr>
          <w:color w:val="auto"/>
        </w:rPr>
        <w:t>EAP</w:t>
      </w:r>
      <w:r w:rsidR="00546D27">
        <w:rPr>
          <w:color w:val="auto"/>
        </w:rPr>
        <w:t>:</w:t>
      </w:r>
      <w:r w:rsidR="00546D27">
        <w:rPr>
          <w:color w:val="auto"/>
        </w:rPr>
        <w:tab/>
      </w:r>
      <w:r w:rsidR="00D5190A" w:rsidRPr="00546D27">
        <w:rPr>
          <w:color w:val="auto"/>
        </w:rPr>
        <w:t>B.1.e</w:t>
      </w:r>
    </w:p>
    <w:p w:rsidR="009552ED" w:rsidRDefault="009552ED" w:rsidP="004314D3">
      <w:pPr>
        <w:pStyle w:val="ListParagraph"/>
        <w:numPr>
          <w:ilvl w:val="0"/>
          <w:numId w:val="13"/>
        </w:numPr>
        <w:rPr>
          <w:color w:val="auto"/>
        </w:rPr>
      </w:pPr>
      <w:r>
        <w:rPr>
          <w:color w:val="auto"/>
        </w:rPr>
        <w:t>D</w:t>
      </w:r>
      <w:r w:rsidR="00D5190A" w:rsidRPr="00581A82">
        <w:rPr>
          <w:color w:val="auto"/>
        </w:rPr>
        <w:t>emonstrate</w:t>
      </w:r>
      <w:r>
        <w:rPr>
          <w:color w:val="auto"/>
        </w:rPr>
        <w:t>s</w:t>
      </w:r>
      <w:r w:rsidR="00D5190A" w:rsidRPr="00581A82">
        <w:rPr>
          <w:color w:val="auto"/>
        </w:rPr>
        <w:t xml:space="preserve"> sensitivity to multicultural children and provide</w:t>
      </w:r>
      <w:r>
        <w:rPr>
          <w:color w:val="auto"/>
        </w:rPr>
        <w:t>s</w:t>
      </w:r>
      <w:r w:rsidR="00D5190A" w:rsidRPr="00581A82">
        <w:rPr>
          <w:color w:val="auto"/>
        </w:rPr>
        <w:t xml:space="preserve"> for their needs. </w:t>
      </w:r>
    </w:p>
    <w:p w:rsidR="009552ED" w:rsidRDefault="009552ED" w:rsidP="004314D3">
      <w:pPr>
        <w:pStyle w:val="ListParagraph"/>
        <w:numPr>
          <w:ilvl w:val="0"/>
          <w:numId w:val="20"/>
        </w:numPr>
        <w:rPr>
          <w:color w:val="auto"/>
        </w:rPr>
      </w:pPr>
      <w:r w:rsidRPr="009552ED">
        <w:rPr>
          <w:color w:val="auto"/>
        </w:rPr>
        <w:t>ACEI</w:t>
      </w:r>
      <w:r>
        <w:rPr>
          <w:color w:val="auto"/>
        </w:rPr>
        <w:t>:</w:t>
      </w:r>
      <w:r>
        <w:rPr>
          <w:color w:val="auto"/>
        </w:rPr>
        <w:tab/>
      </w:r>
      <w:r w:rsidRPr="009552ED">
        <w:rPr>
          <w:color w:val="auto"/>
        </w:rPr>
        <w:t xml:space="preserve">2.4, 2.8 </w:t>
      </w:r>
    </w:p>
    <w:p w:rsidR="009552ED" w:rsidRDefault="0060263B" w:rsidP="004314D3">
      <w:pPr>
        <w:pStyle w:val="ListParagraph"/>
        <w:numPr>
          <w:ilvl w:val="0"/>
          <w:numId w:val="20"/>
        </w:numPr>
        <w:rPr>
          <w:color w:val="auto"/>
        </w:rPr>
      </w:pPr>
      <w:r>
        <w:rPr>
          <w:color w:val="auto"/>
        </w:rPr>
        <w:t>F</w:t>
      </w:r>
      <w:r w:rsidR="00D5190A" w:rsidRPr="009552ED">
        <w:rPr>
          <w:color w:val="auto"/>
        </w:rPr>
        <w:t>EAP</w:t>
      </w:r>
      <w:r w:rsidR="009552ED">
        <w:rPr>
          <w:color w:val="auto"/>
        </w:rPr>
        <w:t>:</w:t>
      </w:r>
      <w:r w:rsidR="009552ED">
        <w:rPr>
          <w:color w:val="auto"/>
        </w:rPr>
        <w:tab/>
      </w:r>
      <w:r w:rsidR="00D5190A" w:rsidRPr="009552ED">
        <w:rPr>
          <w:color w:val="auto"/>
        </w:rPr>
        <w:t>B.1.e</w:t>
      </w:r>
    </w:p>
    <w:p w:rsidR="009552ED" w:rsidRDefault="00D5190A" w:rsidP="004314D3">
      <w:pPr>
        <w:pStyle w:val="ListParagraph"/>
        <w:numPr>
          <w:ilvl w:val="0"/>
          <w:numId w:val="20"/>
        </w:numPr>
        <w:rPr>
          <w:color w:val="auto"/>
        </w:rPr>
      </w:pPr>
      <w:r w:rsidRPr="009552ED">
        <w:rPr>
          <w:color w:val="auto"/>
        </w:rPr>
        <w:t>ESOL</w:t>
      </w:r>
      <w:r w:rsidR="009552ED">
        <w:rPr>
          <w:color w:val="auto"/>
        </w:rPr>
        <w:t>:</w:t>
      </w:r>
      <w:r w:rsidR="009552ED">
        <w:rPr>
          <w:color w:val="auto"/>
        </w:rPr>
        <w:tab/>
      </w:r>
      <w:r w:rsidRPr="009552ED">
        <w:rPr>
          <w:color w:val="auto"/>
        </w:rPr>
        <w:t>13.1, 13.2, 13.3, 13.7</w:t>
      </w:r>
    </w:p>
    <w:p w:rsidR="00581A82" w:rsidRPr="009552ED" w:rsidRDefault="00D5190A" w:rsidP="004314D3">
      <w:pPr>
        <w:pStyle w:val="ListParagraph"/>
        <w:numPr>
          <w:ilvl w:val="0"/>
          <w:numId w:val="20"/>
        </w:numPr>
        <w:spacing w:line="540" w:lineRule="auto"/>
        <w:rPr>
          <w:color w:val="auto"/>
        </w:rPr>
      </w:pPr>
      <w:r w:rsidRPr="009552ED">
        <w:rPr>
          <w:color w:val="auto"/>
        </w:rPr>
        <w:t>FCMCS</w:t>
      </w:r>
      <w:r w:rsidR="009552ED">
        <w:rPr>
          <w:color w:val="auto"/>
        </w:rPr>
        <w:t>:</w:t>
      </w:r>
      <w:r w:rsidRPr="009552ED">
        <w:rPr>
          <w:color w:val="auto"/>
        </w:rPr>
        <w:t xml:space="preserve"> 17.1, 17.2</w:t>
      </w:r>
    </w:p>
    <w:p w:rsidR="009552ED" w:rsidRDefault="009552ED" w:rsidP="004314D3">
      <w:pPr>
        <w:pStyle w:val="ListParagraph"/>
        <w:numPr>
          <w:ilvl w:val="0"/>
          <w:numId w:val="13"/>
        </w:numPr>
        <w:rPr>
          <w:color w:val="auto"/>
        </w:rPr>
      </w:pPr>
      <w:r>
        <w:rPr>
          <w:color w:val="auto"/>
        </w:rPr>
        <w:t xml:space="preserve">Demonstrates the ability to </w:t>
      </w:r>
      <w:r w:rsidR="00D5190A" w:rsidRPr="00581A82">
        <w:rPr>
          <w:color w:val="auto"/>
        </w:rPr>
        <w:t xml:space="preserve">assess and utilize the literature related to social studies teaching and learning. </w:t>
      </w:r>
    </w:p>
    <w:p w:rsidR="00D5190A" w:rsidRPr="009552ED" w:rsidRDefault="0060263B" w:rsidP="004314D3">
      <w:pPr>
        <w:pStyle w:val="ListParagraph"/>
        <w:numPr>
          <w:ilvl w:val="0"/>
          <w:numId w:val="21"/>
        </w:numPr>
        <w:rPr>
          <w:color w:val="auto"/>
        </w:rPr>
      </w:pPr>
      <w:r>
        <w:rPr>
          <w:color w:val="auto"/>
        </w:rPr>
        <w:t>F</w:t>
      </w:r>
      <w:r w:rsidR="00D5190A" w:rsidRPr="009552ED">
        <w:rPr>
          <w:color w:val="auto"/>
        </w:rPr>
        <w:t>EAP</w:t>
      </w:r>
      <w:r w:rsidR="009552ED" w:rsidRPr="009552ED">
        <w:rPr>
          <w:color w:val="auto"/>
        </w:rPr>
        <w:t>:</w:t>
      </w:r>
      <w:r w:rsidR="00D5190A" w:rsidRPr="009552ED">
        <w:rPr>
          <w:color w:val="auto"/>
        </w:rPr>
        <w:t xml:space="preserve"> A.1.a, A.1.b, B.1.e</w:t>
      </w:r>
    </w:p>
    <w:p w:rsidR="00147A1A" w:rsidRDefault="00147A1A" w:rsidP="00F012F7">
      <w:pPr>
        <w:pStyle w:val="Normal1"/>
        <w:rPr>
          <w:b/>
          <w:color w:val="auto"/>
          <w:sz w:val="26"/>
          <w:szCs w:val="26"/>
        </w:rPr>
      </w:pPr>
    </w:p>
    <w:p w:rsidR="008E24C6" w:rsidRPr="008E24C6" w:rsidRDefault="00C37D7E" w:rsidP="00186A61">
      <w:pPr>
        <w:pStyle w:val="Normal1"/>
        <w:rPr>
          <w:i/>
          <w:color w:val="auto"/>
        </w:rPr>
      </w:pPr>
      <w:r w:rsidRPr="008E24C6">
        <w:rPr>
          <w:b/>
          <w:color w:val="auto"/>
        </w:rPr>
        <w:lastRenderedPageBreak/>
        <w:t>C</w:t>
      </w:r>
      <w:r w:rsidR="00E87539" w:rsidRPr="008E24C6">
        <w:rPr>
          <w:b/>
          <w:color w:val="auto"/>
        </w:rPr>
        <w:t xml:space="preserve">ontent </w:t>
      </w:r>
      <w:r w:rsidR="008105B7" w:rsidRPr="008E24C6">
        <w:rPr>
          <w:b/>
          <w:color w:val="auto"/>
        </w:rPr>
        <w:t xml:space="preserve">Topical </w:t>
      </w:r>
      <w:r w:rsidR="00E87539" w:rsidRPr="008E24C6">
        <w:rPr>
          <w:b/>
          <w:color w:val="auto"/>
        </w:rPr>
        <w:t>Outline</w:t>
      </w:r>
      <w:r w:rsidR="00224A56" w:rsidRPr="008E24C6">
        <w:rPr>
          <w:b/>
          <w:color w:val="auto"/>
        </w:rPr>
        <w:t>:</w:t>
      </w:r>
      <w:r w:rsidR="00F00781" w:rsidRPr="008E24C6">
        <w:rPr>
          <w:b/>
          <w:color w:val="auto"/>
        </w:rPr>
        <w:t xml:space="preserve"> </w:t>
      </w:r>
      <w:r w:rsidR="00DE4CF9" w:rsidRPr="008E24C6">
        <w:rPr>
          <w:color w:val="auto"/>
        </w:rPr>
        <w:t xml:space="preserve"> </w:t>
      </w:r>
    </w:p>
    <w:tbl>
      <w:tblPr>
        <w:tblStyle w:val="a0"/>
        <w:tblW w:w="1080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9810"/>
      </w:tblGrid>
      <w:tr w:rsidR="00DF2D80" w:rsidTr="000220DA">
        <w:trPr>
          <w:trHeight w:val="285"/>
        </w:trPr>
        <w:tc>
          <w:tcPr>
            <w:tcW w:w="990" w:type="dxa"/>
            <w:shd w:val="clear" w:color="auto" w:fill="DDDDDD"/>
            <w:tcMar>
              <w:top w:w="100" w:type="dxa"/>
              <w:left w:w="100" w:type="dxa"/>
              <w:bottom w:w="100" w:type="dxa"/>
              <w:right w:w="100" w:type="dxa"/>
            </w:tcMar>
          </w:tcPr>
          <w:p w:rsidR="00DF2D80" w:rsidRPr="00A46FFD" w:rsidRDefault="00DF2D80" w:rsidP="00323E2B">
            <w:pPr>
              <w:pStyle w:val="Normal1"/>
              <w:widowControl w:val="0"/>
              <w:jc w:val="center"/>
              <w:rPr>
                <w:color w:val="auto"/>
                <w:sz w:val="23"/>
                <w:szCs w:val="23"/>
              </w:rPr>
            </w:pPr>
            <w:r w:rsidRPr="00A46FFD">
              <w:rPr>
                <w:b/>
                <w:color w:val="auto"/>
                <w:sz w:val="23"/>
                <w:szCs w:val="23"/>
              </w:rPr>
              <w:t>Weeks</w:t>
            </w:r>
          </w:p>
        </w:tc>
        <w:tc>
          <w:tcPr>
            <w:tcW w:w="9810" w:type="dxa"/>
            <w:shd w:val="clear" w:color="auto" w:fill="DDDDDD"/>
            <w:tcMar>
              <w:top w:w="100" w:type="dxa"/>
              <w:left w:w="100" w:type="dxa"/>
              <w:bottom w:w="100" w:type="dxa"/>
              <w:right w:w="100" w:type="dxa"/>
            </w:tcMar>
          </w:tcPr>
          <w:p w:rsidR="00DF2D80" w:rsidRPr="00A46FFD" w:rsidRDefault="00DF2D80" w:rsidP="002934DC">
            <w:pPr>
              <w:pStyle w:val="Normal1"/>
              <w:widowControl w:val="0"/>
              <w:jc w:val="center"/>
              <w:rPr>
                <w:b/>
                <w:sz w:val="23"/>
                <w:szCs w:val="23"/>
              </w:rPr>
            </w:pPr>
            <w:r w:rsidRPr="00A46FFD">
              <w:rPr>
                <w:b/>
                <w:sz w:val="23"/>
                <w:szCs w:val="23"/>
              </w:rPr>
              <w:t>Topics</w:t>
            </w:r>
            <w:r w:rsidR="001D0BC6" w:rsidRPr="00A46FFD">
              <w:rPr>
                <w:b/>
                <w:sz w:val="23"/>
                <w:szCs w:val="23"/>
              </w:rPr>
              <w:t xml:space="preserve"> </w:t>
            </w:r>
          </w:p>
        </w:tc>
      </w:tr>
      <w:tr w:rsidR="00DF2D80" w:rsidRPr="00E91AC0" w:rsidTr="00186A61">
        <w:trPr>
          <w:trHeight w:val="2337"/>
        </w:trPr>
        <w:tc>
          <w:tcPr>
            <w:tcW w:w="99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#1</w:t>
            </w:r>
          </w:p>
        </w:tc>
        <w:tc>
          <w:tcPr>
            <w:tcW w:w="9810" w:type="dxa"/>
            <w:tcMar>
              <w:top w:w="100" w:type="dxa"/>
              <w:left w:w="100" w:type="dxa"/>
              <w:bottom w:w="100" w:type="dxa"/>
              <w:right w:w="100" w:type="dxa"/>
            </w:tcMar>
          </w:tcPr>
          <w:p w:rsidR="00D47E32" w:rsidRPr="00A46FFD" w:rsidRDefault="00D47E32" w:rsidP="004314D3">
            <w:pPr>
              <w:pStyle w:val="Normal1"/>
              <w:widowControl w:val="0"/>
              <w:numPr>
                <w:ilvl w:val="0"/>
                <w:numId w:val="4"/>
              </w:numPr>
              <w:rPr>
                <w:sz w:val="22"/>
                <w:szCs w:val="22"/>
              </w:rPr>
            </w:pPr>
            <w:r w:rsidRPr="00A46FFD">
              <w:rPr>
                <w:sz w:val="22"/>
                <w:szCs w:val="22"/>
              </w:rPr>
              <w:t>Introductions, Syllabus, and Course Objectives.</w:t>
            </w:r>
          </w:p>
          <w:p w:rsidR="0034735A" w:rsidRPr="00A46FFD" w:rsidRDefault="0034735A" w:rsidP="004314D3">
            <w:pPr>
              <w:pStyle w:val="Normal1"/>
              <w:widowControl w:val="0"/>
              <w:numPr>
                <w:ilvl w:val="0"/>
                <w:numId w:val="4"/>
              </w:numPr>
              <w:rPr>
                <w:sz w:val="22"/>
                <w:szCs w:val="22"/>
              </w:rPr>
            </w:pPr>
            <w:r w:rsidRPr="00A46FFD">
              <w:rPr>
                <w:sz w:val="22"/>
                <w:szCs w:val="22"/>
              </w:rPr>
              <w:t>Reading: Fearn and Fearn,</w:t>
            </w:r>
            <w:r w:rsidR="00AB5101" w:rsidRPr="00A46FFD">
              <w:rPr>
                <w:sz w:val="22"/>
                <w:szCs w:val="22"/>
              </w:rPr>
              <w:t xml:space="preserve"> </w:t>
            </w:r>
            <w:r w:rsidR="00445192" w:rsidRPr="00A46FFD">
              <w:rPr>
                <w:i/>
                <w:sz w:val="22"/>
                <w:szCs w:val="22"/>
              </w:rPr>
              <w:t xml:space="preserve">Introduction </w:t>
            </w:r>
            <w:r w:rsidR="00AB5101" w:rsidRPr="00A46FFD">
              <w:rPr>
                <w:sz w:val="22"/>
                <w:szCs w:val="22"/>
              </w:rPr>
              <w:t>(pages 1-7).</w:t>
            </w:r>
            <w:r w:rsidRPr="00A46FFD">
              <w:rPr>
                <w:sz w:val="22"/>
                <w:szCs w:val="22"/>
              </w:rPr>
              <w:t xml:space="preserve">  </w:t>
            </w:r>
          </w:p>
          <w:p w:rsidR="005E112A" w:rsidRPr="00A46FFD" w:rsidRDefault="00AB5101" w:rsidP="004314D3">
            <w:pPr>
              <w:pStyle w:val="Normal1"/>
              <w:widowControl w:val="0"/>
              <w:numPr>
                <w:ilvl w:val="0"/>
                <w:numId w:val="4"/>
              </w:numPr>
              <w:rPr>
                <w:sz w:val="22"/>
                <w:szCs w:val="22"/>
              </w:rPr>
            </w:pPr>
            <w:r w:rsidRPr="00A46FFD">
              <w:rPr>
                <w:b/>
                <w:sz w:val="22"/>
                <w:szCs w:val="22"/>
              </w:rPr>
              <w:t>Standards</w:t>
            </w:r>
            <w:r w:rsidR="000C2E80" w:rsidRPr="00A46FFD">
              <w:rPr>
                <w:b/>
                <w:sz w:val="22"/>
                <w:szCs w:val="22"/>
              </w:rPr>
              <w:t xml:space="preserve"> and Guidelines</w:t>
            </w:r>
            <w:r w:rsidRPr="00A46FFD">
              <w:rPr>
                <w:sz w:val="22"/>
                <w:szCs w:val="22"/>
              </w:rPr>
              <w:t xml:space="preserve">: </w:t>
            </w:r>
            <w:r w:rsidR="005E112A" w:rsidRPr="00A46FFD">
              <w:rPr>
                <w:sz w:val="22"/>
                <w:szCs w:val="22"/>
              </w:rPr>
              <w:t xml:space="preserve">See syllabus, page 2 for websites. </w:t>
            </w:r>
          </w:p>
          <w:p w:rsidR="005E112A" w:rsidRPr="00A46FFD" w:rsidRDefault="00AB5101" w:rsidP="005E112A">
            <w:pPr>
              <w:pStyle w:val="Normal1"/>
              <w:widowControl w:val="0"/>
              <w:numPr>
                <w:ilvl w:val="0"/>
                <w:numId w:val="23"/>
              </w:numPr>
              <w:rPr>
                <w:sz w:val="22"/>
                <w:szCs w:val="22"/>
              </w:rPr>
            </w:pPr>
            <w:r w:rsidRPr="00A46FFD">
              <w:rPr>
                <w:sz w:val="22"/>
                <w:szCs w:val="22"/>
              </w:rPr>
              <w:t>Next Generation Social Studies Sunshine State Standards (NGSSS)</w:t>
            </w:r>
          </w:p>
          <w:p w:rsidR="005E112A" w:rsidRPr="00A46FFD" w:rsidRDefault="00AB5101" w:rsidP="005E112A">
            <w:pPr>
              <w:pStyle w:val="Normal1"/>
              <w:widowControl w:val="0"/>
              <w:numPr>
                <w:ilvl w:val="0"/>
                <w:numId w:val="23"/>
              </w:numPr>
              <w:rPr>
                <w:sz w:val="22"/>
                <w:szCs w:val="22"/>
              </w:rPr>
            </w:pPr>
            <w:r w:rsidRPr="00A46FFD">
              <w:rPr>
                <w:sz w:val="22"/>
                <w:szCs w:val="22"/>
              </w:rPr>
              <w:t>Florida Subject Matter Competencies and Skills (</w:t>
            </w:r>
            <w:r w:rsidR="005E112A" w:rsidRPr="00A46FFD">
              <w:rPr>
                <w:sz w:val="22"/>
                <w:szCs w:val="22"/>
              </w:rPr>
              <w:t>ESOL) and (</w:t>
            </w:r>
            <w:r w:rsidRPr="00A46FFD">
              <w:rPr>
                <w:sz w:val="22"/>
                <w:szCs w:val="22"/>
              </w:rPr>
              <w:t>FSMCS)</w:t>
            </w:r>
          </w:p>
          <w:p w:rsidR="005E112A" w:rsidRPr="00A46FFD" w:rsidRDefault="00AB5101" w:rsidP="005E112A">
            <w:pPr>
              <w:pStyle w:val="Normal1"/>
              <w:widowControl w:val="0"/>
              <w:numPr>
                <w:ilvl w:val="0"/>
                <w:numId w:val="23"/>
              </w:numPr>
              <w:rPr>
                <w:sz w:val="22"/>
                <w:szCs w:val="22"/>
              </w:rPr>
            </w:pPr>
            <w:r w:rsidRPr="00A46FFD">
              <w:rPr>
                <w:sz w:val="22"/>
                <w:szCs w:val="22"/>
              </w:rPr>
              <w:t>Florida Educator Accomplished Practices</w:t>
            </w:r>
            <w:r w:rsidR="00DD3D33" w:rsidRPr="00A46FFD">
              <w:rPr>
                <w:sz w:val="22"/>
                <w:szCs w:val="22"/>
              </w:rPr>
              <w:t xml:space="preserve"> (EAPS)</w:t>
            </w:r>
          </w:p>
          <w:p w:rsidR="005E112A" w:rsidRPr="00A46FFD" w:rsidRDefault="00AB5101" w:rsidP="005E112A">
            <w:pPr>
              <w:pStyle w:val="Normal1"/>
              <w:widowControl w:val="0"/>
              <w:numPr>
                <w:ilvl w:val="0"/>
                <w:numId w:val="23"/>
              </w:numPr>
              <w:rPr>
                <w:sz w:val="22"/>
                <w:szCs w:val="22"/>
              </w:rPr>
            </w:pPr>
            <w:r w:rsidRPr="00A46FFD">
              <w:rPr>
                <w:sz w:val="22"/>
                <w:szCs w:val="22"/>
              </w:rPr>
              <w:t>National Council for the Social Studies</w:t>
            </w:r>
            <w:r w:rsidR="00DD3D33" w:rsidRPr="00A46FFD">
              <w:rPr>
                <w:sz w:val="22"/>
                <w:szCs w:val="22"/>
              </w:rPr>
              <w:t xml:space="preserve"> (NCSS)</w:t>
            </w:r>
          </w:p>
          <w:p w:rsidR="00DD3D33" w:rsidRPr="00A46FFD" w:rsidRDefault="00AB5101" w:rsidP="005E112A">
            <w:pPr>
              <w:pStyle w:val="Normal1"/>
              <w:widowControl w:val="0"/>
              <w:numPr>
                <w:ilvl w:val="0"/>
                <w:numId w:val="23"/>
              </w:numPr>
              <w:rPr>
                <w:sz w:val="22"/>
                <w:szCs w:val="22"/>
              </w:rPr>
            </w:pPr>
            <w:r w:rsidRPr="00A46FFD">
              <w:rPr>
                <w:sz w:val="22"/>
                <w:szCs w:val="22"/>
              </w:rPr>
              <w:t xml:space="preserve">American Psychological Association </w:t>
            </w:r>
            <w:r w:rsidR="00DD3D33" w:rsidRPr="00A46FFD">
              <w:rPr>
                <w:sz w:val="22"/>
                <w:szCs w:val="22"/>
              </w:rPr>
              <w:t xml:space="preserve">(APA) </w:t>
            </w:r>
            <w:r w:rsidRPr="00A46FFD">
              <w:rPr>
                <w:sz w:val="22"/>
                <w:szCs w:val="22"/>
              </w:rPr>
              <w:t>Writing Guidelines</w:t>
            </w:r>
            <w:r w:rsidR="005E112A" w:rsidRPr="00A46FFD">
              <w:rPr>
                <w:sz w:val="22"/>
                <w:szCs w:val="22"/>
              </w:rPr>
              <w:t xml:space="preserve">  </w:t>
            </w:r>
            <w:r w:rsidRPr="00A46FFD">
              <w:rPr>
                <w:sz w:val="22"/>
                <w:szCs w:val="22"/>
              </w:rPr>
              <w:t xml:space="preserve"> </w:t>
            </w:r>
          </w:p>
          <w:p w:rsidR="000220DA" w:rsidRPr="00A46FFD" w:rsidRDefault="00DD3D33" w:rsidP="00506227">
            <w:pPr>
              <w:pStyle w:val="Normal1"/>
              <w:widowControl w:val="0"/>
              <w:numPr>
                <w:ilvl w:val="0"/>
                <w:numId w:val="4"/>
              </w:numPr>
              <w:rPr>
                <w:sz w:val="22"/>
                <w:szCs w:val="22"/>
              </w:rPr>
            </w:pPr>
            <w:r w:rsidRPr="00A46FFD">
              <w:rPr>
                <w:b/>
                <w:i/>
                <w:sz w:val="22"/>
                <w:szCs w:val="22"/>
              </w:rPr>
              <w:t xml:space="preserve">Sign up for </w:t>
            </w:r>
            <w:r w:rsidR="00506227" w:rsidRPr="00A46FFD">
              <w:rPr>
                <w:b/>
                <w:i/>
                <w:sz w:val="22"/>
                <w:szCs w:val="22"/>
              </w:rPr>
              <w:t>a</w:t>
            </w:r>
            <w:r w:rsidRPr="00A46FFD">
              <w:rPr>
                <w:b/>
                <w:i/>
                <w:sz w:val="22"/>
                <w:szCs w:val="22"/>
              </w:rPr>
              <w:t>bstract presentations.</w:t>
            </w:r>
            <w:r w:rsidR="00AB5101" w:rsidRPr="00A46FFD">
              <w:rPr>
                <w:sz w:val="22"/>
                <w:szCs w:val="22"/>
              </w:rPr>
              <w:t xml:space="preserve">  </w:t>
            </w:r>
            <w:r w:rsidR="003A5B42" w:rsidRPr="00A46FFD">
              <w:rPr>
                <w:sz w:val="22"/>
                <w:szCs w:val="22"/>
              </w:rPr>
              <w:t xml:space="preserve"> </w:t>
            </w:r>
            <w:r w:rsidR="00E91AC0" w:rsidRPr="00A46FFD">
              <w:rPr>
                <w:sz w:val="22"/>
                <w:szCs w:val="22"/>
              </w:rPr>
              <w:t xml:space="preserve">   </w:t>
            </w:r>
          </w:p>
        </w:tc>
      </w:tr>
      <w:tr w:rsidR="000220DA" w:rsidRPr="00E91AC0" w:rsidTr="00186A61">
        <w:trPr>
          <w:trHeight w:val="3021"/>
        </w:trPr>
        <w:tc>
          <w:tcPr>
            <w:tcW w:w="990" w:type="dxa"/>
            <w:tcMar>
              <w:top w:w="100" w:type="dxa"/>
              <w:left w:w="100" w:type="dxa"/>
              <w:bottom w:w="100" w:type="dxa"/>
              <w:right w:w="100" w:type="dxa"/>
            </w:tcMar>
          </w:tcPr>
          <w:p w:rsidR="000220DA" w:rsidRPr="009B2A13" w:rsidRDefault="000220DA" w:rsidP="00DF2D80">
            <w:pPr>
              <w:pStyle w:val="Normal1"/>
              <w:widowControl w:val="0"/>
              <w:jc w:val="center"/>
              <w:rPr>
                <w:b/>
                <w:sz w:val="23"/>
                <w:szCs w:val="23"/>
              </w:rPr>
            </w:pPr>
            <w:r w:rsidRPr="009B2A13">
              <w:rPr>
                <w:b/>
                <w:sz w:val="23"/>
                <w:szCs w:val="23"/>
              </w:rPr>
              <w:t>#</w:t>
            </w:r>
            <w:r>
              <w:rPr>
                <w:b/>
                <w:sz w:val="23"/>
                <w:szCs w:val="23"/>
              </w:rPr>
              <w:t>2</w:t>
            </w:r>
          </w:p>
          <w:p w:rsidR="000220DA" w:rsidRPr="009B2A13" w:rsidRDefault="000220DA" w:rsidP="00DF2D80">
            <w:pPr>
              <w:pStyle w:val="Normal1"/>
              <w:widowControl w:val="0"/>
              <w:jc w:val="center"/>
              <w:rPr>
                <w:b/>
                <w:sz w:val="23"/>
                <w:szCs w:val="23"/>
              </w:rPr>
            </w:pPr>
          </w:p>
        </w:tc>
        <w:tc>
          <w:tcPr>
            <w:tcW w:w="9810" w:type="dxa"/>
            <w:tcMar>
              <w:top w:w="100" w:type="dxa"/>
              <w:left w:w="100" w:type="dxa"/>
              <w:bottom w:w="100" w:type="dxa"/>
              <w:right w:w="100" w:type="dxa"/>
            </w:tcMar>
          </w:tcPr>
          <w:p w:rsidR="000220DA" w:rsidRPr="00A46FFD" w:rsidRDefault="000220DA" w:rsidP="00A21B8E">
            <w:pPr>
              <w:pStyle w:val="Normal1"/>
              <w:numPr>
                <w:ilvl w:val="0"/>
                <w:numId w:val="4"/>
              </w:numPr>
              <w:rPr>
                <w:sz w:val="22"/>
                <w:szCs w:val="22"/>
              </w:rPr>
            </w:pPr>
            <w:r w:rsidRPr="00A46FFD">
              <w:rPr>
                <w:sz w:val="22"/>
                <w:szCs w:val="22"/>
              </w:rPr>
              <w:t xml:space="preserve">Overview </w:t>
            </w:r>
            <w:r w:rsidR="008E4587" w:rsidRPr="00A46FFD">
              <w:rPr>
                <w:sz w:val="22"/>
                <w:szCs w:val="22"/>
              </w:rPr>
              <w:t xml:space="preserve">the </w:t>
            </w:r>
            <w:r w:rsidRPr="00A46FFD">
              <w:rPr>
                <w:sz w:val="22"/>
                <w:szCs w:val="22"/>
              </w:rPr>
              <w:t xml:space="preserve">FAU Lesson Plan, </w:t>
            </w:r>
            <w:r w:rsidR="008E4587" w:rsidRPr="00A46FFD">
              <w:rPr>
                <w:sz w:val="22"/>
                <w:szCs w:val="22"/>
              </w:rPr>
              <w:t xml:space="preserve">Professor </w:t>
            </w:r>
            <w:r w:rsidRPr="00A46FFD">
              <w:rPr>
                <w:sz w:val="22"/>
                <w:szCs w:val="22"/>
              </w:rPr>
              <w:t>Rubric, and Unit Plan</w:t>
            </w:r>
            <w:r w:rsidR="00A21B8E" w:rsidRPr="00A46FFD">
              <w:rPr>
                <w:sz w:val="22"/>
                <w:szCs w:val="22"/>
              </w:rPr>
              <w:t>.</w:t>
            </w:r>
            <w:r w:rsidRPr="00A46FFD">
              <w:rPr>
                <w:sz w:val="22"/>
                <w:szCs w:val="22"/>
              </w:rPr>
              <w:t xml:space="preserve"> </w:t>
            </w:r>
          </w:p>
          <w:p w:rsidR="000220DA" w:rsidRPr="00A46FFD" w:rsidRDefault="000220DA" w:rsidP="00735DEB">
            <w:pPr>
              <w:pStyle w:val="Normal1"/>
              <w:widowControl w:val="0"/>
              <w:numPr>
                <w:ilvl w:val="0"/>
                <w:numId w:val="2"/>
              </w:numPr>
              <w:rPr>
                <w:sz w:val="22"/>
                <w:szCs w:val="22"/>
              </w:rPr>
            </w:pPr>
            <w:r w:rsidRPr="00A46FFD">
              <w:rPr>
                <w:sz w:val="22"/>
                <w:szCs w:val="22"/>
              </w:rPr>
              <w:t xml:space="preserve">Reading: Fearn and Fearn, </w:t>
            </w:r>
            <w:r w:rsidRPr="00A46FFD">
              <w:rPr>
                <w:i/>
                <w:sz w:val="22"/>
                <w:szCs w:val="22"/>
              </w:rPr>
              <w:t xml:space="preserve">Biographical Studies </w:t>
            </w:r>
            <w:r w:rsidRPr="00A46FFD">
              <w:rPr>
                <w:sz w:val="22"/>
                <w:szCs w:val="22"/>
              </w:rPr>
              <w:t>(chapter 1, pages 9-18).</w:t>
            </w:r>
          </w:p>
          <w:p w:rsidR="000220DA" w:rsidRPr="00A46FFD" w:rsidRDefault="0097458F" w:rsidP="00735DEB">
            <w:pPr>
              <w:pStyle w:val="Normal1"/>
              <w:widowControl w:val="0"/>
              <w:numPr>
                <w:ilvl w:val="0"/>
                <w:numId w:val="2"/>
              </w:numPr>
              <w:rPr>
                <w:sz w:val="22"/>
                <w:szCs w:val="22"/>
              </w:rPr>
            </w:pPr>
            <w:r>
              <w:rPr>
                <w:sz w:val="22"/>
                <w:szCs w:val="22"/>
              </w:rPr>
              <w:t>Practice planning</w:t>
            </w:r>
            <w:r w:rsidR="00CD6BA9">
              <w:rPr>
                <w:sz w:val="22"/>
                <w:szCs w:val="22"/>
              </w:rPr>
              <w:t>:</w:t>
            </w:r>
            <w:r w:rsidR="000220DA" w:rsidRPr="00A46FFD">
              <w:rPr>
                <w:sz w:val="22"/>
                <w:szCs w:val="22"/>
              </w:rPr>
              <w:t xml:space="preserve"> Fritzer &amp; Brewer, </w:t>
            </w:r>
            <w:r w:rsidR="000220DA" w:rsidRPr="00A46FFD">
              <w:rPr>
                <w:i/>
                <w:sz w:val="22"/>
                <w:szCs w:val="22"/>
              </w:rPr>
              <w:t>Early Humans</w:t>
            </w:r>
            <w:r w:rsidR="000220DA" w:rsidRPr="00A46FFD">
              <w:rPr>
                <w:sz w:val="22"/>
                <w:szCs w:val="22"/>
              </w:rPr>
              <w:t xml:space="preserve"> (chapter 2, pages 3-4).</w:t>
            </w:r>
          </w:p>
          <w:p w:rsidR="006B6237" w:rsidRPr="00A46FFD" w:rsidRDefault="0097458F" w:rsidP="00735DEB">
            <w:pPr>
              <w:pStyle w:val="Normal1"/>
              <w:widowControl w:val="0"/>
              <w:numPr>
                <w:ilvl w:val="0"/>
                <w:numId w:val="2"/>
              </w:numPr>
              <w:rPr>
                <w:sz w:val="22"/>
                <w:szCs w:val="22"/>
              </w:rPr>
            </w:pPr>
            <w:r>
              <w:rPr>
                <w:sz w:val="22"/>
                <w:szCs w:val="22"/>
              </w:rPr>
              <w:t>Practice planning (choose one below)</w:t>
            </w:r>
            <w:r w:rsidR="00CD6BA9">
              <w:rPr>
                <w:sz w:val="22"/>
                <w:szCs w:val="22"/>
              </w:rPr>
              <w:t>:</w:t>
            </w:r>
            <w:r w:rsidR="000220DA" w:rsidRPr="00A46FFD">
              <w:rPr>
                <w:sz w:val="22"/>
                <w:szCs w:val="22"/>
              </w:rPr>
              <w:t xml:space="preserve"> Fritzer &amp; Brewer, </w:t>
            </w:r>
            <w:r w:rsidR="000220DA" w:rsidRPr="00A46FFD">
              <w:rPr>
                <w:i/>
                <w:sz w:val="22"/>
                <w:szCs w:val="22"/>
              </w:rPr>
              <w:t xml:space="preserve">Europe </w:t>
            </w:r>
            <w:r w:rsidR="000220DA" w:rsidRPr="00A46FFD">
              <w:rPr>
                <w:sz w:val="22"/>
                <w:szCs w:val="22"/>
              </w:rPr>
              <w:t>(chapter 2, pages 5-13)</w:t>
            </w:r>
            <w:r w:rsidR="00CD6BA9">
              <w:rPr>
                <w:sz w:val="22"/>
                <w:szCs w:val="22"/>
              </w:rPr>
              <w:t>.</w:t>
            </w:r>
          </w:p>
          <w:p w:rsidR="00EE097F" w:rsidRPr="00A46FFD" w:rsidRDefault="00735DEB" w:rsidP="003D30FD">
            <w:pPr>
              <w:pStyle w:val="Normal1"/>
              <w:widowControl w:val="0"/>
              <w:numPr>
                <w:ilvl w:val="0"/>
                <w:numId w:val="22"/>
              </w:numPr>
              <w:rPr>
                <w:sz w:val="22"/>
                <w:szCs w:val="22"/>
              </w:rPr>
            </w:pPr>
            <w:r w:rsidRPr="00A46FFD">
              <w:rPr>
                <w:sz w:val="22"/>
                <w:szCs w:val="22"/>
              </w:rPr>
              <w:t>The Greeks</w:t>
            </w:r>
          </w:p>
          <w:p w:rsidR="000220DA" w:rsidRPr="00A46FFD" w:rsidRDefault="00EE097F" w:rsidP="003D30FD">
            <w:pPr>
              <w:pStyle w:val="Normal1"/>
              <w:widowControl w:val="0"/>
              <w:numPr>
                <w:ilvl w:val="0"/>
                <w:numId w:val="22"/>
              </w:numPr>
              <w:rPr>
                <w:sz w:val="22"/>
                <w:szCs w:val="22"/>
              </w:rPr>
            </w:pPr>
            <w:r w:rsidRPr="00A46FFD">
              <w:rPr>
                <w:sz w:val="22"/>
                <w:szCs w:val="22"/>
              </w:rPr>
              <w:t>The</w:t>
            </w:r>
            <w:r w:rsidR="005E112A" w:rsidRPr="00A46FFD">
              <w:rPr>
                <w:sz w:val="22"/>
                <w:szCs w:val="22"/>
              </w:rPr>
              <w:t xml:space="preserve"> </w:t>
            </w:r>
            <w:r w:rsidR="00735DEB" w:rsidRPr="00A46FFD">
              <w:rPr>
                <w:sz w:val="22"/>
                <w:szCs w:val="22"/>
              </w:rPr>
              <w:t>Romans</w:t>
            </w:r>
          </w:p>
          <w:p w:rsidR="00EE097F" w:rsidRPr="00A46FFD" w:rsidRDefault="00735DEB" w:rsidP="003D30FD">
            <w:pPr>
              <w:pStyle w:val="Normal1"/>
              <w:widowControl w:val="0"/>
              <w:numPr>
                <w:ilvl w:val="0"/>
                <w:numId w:val="22"/>
              </w:numPr>
              <w:rPr>
                <w:sz w:val="22"/>
                <w:szCs w:val="22"/>
              </w:rPr>
            </w:pPr>
            <w:r w:rsidRPr="00A46FFD">
              <w:rPr>
                <w:sz w:val="22"/>
                <w:szCs w:val="22"/>
              </w:rPr>
              <w:t>The Middle Ages</w:t>
            </w:r>
          </w:p>
          <w:p w:rsidR="00493762" w:rsidRPr="00A46FFD" w:rsidRDefault="00EE097F" w:rsidP="003D30FD">
            <w:pPr>
              <w:pStyle w:val="Normal1"/>
              <w:widowControl w:val="0"/>
              <w:numPr>
                <w:ilvl w:val="0"/>
                <w:numId w:val="22"/>
              </w:numPr>
              <w:rPr>
                <w:sz w:val="22"/>
                <w:szCs w:val="22"/>
              </w:rPr>
            </w:pPr>
            <w:r w:rsidRPr="00A46FFD">
              <w:rPr>
                <w:sz w:val="22"/>
                <w:szCs w:val="22"/>
              </w:rPr>
              <w:t xml:space="preserve">The </w:t>
            </w:r>
            <w:r w:rsidR="00735DEB" w:rsidRPr="00A46FFD">
              <w:rPr>
                <w:sz w:val="22"/>
                <w:szCs w:val="22"/>
              </w:rPr>
              <w:t>Renaissance</w:t>
            </w:r>
            <w:r w:rsidR="00460A60" w:rsidRPr="00A46FFD">
              <w:rPr>
                <w:sz w:val="22"/>
                <w:szCs w:val="22"/>
              </w:rPr>
              <w:t xml:space="preserve"> and t</w:t>
            </w:r>
            <w:r w:rsidR="005E112A" w:rsidRPr="00A46FFD">
              <w:rPr>
                <w:sz w:val="22"/>
                <w:szCs w:val="22"/>
              </w:rPr>
              <w:t xml:space="preserve">he </w:t>
            </w:r>
            <w:r w:rsidR="00735DEB" w:rsidRPr="00A46FFD">
              <w:rPr>
                <w:sz w:val="22"/>
                <w:szCs w:val="22"/>
              </w:rPr>
              <w:t>Reformation</w:t>
            </w:r>
          </w:p>
          <w:p w:rsidR="00EE097F" w:rsidRPr="00A46FFD" w:rsidRDefault="00493762" w:rsidP="003D30FD">
            <w:pPr>
              <w:pStyle w:val="Normal1"/>
              <w:widowControl w:val="0"/>
              <w:numPr>
                <w:ilvl w:val="0"/>
                <w:numId w:val="22"/>
              </w:numPr>
              <w:rPr>
                <w:sz w:val="22"/>
                <w:szCs w:val="22"/>
              </w:rPr>
            </w:pPr>
            <w:r w:rsidRPr="00A46FFD">
              <w:rPr>
                <w:sz w:val="22"/>
                <w:szCs w:val="22"/>
              </w:rPr>
              <w:t>T</w:t>
            </w:r>
            <w:r w:rsidR="005E112A" w:rsidRPr="00A46FFD">
              <w:rPr>
                <w:sz w:val="22"/>
                <w:szCs w:val="22"/>
              </w:rPr>
              <w:t xml:space="preserve">he </w:t>
            </w:r>
            <w:r w:rsidR="00735DEB" w:rsidRPr="00A46FFD">
              <w:rPr>
                <w:sz w:val="22"/>
                <w:szCs w:val="22"/>
              </w:rPr>
              <w:t>Enlightenment Period</w:t>
            </w:r>
          </w:p>
          <w:p w:rsidR="00735DEB" w:rsidRPr="00A46FFD" w:rsidRDefault="00EE097F" w:rsidP="003D30FD">
            <w:pPr>
              <w:pStyle w:val="Normal1"/>
              <w:widowControl w:val="0"/>
              <w:numPr>
                <w:ilvl w:val="0"/>
                <w:numId w:val="22"/>
              </w:numPr>
              <w:rPr>
                <w:sz w:val="22"/>
                <w:szCs w:val="22"/>
              </w:rPr>
            </w:pPr>
            <w:r w:rsidRPr="00A46FFD">
              <w:rPr>
                <w:sz w:val="22"/>
                <w:szCs w:val="22"/>
              </w:rPr>
              <w:t xml:space="preserve">The </w:t>
            </w:r>
            <w:r w:rsidR="00735DEB" w:rsidRPr="00A46FFD">
              <w:rPr>
                <w:sz w:val="22"/>
                <w:szCs w:val="22"/>
              </w:rPr>
              <w:t xml:space="preserve">Age of Revolution </w:t>
            </w:r>
            <w:r w:rsidR="00460A60" w:rsidRPr="00A46FFD">
              <w:rPr>
                <w:sz w:val="22"/>
                <w:szCs w:val="22"/>
              </w:rPr>
              <w:t xml:space="preserve">and the </w:t>
            </w:r>
            <w:r w:rsidR="00735DEB" w:rsidRPr="00A46FFD">
              <w:rPr>
                <w:sz w:val="22"/>
                <w:szCs w:val="22"/>
              </w:rPr>
              <w:t>Industrial Revolution</w:t>
            </w:r>
          </w:p>
          <w:p w:rsidR="000220DA" w:rsidRPr="00A46FFD" w:rsidRDefault="000220DA" w:rsidP="00735DEB">
            <w:pPr>
              <w:pStyle w:val="Normal1"/>
              <w:widowControl w:val="0"/>
              <w:numPr>
                <w:ilvl w:val="0"/>
                <w:numId w:val="2"/>
              </w:numPr>
              <w:rPr>
                <w:sz w:val="22"/>
                <w:szCs w:val="22"/>
              </w:rPr>
            </w:pPr>
            <w:r w:rsidRPr="00A46FFD">
              <w:rPr>
                <w:b/>
                <w:i/>
                <w:sz w:val="22"/>
                <w:szCs w:val="22"/>
              </w:rPr>
              <w:t xml:space="preserve">Sign up for </w:t>
            </w:r>
            <w:r w:rsidR="00506227" w:rsidRPr="00A46FFD">
              <w:rPr>
                <w:b/>
                <w:i/>
                <w:sz w:val="22"/>
                <w:szCs w:val="22"/>
              </w:rPr>
              <w:t>u</w:t>
            </w:r>
            <w:r w:rsidRPr="00A46FFD">
              <w:rPr>
                <w:b/>
                <w:i/>
                <w:sz w:val="22"/>
                <w:szCs w:val="22"/>
              </w:rPr>
              <w:t>nit</w:t>
            </w:r>
            <w:r w:rsidR="00506227" w:rsidRPr="00A46FFD">
              <w:rPr>
                <w:b/>
                <w:i/>
                <w:sz w:val="22"/>
                <w:szCs w:val="22"/>
              </w:rPr>
              <w:t xml:space="preserve"> p</w:t>
            </w:r>
            <w:r w:rsidRPr="00A46FFD">
              <w:rPr>
                <w:b/>
                <w:i/>
                <w:sz w:val="22"/>
                <w:szCs w:val="22"/>
              </w:rPr>
              <w:t>lan presentations.</w:t>
            </w:r>
          </w:p>
          <w:p w:rsidR="000220DA" w:rsidRPr="00A46FFD" w:rsidRDefault="000220DA" w:rsidP="00735DEB">
            <w:pPr>
              <w:pStyle w:val="Normal1"/>
              <w:widowControl w:val="0"/>
              <w:numPr>
                <w:ilvl w:val="0"/>
                <w:numId w:val="2"/>
              </w:numPr>
              <w:rPr>
                <w:sz w:val="22"/>
                <w:szCs w:val="22"/>
              </w:rPr>
            </w:pPr>
            <w:r w:rsidRPr="00A46FFD">
              <w:rPr>
                <w:b/>
                <w:i/>
                <w:sz w:val="22"/>
                <w:szCs w:val="22"/>
              </w:rPr>
              <w:t>Begin abstract presentations.</w:t>
            </w:r>
          </w:p>
        </w:tc>
      </w:tr>
      <w:tr w:rsidR="000220DA" w:rsidRPr="00E91AC0" w:rsidTr="00186A61">
        <w:trPr>
          <w:trHeight w:val="1293"/>
        </w:trPr>
        <w:tc>
          <w:tcPr>
            <w:tcW w:w="990" w:type="dxa"/>
            <w:tcMar>
              <w:top w:w="100" w:type="dxa"/>
              <w:left w:w="100" w:type="dxa"/>
              <w:bottom w:w="100" w:type="dxa"/>
              <w:right w:w="100" w:type="dxa"/>
            </w:tcMar>
          </w:tcPr>
          <w:p w:rsidR="000220DA" w:rsidRPr="009B2A13" w:rsidRDefault="000220DA" w:rsidP="000220DA">
            <w:pPr>
              <w:pStyle w:val="Normal1"/>
              <w:widowControl w:val="0"/>
              <w:jc w:val="center"/>
              <w:rPr>
                <w:b/>
                <w:sz w:val="23"/>
                <w:szCs w:val="23"/>
              </w:rPr>
            </w:pPr>
            <w:r w:rsidRPr="009B2A13">
              <w:rPr>
                <w:b/>
                <w:sz w:val="23"/>
                <w:szCs w:val="23"/>
              </w:rPr>
              <w:t>#</w:t>
            </w:r>
            <w:r>
              <w:rPr>
                <w:b/>
                <w:sz w:val="23"/>
                <w:szCs w:val="23"/>
              </w:rPr>
              <w:t>3</w:t>
            </w:r>
          </w:p>
        </w:tc>
        <w:tc>
          <w:tcPr>
            <w:tcW w:w="9810" w:type="dxa"/>
            <w:tcMar>
              <w:top w:w="100" w:type="dxa"/>
              <w:left w:w="100" w:type="dxa"/>
              <w:bottom w:w="100" w:type="dxa"/>
              <w:right w:w="100" w:type="dxa"/>
            </w:tcMar>
          </w:tcPr>
          <w:p w:rsidR="000220DA" w:rsidRPr="00A46FFD" w:rsidRDefault="006D47B3" w:rsidP="006D47B3">
            <w:pPr>
              <w:pStyle w:val="Normal1"/>
              <w:widowControl w:val="0"/>
              <w:numPr>
                <w:ilvl w:val="0"/>
                <w:numId w:val="24"/>
              </w:numPr>
              <w:rPr>
                <w:sz w:val="22"/>
                <w:szCs w:val="22"/>
              </w:rPr>
            </w:pPr>
            <w:r w:rsidRPr="00A46FFD">
              <w:rPr>
                <w:sz w:val="22"/>
                <w:szCs w:val="22"/>
              </w:rPr>
              <w:t>Reading</w:t>
            </w:r>
            <w:r w:rsidR="00912098" w:rsidRPr="00A46FFD">
              <w:rPr>
                <w:sz w:val="22"/>
                <w:szCs w:val="22"/>
              </w:rPr>
              <w:t>:</w:t>
            </w:r>
            <w:r w:rsidRPr="00A46FFD">
              <w:rPr>
                <w:sz w:val="22"/>
                <w:szCs w:val="22"/>
              </w:rPr>
              <w:t xml:space="preserve"> Fearn &amp; Fearn, </w:t>
            </w:r>
            <w:r w:rsidRPr="00A46FFD">
              <w:rPr>
                <w:i/>
                <w:sz w:val="22"/>
                <w:szCs w:val="22"/>
              </w:rPr>
              <w:t>History</w:t>
            </w:r>
            <w:r w:rsidRPr="00A46FFD">
              <w:rPr>
                <w:sz w:val="22"/>
                <w:szCs w:val="22"/>
              </w:rPr>
              <w:t xml:space="preserve"> (chapter 2, pages 19-33).</w:t>
            </w:r>
          </w:p>
          <w:p w:rsidR="006D47B3" w:rsidRPr="00A46FFD" w:rsidRDefault="0097458F" w:rsidP="00912098">
            <w:pPr>
              <w:pStyle w:val="Normal1"/>
              <w:widowControl w:val="0"/>
              <w:numPr>
                <w:ilvl w:val="0"/>
                <w:numId w:val="24"/>
              </w:numPr>
              <w:rPr>
                <w:sz w:val="22"/>
                <w:szCs w:val="22"/>
              </w:rPr>
            </w:pPr>
            <w:r>
              <w:rPr>
                <w:sz w:val="22"/>
                <w:szCs w:val="22"/>
              </w:rPr>
              <w:t>Practice planning (choose one below)</w:t>
            </w:r>
            <w:r w:rsidR="000B0AD5">
              <w:rPr>
                <w:sz w:val="22"/>
                <w:szCs w:val="22"/>
              </w:rPr>
              <w:t>:</w:t>
            </w:r>
            <w:r w:rsidR="00912098" w:rsidRPr="00A46FFD">
              <w:rPr>
                <w:sz w:val="22"/>
                <w:szCs w:val="22"/>
              </w:rPr>
              <w:t xml:space="preserve"> Fritzer &amp; Brewer, </w:t>
            </w:r>
            <w:r w:rsidR="00912098" w:rsidRPr="00A46FFD">
              <w:rPr>
                <w:i/>
                <w:sz w:val="22"/>
                <w:szCs w:val="22"/>
              </w:rPr>
              <w:t>History</w:t>
            </w:r>
            <w:r w:rsidR="00912098" w:rsidRPr="00A46FFD">
              <w:rPr>
                <w:sz w:val="22"/>
                <w:szCs w:val="22"/>
              </w:rPr>
              <w:t xml:space="preserve"> (chapter 2, pages 13-</w:t>
            </w:r>
            <w:r w:rsidR="006220DB" w:rsidRPr="00A46FFD">
              <w:rPr>
                <w:sz w:val="22"/>
                <w:szCs w:val="22"/>
              </w:rPr>
              <w:t>21</w:t>
            </w:r>
            <w:r w:rsidR="00912098" w:rsidRPr="00A46FFD">
              <w:rPr>
                <w:sz w:val="22"/>
                <w:szCs w:val="22"/>
              </w:rPr>
              <w:t>).</w:t>
            </w:r>
          </w:p>
          <w:p w:rsidR="006220DB" w:rsidRPr="00A46FFD" w:rsidRDefault="006220DB" w:rsidP="006220DB">
            <w:pPr>
              <w:pStyle w:val="Normal1"/>
              <w:widowControl w:val="0"/>
              <w:numPr>
                <w:ilvl w:val="0"/>
                <w:numId w:val="25"/>
              </w:numPr>
              <w:rPr>
                <w:sz w:val="22"/>
                <w:szCs w:val="22"/>
              </w:rPr>
            </w:pPr>
            <w:r w:rsidRPr="00A46FFD">
              <w:rPr>
                <w:sz w:val="22"/>
                <w:szCs w:val="22"/>
              </w:rPr>
              <w:t xml:space="preserve">Asia: The Bysantine Empire, the Ottoman Empire, and the Middle East; India, China, and Japan </w:t>
            </w:r>
          </w:p>
          <w:p w:rsidR="006220DB" w:rsidRPr="00A46FFD" w:rsidRDefault="006220DB" w:rsidP="006220DB">
            <w:pPr>
              <w:pStyle w:val="Normal1"/>
              <w:widowControl w:val="0"/>
              <w:numPr>
                <w:ilvl w:val="0"/>
                <w:numId w:val="25"/>
              </w:numPr>
              <w:rPr>
                <w:sz w:val="22"/>
                <w:szCs w:val="22"/>
              </w:rPr>
            </w:pPr>
            <w:r w:rsidRPr="00A46FFD">
              <w:rPr>
                <w:sz w:val="22"/>
                <w:szCs w:val="22"/>
              </w:rPr>
              <w:t>Africa: Western Africa, Eastern Africa, and Outside Influences</w:t>
            </w:r>
          </w:p>
          <w:p w:rsidR="00912098" w:rsidRPr="00A46FFD" w:rsidRDefault="00817214" w:rsidP="00817214">
            <w:pPr>
              <w:pStyle w:val="Normal1"/>
              <w:widowControl w:val="0"/>
              <w:numPr>
                <w:ilvl w:val="0"/>
                <w:numId w:val="26"/>
              </w:numPr>
              <w:rPr>
                <w:sz w:val="22"/>
                <w:szCs w:val="22"/>
              </w:rPr>
            </w:pPr>
            <w:r w:rsidRPr="00A46FFD">
              <w:rPr>
                <w:b/>
                <w:i/>
                <w:sz w:val="22"/>
                <w:szCs w:val="22"/>
              </w:rPr>
              <w:t>Continue abstract presentations.</w:t>
            </w:r>
          </w:p>
        </w:tc>
      </w:tr>
      <w:tr w:rsidR="000220DA" w:rsidRPr="00E91AC0" w:rsidTr="000220DA">
        <w:trPr>
          <w:trHeight w:val="303"/>
        </w:trPr>
        <w:tc>
          <w:tcPr>
            <w:tcW w:w="990" w:type="dxa"/>
            <w:tcMar>
              <w:top w:w="100" w:type="dxa"/>
              <w:left w:w="100" w:type="dxa"/>
              <w:bottom w:w="100" w:type="dxa"/>
              <w:right w:w="100" w:type="dxa"/>
            </w:tcMar>
          </w:tcPr>
          <w:p w:rsidR="000220DA" w:rsidRPr="009B2A13" w:rsidRDefault="000220DA" w:rsidP="000220DA">
            <w:pPr>
              <w:pStyle w:val="Normal1"/>
              <w:widowControl w:val="0"/>
              <w:jc w:val="center"/>
              <w:rPr>
                <w:b/>
                <w:sz w:val="23"/>
                <w:szCs w:val="23"/>
              </w:rPr>
            </w:pPr>
            <w:r>
              <w:rPr>
                <w:b/>
                <w:sz w:val="23"/>
                <w:szCs w:val="23"/>
              </w:rPr>
              <w:t>#4</w:t>
            </w:r>
          </w:p>
        </w:tc>
        <w:tc>
          <w:tcPr>
            <w:tcW w:w="9810" w:type="dxa"/>
            <w:tcMar>
              <w:top w:w="100" w:type="dxa"/>
              <w:left w:w="100" w:type="dxa"/>
              <w:bottom w:w="100" w:type="dxa"/>
              <w:right w:w="100" w:type="dxa"/>
            </w:tcMar>
          </w:tcPr>
          <w:p w:rsidR="000220DA" w:rsidRPr="00A46FFD" w:rsidRDefault="00DE4CF9" w:rsidP="00DE4CF9">
            <w:pPr>
              <w:pStyle w:val="Normal1"/>
              <w:widowControl w:val="0"/>
              <w:numPr>
                <w:ilvl w:val="0"/>
                <w:numId w:val="26"/>
              </w:numPr>
              <w:rPr>
                <w:sz w:val="22"/>
                <w:szCs w:val="22"/>
              </w:rPr>
            </w:pPr>
            <w:r w:rsidRPr="00A46FFD">
              <w:rPr>
                <w:sz w:val="22"/>
                <w:szCs w:val="22"/>
              </w:rPr>
              <w:t xml:space="preserve">Reading: Fearn &amp; Fearn, </w:t>
            </w:r>
            <w:r w:rsidRPr="00A46FFD">
              <w:rPr>
                <w:i/>
                <w:sz w:val="22"/>
                <w:szCs w:val="22"/>
              </w:rPr>
              <w:t>Native Peoples</w:t>
            </w:r>
            <w:r w:rsidRPr="00A46FFD">
              <w:rPr>
                <w:sz w:val="22"/>
                <w:szCs w:val="22"/>
              </w:rPr>
              <w:t xml:space="preserve"> (chapter 8, pages 115-129).</w:t>
            </w:r>
          </w:p>
          <w:p w:rsidR="00DE4CF9" w:rsidRPr="00A46FFD" w:rsidRDefault="0097458F" w:rsidP="00DE4CF9">
            <w:pPr>
              <w:pStyle w:val="Normal1"/>
              <w:widowControl w:val="0"/>
              <w:numPr>
                <w:ilvl w:val="0"/>
                <w:numId w:val="26"/>
              </w:numPr>
              <w:rPr>
                <w:sz w:val="22"/>
                <w:szCs w:val="22"/>
              </w:rPr>
            </w:pPr>
            <w:r>
              <w:rPr>
                <w:sz w:val="22"/>
                <w:szCs w:val="22"/>
              </w:rPr>
              <w:t>Practice planning (choose one below)</w:t>
            </w:r>
            <w:r w:rsidR="000B0AD5">
              <w:rPr>
                <w:sz w:val="22"/>
                <w:szCs w:val="22"/>
              </w:rPr>
              <w:t>:</w:t>
            </w:r>
            <w:r w:rsidR="00DE4CF9" w:rsidRPr="00A46FFD">
              <w:rPr>
                <w:sz w:val="22"/>
                <w:szCs w:val="22"/>
              </w:rPr>
              <w:t xml:space="preserve"> Fritzer &amp; Brewer, </w:t>
            </w:r>
            <w:r w:rsidR="00DE4CF9" w:rsidRPr="00A46FFD">
              <w:rPr>
                <w:i/>
                <w:sz w:val="22"/>
                <w:szCs w:val="22"/>
              </w:rPr>
              <w:t>The Americas</w:t>
            </w:r>
            <w:r w:rsidR="00326AA3" w:rsidRPr="00A46FFD">
              <w:rPr>
                <w:i/>
                <w:sz w:val="22"/>
                <w:szCs w:val="22"/>
              </w:rPr>
              <w:t>/History</w:t>
            </w:r>
            <w:r w:rsidR="00DE4CF9" w:rsidRPr="00A46FFD">
              <w:rPr>
                <w:sz w:val="22"/>
                <w:szCs w:val="22"/>
              </w:rPr>
              <w:t xml:space="preserve"> (chapter 2, pages 21-39)</w:t>
            </w:r>
            <w:r w:rsidR="00CD6BA9">
              <w:rPr>
                <w:sz w:val="22"/>
                <w:szCs w:val="22"/>
              </w:rPr>
              <w:t>.</w:t>
            </w:r>
          </w:p>
          <w:p w:rsidR="00DE4CF9" w:rsidRPr="00A46FFD" w:rsidRDefault="00C517FE" w:rsidP="00DE4CF9">
            <w:pPr>
              <w:pStyle w:val="Normal1"/>
              <w:widowControl w:val="0"/>
              <w:numPr>
                <w:ilvl w:val="0"/>
                <w:numId w:val="27"/>
              </w:numPr>
              <w:rPr>
                <w:sz w:val="22"/>
                <w:szCs w:val="22"/>
              </w:rPr>
            </w:pPr>
            <w:r w:rsidRPr="00A46FFD">
              <w:rPr>
                <w:sz w:val="22"/>
                <w:szCs w:val="22"/>
              </w:rPr>
              <w:t>Native Americans</w:t>
            </w:r>
          </w:p>
          <w:p w:rsidR="00C517FE" w:rsidRPr="00A46FFD" w:rsidRDefault="00C517FE" w:rsidP="00DE4CF9">
            <w:pPr>
              <w:pStyle w:val="Normal1"/>
              <w:widowControl w:val="0"/>
              <w:numPr>
                <w:ilvl w:val="0"/>
                <w:numId w:val="27"/>
              </w:numPr>
              <w:rPr>
                <w:sz w:val="22"/>
                <w:szCs w:val="22"/>
              </w:rPr>
            </w:pPr>
            <w:r w:rsidRPr="00A46FFD">
              <w:rPr>
                <w:sz w:val="22"/>
                <w:szCs w:val="22"/>
              </w:rPr>
              <w:t>European Exploration</w:t>
            </w:r>
          </w:p>
          <w:p w:rsidR="00C517FE" w:rsidRPr="00A46FFD" w:rsidRDefault="00C517FE" w:rsidP="00DE4CF9">
            <w:pPr>
              <w:pStyle w:val="Normal1"/>
              <w:widowControl w:val="0"/>
              <w:numPr>
                <w:ilvl w:val="0"/>
                <w:numId w:val="27"/>
              </w:numPr>
              <w:rPr>
                <w:sz w:val="22"/>
                <w:szCs w:val="22"/>
              </w:rPr>
            </w:pPr>
            <w:r w:rsidRPr="00A46FFD">
              <w:rPr>
                <w:sz w:val="22"/>
                <w:szCs w:val="22"/>
              </w:rPr>
              <w:t>Colonial Life</w:t>
            </w:r>
          </w:p>
          <w:p w:rsidR="00C517FE" w:rsidRPr="00A46FFD" w:rsidRDefault="00C517FE" w:rsidP="00DE4CF9">
            <w:pPr>
              <w:pStyle w:val="Normal1"/>
              <w:widowControl w:val="0"/>
              <w:numPr>
                <w:ilvl w:val="0"/>
                <w:numId w:val="27"/>
              </w:numPr>
              <w:rPr>
                <w:sz w:val="22"/>
                <w:szCs w:val="22"/>
              </w:rPr>
            </w:pPr>
            <w:r w:rsidRPr="00A46FFD">
              <w:rPr>
                <w:sz w:val="22"/>
                <w:szCs w:val="22"/>
              </w:rPr>
              <w:t>Revolutionary War</w:t>
            </w:r>
          </w:p>
          <w:p w:rsidR="00C517FE" w:rsidRPr="00A46FFD" w:rsidRDefault="00C517FE" w:rsidP="00DE4CF9">
            <w:pPr>
              <w:pStyle w:val="Normal1"/>
              <w:widowControl w:val="0"/>
              <w:numPr>
                <w:ilvl w:val="0"/>
                <w:numId w:val="27"/>
              </w:numPr>
              <w:rPr>
                <w:sz w:val="22"/>
                <w:szCs w:val="22"/>
              </w:rPr>
            </w:pPr>
            <w:r w:rsidRPr="00A46FFD">
              <w:rPr>
                <w:sz w:val="22"/>
                <w:szCs w:val="22"/>
              </w:rPr>
              <w:t>The 1800s</w:t>
            </w:r>
          </w:p>
          <w:p w:rsidR="00C517FE" w:rsidRPr="00A46FFD" w:rsidRDefault="00BC36BF" w:rsidP="00C517FE">
            <w:pPr>
              <w:pStyle w:val="Normal1"/>
              <w:widowControl w:val="0"/>
              <w:numPr>
                <w:ilvl w:val="0"/>
                <w:numId w:val="28"/>
              </w:numPr>
              <w:rPr>
                <w:sz w:val="22"/>
                <w:szCs w:val="22"/>
              </w:rPr>
            </w:pPr>
            <w:r w:rsidRPr="00A46FFD">
              <w:rPr>
                <w:b/>
                <w:i/>
                <w:sz w:val="22"/>
                <w:szCs w:val="22"/>
              </w:rPr>
              <w:t>Continue abstract presentations.</w:t>
            </w:r>
          </w:p>
        </w:tc>
      </w:tr>
      <w:tr w:rsidR="000220DA" w:rsidRPr="00E91AC0" w:rsidTr="00186A61">
        <w:trPr>
          <w:trHeight w:val="240"/>
        </w:trPr>
        <w:tc>
          <w:tcPr>
            <w:tcW w:w="990" w:type="dxa"/>
            <w:tcMar>
              <w:top w:w="100" w:type="dxa"/>
              <w:left w:w="100" w:type="dxa"/>
              <w:bottom w:w="100" w:type="dxa"/>
              <w:right w:w="100" w:type="dxa"/>
            </w:tcMar>
          </w:tcPr>
          <w:p w:rsidR="000220DA" w:rsidRDefault="000220DA" w:rsidP="000220DA">
            <w:pPr>
              <w:pStyle w:val="Normal1"/>
              <w:widowControl w:val="0"/>
              <w:jc w:val="center"/>
              <w:rPr>
                <w:b/>
                <w:sz w:val="23"/>
                <w:szCs w:val="23"/>
              </w:rPr>
            </w:pPr>
            <w:r>
              <w:rPr>
                <w:b/>
                <w:sz w:val="23"/>
                <w:szCs w:val="23"/>
              </w:rPr>
              <w:t>#5</w:t>
            </w:r>
          </w:p>
          <w:p w:rsidR="00EE097F" w:rsidRDefault="00EE097F" w:rsidP="000220DA">
            <w:pPr>
              <w:pStyle w:val="Normal1"/>
              <w:widowControl w:val="0"/>
              <w:jc w:val="center"/>
              <w:rPr>
                <w:b/>
                <w:sz w:val="23"/>
                <w:szCs w:val="23"/>
              </w:rPr>
            </w:pPr>
          </w:p>
          <w:p w:rsidR="008E24C6" w:rsidRDefault="008E24C6" w:rsidP="000220DA">
            <w:pPr>
              <w:pStyle w:val="Normal1"/>
              <w:widowControl w:val="0"/>
              <w:jc w:val="center"/>
              <w:rPr>
                <w:b/>
                <w:sz w:val="23"/>
                <w:szCs w:val="23"/>
              </w:rPr>
            </w:pPr>
          </w:p>
          <w:p w:rsidR="008E24C6" w:rsidRDefault="008E24C6" w:rsidP="000220DA">
            <w:pPr>
              <w:pStyle w:val="Normal1"/>
              <w:widowControl w:val="0"/>
              <w:jc w:val="center"/>
              <w:rPr>
                <w:b/>
                <w:sz w:val="23"/>
                <w:szCs w:val="23"/>
              </w:rPr>
            </w:pPr>
          </w:p>
          <w:p w:rsidR="008E24C6" w:rsidRDefault="008E24C6" w:rsidP="000220DA">
            <w:pPr>
              <w:pStyle w:val="Normal1"/>
              <w:widowControl w:val="0"/>
              <w:jc w:val="center"/>
              <w:rPr>
                <w:b/>
                <w:sz w:val="23"/>
                <w:szCs w:val="23"/>
              </w:rPr>
            </w:pPr>
          </w:p>
          <w:p w:rsidR="00EE097F" w:rsidRDefault="00EE097F" w:rsidP="000220DA">
            <w:pPr>
              <w:pStyle w:val="Normal1"/>
              <w:widowControl w:val="0"/>
              <w:jc w:val="center"/>
              <w:rPr>
                <w:b/>
                <w:sz w:val="23"/>
                <w:szCs w:val="23"/>
              </w:rPr>
            </w:pPr>
          </w:p>
          <w:p w:rsidR="00A46FFD" w:rsidRDefault="00A46FFD" w:rsidP="000220DA">
            <w:pPr>
              <w:pStyle w:val="Normal1"/>
              <w:widowControl w:val="0"/>
              <w:jc w:val="center"/>
              <w:rPr>
                <w:b/>
                <w:sz w:val="23"/>
                <w:szCs w:val="23"/>
              </w:rPr>
            </w:pPr>
          </w:p>
          <w:p w:rsidR="00EE097F" w:rsidRDefault="00EE097F" w:rsidP="000220DA">
            <w:pPr>
              <w:pStyle w:val="Normal1"/>
              <w:widowControl w:val="0"/>
              <w:jc w:val="center"/>
              <w:rPr>
                <w:b/>
                <w:sz w:val="23"/>
                <w:szCs w:val="23"/>
              </w:rPr>
            </w:pPr>
          </w:p>
          <w:p w:rsidR="00EE097F" w:rsidRPr="00EE097F" w:rsidRDefault="00EE097F" w:rsidP="000220DA">
            <w:pPr>
              <w:pStyle w:val="Normal1"/>
              <w:widowControl w:val="0"/>
              <w:jc w:val="center"/>
              <w:rPr>
                <w:b/>
                <w:sz w:val="18"/>
                <w:szCs w:val="18"/>
              </w:rPr>
            </w:pPr>
          </w:p>
        </w:tc>
        <w:tc>
          <w:tcPr>
            <w:tcW w:w="9810" w:type="dxa"/>
            <w:tcMar>
              <w:top w:w="100" w:type="dxa"/>
              <w:left w:w="100" w:type="dxa"/>
              <w:bottom w:w="100" w:type="dxa"/>
              <w:right w:w="100" w:type="dxa"/>
            </w:tcMar>
          </w:tcPr>
          <w:p w:rsidR="00326AA3" w:rsidRPr="00A46FFD" w:rsidRDefault="00326AA3" w:rsidP="00326AA3">
            <w:pPr>
              <w:pStyle w:val="Normal1"/>
              <w:widowControl w:val="0"/>
              <w:numPr>
                <w:ilvl w:val="0"/>
                <w:numId w:val="28"/>
              </w:numPr>
              <w:rPr>
                <w:sz w:val="22"/>
                <w:szCs w:val="22"/>
              </w:rPr>
            </w:pPr>
            <w:r w:rsidRPr="00A46FFD">
              <w:rPr>
                <w:sz w:val="22"/>
                <w:szCs w:val="22"/>
              </w:rPr>
              <w:t xml:space="preserve">Reading: Fearn &amp; Fearn, </w:t>
            </w:r>
            <w:r w:rsidRPr="00A46FFD">
              <w:rPr>
                <w:i/>
                <w:sz w:val="22"/>
                <w:szCs w:val="22"/>
              </w:rPr>
              <w:t>Writing in the Social Studies</w:t>
            </w:r>
            <w:r w:rsidRPr="00A46FFD">
              <w:rPr>
                <w:sz w:val="22"/>
                <w:szCs w:val="22"/>
              </w:rPr>
              <w:t xml:space="preserve"> (chapter 10, pages 147-162).</w:t>
            </w:r>
          </w:p>
          <w:p w:rsidR="00326AA3" w:rsidRPr="00A46FFD" w:rsidRDefault="0097458F" w:rsidP="00326AA3">
            <w:pPr>
              <w:pStyle w:val="Normal1"/>
              <w:widowControl w:val="0"/>
              <w:numPr>
                <w:ilvl w:val="0"/>
                <w:numId w:val="28"/>
              </w:numPr>
              <w:rPr>
                <w:sz w:val="22"/>
                <w:szCs w:val="22"/>
              </w:rPr>
            </w:pPr>
            <w:r>
              <w:rPr>
                <w:sz w:val="22"/>
                <w:szCs w:val="22"/>
              </w:rPr>
              <w:t>Practice planning (choose one below)</w:t>
            </w:r>
            <w:r w:rsidR="00186A61">
              <w:rPr>
                <w:sz w:val="22"/>
                <w:szCs w:val="22"/>
              </w:rPr>
              <w:t>:</w:t>
            </w:r>
            <w:r w:rsidR="000B0AD5">
              <w:rPr>
                <w:sz w:val="22"/>
                <w:szCs w:val="22"/>
              </w:rPr>
              <w:t xml:space="preserve"> </w:t>
            </w:r>
            <w:r w:rsidR="00326AA3" w:rsidRPr="00A46FFD">
              <w:rPr>
                <w:sz w:val="22"/>
                <w:szCs w:val="22"/>
              </w:rPr>
              <w:t xml:space="preserve">Fritzer &amp; Brewer, </w:t>
            </w:r>
            <w:r w:rsidR="00326AA3" w:rsidRPr="00A46FFD">
              <w:rPr>
                <w:i/>
                <w:sz w:val="22"/>
                <w:szCs w:val="22"/>
              </w:rPr>
              <w:t xml:space="preserve">History </w:t>
            </w:r>
            <w:r w:rsidR="00326AA3" w:rsidRPr="00A46FFD">
              <w:rPr>
                <w:sz w:val="22"/>
                <w:szCs w:val="22"/>
              </w:rPr>
              <w:t>(chapter 2, pages 39-64)</w:t>
            </w:r>
            <w:r w:rsidR="00186A61">
              <w:rPr>
                <w:sz w:val="22"/>
                <w:szCs w:val="22"/>
              </w:rPr>
              <w:t>.</w:t>
            </w:r>
          </w:p>
          <w:p w:rsidR="00493762" w:rsidRPr="00A46FFD" w:rsidRDefault="00493762" w:rsidP="00493762">
            <w:pPr>
              <w:pStyle w:val="Normal1"/>
              <w:widowControl w:val="0"/>
              <w:numPr>
                <w:ilvl w:val="0"/>
                <w:numId w:val="29"/>
              </w:numPr>
              <w:rPr>
                <w:sz w:val="22"/>
                <w:szCs w:val="22"/>
              </w:rPr>
            </w:pPr>
            <w:r w:rsidRPr="00A46FFD">
              <w:rPr>
                <w:sz w:val="22"/>
                <w:szCs w:val="22"/>
              </w:rPr>
              <w:t>The Twentieth and Early Twenty-First Centuries Around the World</w:t>
            </w:r>
          </w:p>
          <w:p w:rsidR="00493762" w:rsidRPr="00A46FFD" w:rsidRDefault="00493762" w:rsidP="00493762">
            <w:pPr>
              <w:pStyle w:val="Normal1"/>
              <w:widowControl w:val="0"/>
              <w:numPr>
                <w:ilvl w:val="0"/>
                <w:numId w:val="29"/>
              </w:numPr>
              <w:rPr>
                <w:sz w:val="22"/>
                <w:szCs w:val="22"/>
              </w:rPr>
            </w:pPr>
            <w:r w:rsidRPr="00A46FFD">
              <w:rPr>
                <w:sz w:val="22"/>
                <w:szCs w:val="22"/>
              </w:rPr>
              <w:t>World War I</w:t>
            </w:r>
          </w:p>
          <w:p w:rsidR="000220DA" w:rsidRPr="00A46FFD" w:rsidRDefault="00EE097F" w:rsidP="00493762">
            <w:pPr>
              <w:pStyle w:val="Normal1"/>
              <w:widowControl w:val="0"/>
              <w:numPr>
                <w:ilvl w:val="0"/>
                <w:numId w:val="29"/>
              </w:numPr>
              <w:rPr>
                <w:sz w:val="22"/>
                <w:szCs w:val="22"/>
              </w:rPr>
            </w:pPr>
            <w:r w:rsidRPr="00A46FFD">
              <w:rPr>
                <w:sz w:val="22"/>
                <w:szCs w:val="22"/>
              </w:rPr>
              <w:t>World Between Wars</w:t>
            </w:r>
          </w:p>
          <w:p w:rsidR="00EE097F" w:rsidRPr="00A46FFD" w:rsidRDefault="00EE097F" w:rsidP="00493762">
            <w:pPr>
              <w:pStyle w:val="Normal1"/>
              <w:widowControl w:val="0"/>
              <w:numPr>
                <w:ilvl w:val="0"/>
                <w:numId w:val="29"/>
              </w:numPr>
              <w:rPr>
                <w:sz w:val="22"/>
                <w:szCs w:val="22"/>
              </w:rPr>
            </w:pPr>
            <w:r w:rsidRPr="00A46FFD">
              <w:rPr>
                <w:sz w:val="22"/>
                <w:szCs w:val="22"/>
              </w:rPr>
              <w:t>The Cold War</w:t>
            </w:r>
          </w:p>
          <w:p w:rsidR="00EE097F" w:rsidRPr="00A46FFD" w:rsidRDefault="00EE097F" w:rsidP="00493762">
            <w:pPr>
              <w:pStyle w:val="Normal1"/>
              <w:widowControl w:val="0"/>
              <w:numPr>
                <w:ilvl w:val="0"/>
                <w:numId w:val="29"/>
              </w:numPr>
              <w:rPr>
                <w:sz w:val="22"/>
                <w:szCs w:val="22"/>
              </w:rPr>
            </w:pPr>
            <w:r w:rsidRPr="00A46FFD">
              <w:rPr>
                <w:sz w:val="22"/>
                <w:szCs w:val="22"/>
              </w:rPr>
              <w:t>Independence Movements</w:t>
            </w:r>
          </w:p>
          <w:p w:rsidR="00EE097F" w:rsidRPr="0097458F" w:rsidRDefault="00EE097F" w:rsidP="0097458F">
            <w:pPr>
              <w:pStyle w:val="Normal1"/>
              <w:widowControl w:val="0"/>
              <w:numPr>
                <w:ilvl w:val="0"/>
                <w:numId w:val="29"/>
              </w:numPr>
              <w:rPr>
                <w:sz w:val="22"/>
                <w:szCs w:val="22"/>
              </w:rPr>
            </w:pPr>
            <w:r w:rsidRPr="00A46FFD">
              <w:rPr>
                <w:sz w:val="22"/>
                <w:szCs w:val="22"/>
              </w:rPr>
              <w:t>Cultural Change</w:t>
            </w:r>
          </w:p>
          <w:p w:rsidR="00EE097F" w:rsidRPr="00A46FFD" w:rsidRDefault="00EE097F" w:rsidP="00EE097F">
            <w:pPr>
              <w:pStyle w:val="Normal1"/>
              <w:widowControl w:val="0"/>
              <w:numPr>
                <w:ilvl w:val="0"/>
                <w:numId w:val="30"/>
              </w:numPr>
              <w:rPr>
                <w:sz w:val="22"/>
                <w:szCs w:val="22"/>
              </w:rPr>
            </w:pPr>
            <w:r w:rsidRPr="00A46FFD">
              <w:rPr>
                <w:b/>
                <w:i/>
                <w:sz w:val="22"/>
                <w:szCs w:val="22"/>
              </w:rPr>
              <w:t>Continue abstract presentations.</w:t>
            </w:r>
          </w:p>
        </w:tc>
      </w:tr>
      <w:tr w:rsidR="000220DA" w:rsidRPr="00E91AC0" w:rsidTr="000220DA">
        <w:trPr>
          <w:trHeight w:val="303"/>
        </w:trPr>
        <w:tc>
          <w:tcPr>
            <w:tcW w:w="990" w:type="dxa"/>
            <w:tcMar>
              <w:top w:w="100" w:type="dxa"/>
              <w:left w:w="100" w:type="dxa"/>
              <w:bottom w:w="100" w:type="dxa"/>
              <w:right w:w="100" w:type="dxa"/>
            </w:tcMar>
          </w:tcPr>
          <w:p w:rsidR="000220DA" w:rsidRPr="009B2A13" w:rsidRDefault="000220DA" w:rsidP="000220DA">
            <w:pPr>
              <w:pStyle w:val="Normal1"/>
              <w:widowControl w:val="0"/>
              <w:jc w:val="center"/>
              <w:rPr>
                <w:b/>
                <w:sz w:val="23"/>
                <w:szCs w:val="23"/>
              </w:rPr>
            </w:pPr>
            <w:r w:rsidRPr="009B2A13">
              <w:rPr>
                <w:b/>
                <w:sz w:val="23"/>
                <w:szCs w:val="23"/>
              </w:rPr>
              <w:lastRenderedPageBreak/>
              <w:t>#6</w:t>
            </w:r>
          </w:p>
        </w:tc>
        <w:tc>
          <w:tcPr>
            <w:tcW w:w="9810" w:type="dxa"/>
            <w:tcMar>
              <w:top w:w="100" w:type="dxa"/>
              <w:left w:w="100" w:type="dxa"/>
              <w:bottom w:w="100" w:type="dxa"/>
              <w:right w:w="100" w:type="dxa"/>
            </w:tcMar>
          </w:tcPr>
          <w:p w:rsidR="000220DA" w:rsidRPr="00A46FFD" w:rsidRDefault="002752D8" w:rsidP="00D018F7">
            <w:pPr>
              <w:pStyle w:val="Normal1"/>
              <w:widowControl w:val="0"/>
              <w:numPr>
                <w:ilvl w:val="0"/>
                <w:numId w:val="30"/>
              </w:numPr>
              <w:rPr>
                <w:sz w:val="22"/>
                <w:szCs w:val="22"/>
              </w:rPr>
            </w:pPr>
            <w:r w:rsidRPr="00A46FFD">
              <w:rPr>
                <w:sz w:val="22"/>
                <w:szCs w:val="22"/>
              </w:rPr>
              <w:t xml:space="preserve">Reading: Fearn &amp; Fearn, </w:t>
            </w:r>
            <w:r w:rsidRPr="00A46FFD">
              <w:rPr>
                <w:i/>
                <w:sz w:val="22"/>
                <w:szCs w:val="22"/>
              </w:rPr>
              <w:t>World Religions</w:t>
            </w:r>
            <w:r w:rsidRPr="00A46FFD">
              <w:rPr>
                <w:sz w:val="22"/>
                <w:szCs w:val="22"/>
              </w:rPr>
              <w:t xml:space="preserve"> (chapter 3, pages 35-52).</w:t>
            </w:r>
          </w:p>
          <w:p w:rsidR="002752D8" w:rsidRPr="00A46FFD" w:rsidRDefault="0097458F" w:rsidP="002752D8">
            <w:pPr>
              <w:pStyle w:val="Normal1"/>
              <w:widowControl w:val="0"/>
              <w:numPr>
                <w:ilvl w:val="0"/>
                <w:numId w:val="30"/>
              </w:numPr>
              <w:rPr>
                <w:sz w:val="22"/>
                <w:szCs w:val="22"/>
              </w:rPr>
            </w:pPr>
            <w:r>
              <w:rPr>
                <w:sz w:val="22"/>
                <w:szCs w:val="22"/>
              </w:rPr>
              <w:t>Practice planning</w:t>
            </w:r>
            <w:r w:rsidR="002752D8" w:rsidRPr="00A46FFD">
              <w:rPr>
                <w:sz w:val="22"/>
                <w:szCs w:val="22"/>
              </w:rPr>
              <w:t xml:space="preserve"> </w:t>
            </w:r>
            <w:r>
              <w:rPr>
                <w:sz w:val="22"/>
                <w:szCs w:val="22"/>
              </w:rPr>
              <w:t>(choose one below)</w:t>
            </w:r>
            <w:r w:rsidR="00410462">
              <w:rPr>
                <w:sz w:val="22"/>
                <w:szCs w:val="22"/>
              </w:rPr>
              <w:t>:</w:t>
            </w:r>
            <w:r>
              <w:rPr>
                <w:sz w:val="22"/>
                <w:szCs w:val="22"/>
              </w:rPr>
              <w:t xml:space="preserve"> </w:t>
            </w:r>
            <w:r w:rsidR="002752D8" w:rsidRPr="00A46FFD">
              <w:rPr>
                <w:sz w:val="22"/>
                <w:szCs w:val="22"/>
              </w:rPr>
              <w:t xml:space="preserve">Fritzer &amp; Brewer, </w:t>
            </w:r>
            <w:r w:rsidR="002752D8" w:rsidRPr="00A46FFD">
              <w:rPr>
                <w:i/>
                <w:sz w:val="22"/>
                <w:szCs w:val="22"/>
              </w:rPr>
              <w:t xml:space="preserve">Geography </w:t>
            </w:r>
            <w:r w:rsidR="002752D8" w:rsidRPr="00A46FFD">
              <w:rPr>
                <w:sz w:val="22"/>
                <w:szCs w:val="22"/>
              </w:rPr>
              <w:t>65-72)</w:t>
            </w:r>
            <w:r w:rsidR="00410462">
              <w:rPr>
                <w:sz w:val="22"/>
                <w:szCs w:val="22"/>
              </w:rPr>
              <w:t>.</w:t>
            </w:r>
          </w:p>
          <w:p w:rsidR="002752D8" w:rsidRPr="00A46FFD" w:rsidRDefault="00235CAA" w:rsidP="002752D8">
            <w:pPr>
              <w:pStyle w:val="Normal1"/>
              <w:widowControl w:val="0"/>
              <w:numPr>
                <w:ilvl w:val="0"/>
                <w:numId w:val="31"/>
              </w:numPr>
              <w:rPr>
                <w:sz w:val="22"/>
                <w:szCs w:val="22"/>
              </w:rPr>
            </w:pPr>
            <w:r w:rsidRPr="00A46FFD">
              <w:rPr>
                <w:sz w:val="22"/>
                <w:szCs w:val="22"/>
              </w:rPr>
              <w:t>Basic Ideas</w:t>
            </w:r>
          </w:p>
          <w:p w:rsidR="00235CAA" w:rsidRPr="00A46FFD" w:rsidRDefault="00235CAA" w:rsidP="002752D8">
            <w:pPr>
              <w:pStyle w:val="Normal1"/>
              <w:widowControl w:val="0"/>
              <w:numPr>
                <w:ilvl w:val="0"/>
                <w:numId w:val="31"/>
              </w:numPr>
              <w:rPr>
                <w:sz w:val="22"/>
                <w:szCs w:val="22"/>
              </w:rPr>
            </w:pPr>
            <w:r w:rsidRPr="00A46FFD">
              <w:rPr>
                <w:sz w:val="22"/>
                <w:szCs w:val="22"/>
              </w:rPr>
              <w:t>Water and Land</w:t>
            </w:r>
          </w:p>
          <w:p w:rsidR="00235CAA" w:rsidRPr="00A46FFD" w:rsidRDefault="00235CAA" w:rsidP="002752D8">
            <w:pPr>
              <w:pStyle w:val="Normal1"/>
              <w:widowControl w:val="0"/>
              <w:numPr>
                <w:ilvl w:val="0"/>
                <w:numId w:val="31"/>
              </w:numPr>
              <w:rPr>
                <w:sz w:val="22"/>
                <w:szCs w:val="22"/>
              </w:rPr>
            </w:pPr>
            <w:r w:rsidRPr="00A46FFD">
              <w:rPr>
                <w:sz w:val="22"/>
                <w:szCs w:val="22"/>
              </w:rPr>
              <w:t>Reading Maps</w:t>
            </w:r>
          </w:p>
          <w:p w:rsidR="00235CAA" w:rsidRPr="00A46FFD" w:rsidRDefault="00235CAA" w:rsidP="002752D8">
            <w:pPr>
              <w:pStyle w:val="Normal1"/>
              <w:widowControl w:val="0"/>
              <w:numPr>
                <w:ilvl w:val="0"/>
                <w:numId w:val="31"/>
              </w:numPr>
              <w:rPr>
                <w:sz w:val="22"/>
                <w:szCs w:val="22"/>
              </w:rPr>
            </w:pPr>
            <w:r w:rsidRPr="00A46FFD">
              <w:rPr>
                <w:sz w:val="22"/>
                <w:szCs w:val="22"/>
              </w:rPr>
              <w:t>The Physical Movement of the Earth and its Effects</w:t>
            </w:r>
          </w:p>
          <w:p w:rsidR="00A46FFD" w:rsidRPr="00A46FFD" w:rsidRDefault="00A46FFD" w:rsidP="00506227">
            <w:pPr>
              <w:pStyle w:val="Normal1"/>
              <w:widowControl w:val="0"/>
              <w:numPr>
                <w:ilvl w:val="0"/>
                <w:numId w:val="33"/>
              </w:numPr>
              <w:rPr>
                <w:sz w:val="22"/>
                <w:szCs w:val="22"/>
              </w:rPr>
            </w:pPr>
            <w:r>
              <w:rPr>
                <w:b/>
                <w:i/>
                <w:sz w:val="22"/>
                <w:szCs w:val="22"/>
              </w:rPr>
              <w:t>Trade Books (NCSS Children’s Notable Tradebooks, etc.)</w:t>
            </w:r>
          </w:p>
          <w:p w:rsidR="00235CAA" w:rsidRPr="00A46FFD" w:rsidRDefault="00BA0DD5" w:rsidP="00506227">
            <w:pPr>
              <w:pStyle w:val="Normal1"/>
              <w:widowControl w:val="0"/>
              <w:numPr>
                <w:ilvl w:val="0"/>
                <w:numId w:val="33"/>
              </w:numPr>
              <w:rPr>
                <w:sz w:val="22"/>
                <w:szCs w:val="22"/>
              </w:rPr>
            </w:pPr>
            <w:r w:rsidRPr="00A46FFD">
              <w:rPr>
                <w:b/>
                <w:i/>
                <w:sz w:val="22"/>
                <w:szCs w:val="22"/>
              </w:rPr>
              <w:t>Co</w:t>
            </w:r>
            <w:r w:rsidR="00506227" w:rsidRPr="00A46FFD">
              <w:rPr>
                <w:b/>
                <w:i/>
                <w:sz w:val="22"/>
                <w:szCs w:val="22"/>
              </w:rPr>
              <w:t>mplete</w:t>
            </w:r>
            <w:r w:rsidRPr="00A46FFD">
              <w:rPr>
                <w:b/>
                <w:i/>
                <w:sz w:val="22"/>
                <w:szCs w:val="22"/>
              </w:rPr>
              <w:t xml:space="preserve"> abstract presentations.</w:t>
            </w:r>
          </w:p>
        </w:tc>
      </w:tr>
      <w:tr w:rsidR="000220DA" w:rsidRPr="00E91AC0" w:rsidTr="00076523">
        <w:trPr>
          <w:trHeight w:val="1869"/>
        </w:trPr>
        <w:tc>
          <w:tcPr>
            <w:tcW w:w="990" w:type="dxa"/>
            <w:tcMar>
              <w:top w:w="100" w:type="dxa"/>
              <w:left w:w="100" w:type="dxa"/>
              <w:bottom w:w="100" w:type="dxa"/>
              <w:right w:w="100" w:type="dxa"/>
            </w:tcMar>
          </w:tcPr>
          <w:p w:rsidR="000220DA" w:rsidRPr="009B2A13" w:rsidRDefault="000220DA" w:rsidP="000220DA">
            <w:pPr>
              <w:pStyle w:val="Normal1"/>
              <w:widowControl w:val="0"/>
              <w:jc w:val="center"/>
              <w:rPr>
                <w:b/>
                <w:sz w:val="23"/>
                <w:szCs w:val="23"/>
              </w:rPr>
            </w:pPr>
            <w:r w:rsidRPr="009B2A13">
              <w:rPr>
                <w:b/>
                <w:sz w:val="23"/>
                <w:szCs w:val="23"/>
              </w:rPr>
              <w:t>#7</w:t>
            </w:r>
          </w:p>
        </w:tc>
        <w:tc>
          <w:tcPr>
            <w:tcW w:w="9810" w:type="dxa"/>
            <w:tcMar>
              <w:top w:w="100" w:type="dxa"/>
              <w:left w:w="100" w:type="dxa"/>
              <w:bottom w:w="100" w:type="dxa"/>
              <w:right w:w="100" w:type="dxa"/>
            </w:tcMar>
          </w:tcPr>
          <w:p w:rsidR="000220DA" w:rsidRPr="00A46FFD" w:rsidRDefault="00A02E13" w:rsidP="00A02E13">
            <w:pPr>
              <w:pStyle w:val="Normal1"/>
              <w:widowControl w:val="0"/>
              <w:numPr>
                <w:ilvl w:val="0"/>
                <w:numId w:val="33"/>
              </w:numPr>
              <w:rPr>
                <w:sz w:val="22"/>
                <w:szCs w:val="22"/>
              </w:rPr>
            </w:pPr>
            <w:r w:rsidRPr="00A46FFD">
              <w:rPr>
                <w:sz w:val="22"/>
                <w:szCs w:val="22"/>
              </w:rPr>
              <w:t xml:space="preserve">Reading: Fearn &amp; Fearn, </w:t>
            </w:r>
            <w:r w:rsidRPr="00A46FFD">
              <w:rPr>
                <w:i/>
                <w:sz w:val="22"/>
                <w:szCs w:val="22"/>
              </w:rPr>
              <w:t xml:space="preserve">Geography Matters </w:t>
            </w:r>
            <w:r w:rsidRPr="00A46FFD">
              <w:rPr>
                <w:sz w:val="22"/>
                <w:szCs w:val="22"/>
              </w:rPr>
              <w:t>(chapter 7, pages 101-113).</w:t>
            </w:r>
          </w:p>
          <w:p w:rsidR="00A02E13" w:rsidRPr="00A46FFD" w:rsidRDefault="0097458F" w:rsidP="00A02E13">
            <w:pPr>
              <w:pStyle w:val="Normal1"/>
              <w:widowControl w:val="0"/>
              <w:numPr>
                <w:ilvl w:val="0"/>
                <w:numId w:val="33"/>
              </w:numPr>
              <w:rPr>
                <w:sz w:val="22"/>
                <w:szCs w:val="22"/>
              </w:rPr>
            </w:pPr>
            <w:r>
              <w:rPr>
                <w:sz w:val="22"/>
                <w:szCs w:val="22"/>
              </w:rPr>
              <w:t>Practice planning (choose one below)</w:t>
            </w:r>
            <w:r w:rsidR="00410462">
              <w:rPr>
                <w:sz w:val="22"/>
                <w:szCs w:val="22"/>
              </w:rPr>
              <w:t>:</w:t>
            </w:r>
            <w:r w:rsidR="00A02E13" w:rsidRPr="00A46FFD">
              <w:rPr>
                <w:sz w:val="22"/>
                <w:szCs w:val="22"/>
              </w:rPr>
              <w:t xml:space="preserve"> Fritzer &amp; Brewer, </w:t>
            </w:r>
            <w:r w:rsidR="00A02E13" w:rsidRPr="00A46FFD">
              <w:rPr>
                <w:i/>
                <w:sz w:val="22"/>
                <w:szCs w:val="22"/>
              </w:rPr>
              <w:t xml:space="preserve">Geography </w:t>
            </w:r>
            <w:r w:rsidR="00A02E13" w:rsidRPr="00A46FFD">
              <w:rPr>
                <w:sz w:val="22"/>
                <w:szCs w:val="22"/>
              </w:rPr>
              <w:t>(chapter 3, pages 72-80)</w:t>
            </w:r>
            <w:r w:rsidR="00410462">
              <w:rPr>
                <w:sz w:val="22"/>
                <w:szCs w:val="22"/>
              </w:rPr>
              <w:t>.</w:t>
            </w:r>
          </w:p>
          <w:p w:rsidR="00A02E13" w:rsidRPr="00A46FFD" w:rsidRDefault="00194315" w:rsidP="00A02E13">
            <w:pPr>
              <w:pStyle w:val="Normal1"/>
              <w:widowControl w:val="0"/>
              <w:numPr>
                <w:ilvl w:val="0"/>
                <w:numId w:val="34"/>
              </w:numPr>
              <w:rPr>
                <w:sz w:val="22"/>
                <w:szCs w:val="22"/>
              </w:rPr>
            </w:pPr>
            <w:r w:rsidRPr="00A46FFD">
              <w:rPr>
                <w:sz w:val="22"/>
                <w:szCs w:val="22"/>
              </w:rPr>
              <w:t>Asia</w:t>
            </w:r>
          </w:p>
          <w:p w:rsidR="00194315" w:rsidRPr="00A46FFD" w:rsidRDefault="00194315" w:rsidP="00194315">
            <w:pPr>
              <w:pStyle w:val="Normal1"/>
              <w:widowControl w:val="0"/>
              <w:numPr>
                <w:ilvl w:val="0"/>
                <w:numId w:val="34"/>
              </w:numPr>
              <w:rPr>
                <w:sz w:val="22"/>
                <w:szCs w:val="22"/>
              </w:rPr>
            </w:pPr>
            <w:r w:rsidRPr="00A46FFD">
              <w:rPr>
                <w:sz w:val="22"/>
                <w:szCs w:val="22"/>
              </w:rPr>
              <w:t>Africa</w:t>
            </w:r>
          </w:p>
          <w:p w:rsidR="00194315" w:rsidRPr="00A46FFD" w:rsidRDefault="00194315" w:rsidP="00194315">
            <w:pPr>
              <w:pStyle w:val="Normal1"/>
              <w:widowControl w:val="0"/>
              <w:numPr>
                <w:ilvl w:val="0"/>
                <w:numId w:val="34"/>
              </w:numPr>
              <w:rPr>
                <w:sz w:val="22"/>
                <w:szCs w:val="22"/>
              </w:rPr>
            </w:pPr>
            <w:r w:rsidRPr="00A46FFD">
              <w:rPr>
                <w:sz w:val="22"/>
                <w:szCs w:val="22"/>
              </w:rPr>
              <w:t>North America</w:t>
            </w:r>
          </w:p>
          <w:p w:rsidR="00194315" w:rsidRPr="00A46FFD" w:rsidRDefault="00194315" w:rsidP="00194315">
            <w:pPr>
              <w:pStyle w:val="Normal1"/>
              <w:widowControl w:val="0"/>
              <w:numPr>
                <w:ilvl w:val="0"/>
                <w:numId w:val="34"/>
              </w:numPr>
              <w:rPr>
                <w:sz w:val="22"/>
                <w:szCs w:val="22"/>
              </w:rPr>
            </w:pPr>
            <w:r w:rsidRPr="00A46FFD">
              <w:rPr>
                <w:sz w:val="22"/>
                <w:szCs w:val="22"/>
              </w:rPr>
              <w:t>South America</w:t>
            </w:r>
          </w:p>
          <w:p w:rsidR="00154E04" w:rsidRPr="00A46FFD" w:rsidRDefault="00194315" w:rsidP="00076523">
            <w:pPr>
              <w:pStyle w:val="Normal1"/>
              <w:widowControl w:val="0"/>
              <w:numPr>
                <w:ilvl w:val="0"/>
                <w:numId w:val="35"/>
              </w:numPr>
              <w:rPr>
                <w:sz w:val="22"/>
                <w:szCs w:val="22"/>
              </w:rPr>
            </w:pPr>
            <w:r w:rsidRPr="00A46FFD">
              <w:rPr>
                <w:b/>
                <w:i/>
                <w:sz w:val="22"/>
                <w:szCs w:val="22"/>
              </w:rPr>
              <w:t>Review for Midterm.</w:t>
            </w:r>
            <w:r w:rsidR="00076523" w:rsidRPr="00A46FFD">
              <w:rPr>
                <w:b/>
                <w:i/>
                <w:sz w:val="22"/>
                <w:szCs w:val="22"/>
              </w:rPr>
              <w:t xml:space="preserve">  </w:t>
            </w:r>
          </w:p>
          <w:p w:rsidR="00194315" w:rsidRPr="00A46FFD" w:rsidRDefault="00194315" w:rsidP="00076523">
            <w:pPr>
              <w:pStyle w:val="Normal1"/>
              <w:widowControl w:val="0"/>
              <w:numPr>
                <w:ilvl w:val="0"/>
                <w:numId w:val="35"/>
              </w:numPr>
              <w:rPr>
                <w:sz w:val="22"/>
                <w:szCs w:val="22"/>
              </w:rPr>
            </w:pPr>
            <w:r w:rsidRPr="00A46FFD">
              <w:rPr>
                <w:b/>
                <w:i/>
                <w:sz w:val="22"/>
                <w:szCs w:val="22"/>
              </w:rPr>
              <w:t xml:space="preserve">Begin </w:t>
            </w:r>
            <w:r w:rsidR="00D40074" w:rsidRPr="00A46FFD">
              <w:rPr>
                <w:b/>
                <w:i/>
                <w:sz w:val="22"/>
                <w:szCs w:val="22"/>
              </w:rPr>
              <w:t>u</w:t>
            </w:r>
            <w:r w:rsidRPr="00A46FFD">
              <w:rPr>
                <w:b/>
                <w:i/>
                <w:sz w:val="22"/>
                <w:szCs w:val="22"/>
              </w:rPr>
              <w:t>nit</w:t>
            </w:r>
            <w:r w:rsidR="00D40074" w:rsidRPr="00A46FFD">
              <w:rPr>
                <w:b/>
                <w:i/>
                <w:sz w:val="22"/>
                <w:szCs w:val="22"/>
              </w:rPr>
              <w:t xml:space="preserve"> p</w:t>
            </w:r>
            <w:r w:rsidRPr="00A46FFD">
              <w:rPr>
                <w:b/>
                <w:i/>
                <w:sz w:val="22"/>
                <w:szCs w:val="22"/>
              </w:rPr>
              <w:t>lan presentations.</w:t>
            </w:r>
          </w:p>
        </w:tc>
      </w:tr>
      <w:tr w:rsidR="000220DA" w:rsidRPr="00E91AC0" w:rsidTr="00154E04">
        <w:trPr>
          <w:trHeight w:val="276"/>
        </w:trPr>
        <w:tc>
          <w:tcPr>
            <w:tcW w:w="990" w:type="dxa"/>
            <w:tcMar>
              <w:top w:w="100" w:type="dxa"/>
              <w:left w:w="100" w:type="dxa"/>
              <w:bottom w:w="100" w:type="dxa"/>
              <w:right w:w="100" w:type="dxa"/>
            </w:tcMar>
          </w:tcPr>
          <w:p w:rsidR="000220DA" w:rsidRPr="009B2A13" w:rsidRDefault="000220DA" w:rsidP="00DF2D80">
            <w:pPr>
              <w:pStyle w:val="Normal1"/>
              <w:widowControl w:val="0"/>
              <w:jc w:val="center"/>
              <w:rPr>
                <w:b/>
                <w:sz w:val="23"/>
                <w:szCs w:val="23"/>
              </w:rPr>
            </w:pPr>
            <w:r w:rsidRPr="00D44E13">
              <w:rPr>
                <w:b/>
                <w:sz w:val="23"/>
                <w:szCs w:val="23"/>
              </w:rPr>
              <w:t>#8</w:t>
            </w:r>
          </w:p>
        </w:tc>
        <w:tc>
          <w:tcPr>
            <w:tcW w:w="9810" w:type="dxa"/>
            <w:tcMar>
              <w:top w:w="100" w:type="dxa"/>
              <w:left w:w="100" w:type="dxa"/>
              <w:bottom w:w="100" w:type="dxa"/>
              <w:right w:w="100" w:type="dxa"/>
            </w:tcMar>
          </w:tcPr>
          <w:p w:rsidR="000220DA" w:rsidRPr="00A46FFD" w:rsidRDefault="00CA7C75" w:rsidP="000220DA">
            <w:pPr>
              <w:pStyle w:val="Normal1"/>
              <w:widowControl w:val="0"/>
              <w:rPr>
                <w:b/>
                <w:sz w:val="22"/>
                <w:szCs w:val="22"/>
              </w:rPr>
            </w:pPr>
            <w:r w:rsidRPr="00A46FFD">
              <w:rPr>
                <w:b/>
                <w:sz w:val="22"/>
                <w:szCs w:val="22"/>
              </w:rPr>
              <w:t>Midterm Examination</w:t>
            </w:r>
          </w:p>
        </w:tc>
      </w:tr>
      <w:tr w:rsidR="000220DA" w:rsidRPr="00E91AC0" w:rsidTr="00076523">
        <w:trPr>
          <w:trHeight w:val="1329"/>
        </w:trPr>
        <w:tc>
          <w:tcPr>
            <w:tcW w:w="990" w:type="dxa"/>
            <w:tcMar>
              <w:top w:w="100" w:type="dxa"/>
              <w:left w:w="100" w:type="dxa"/>
              <w:bottom w:w="100" w:type="dxa"/>
              <w:right w:w="100" w:type="dxa"/>
            </w:tcMar>
          </w:tcPr>
          <w:p w:rsidR="000220DA" w:rsidRPr="009B2A13" w:rsidRDefault="000220DA" w:rsidP="00DF2D80">
            <w:pPr>
              <w:pStyle w:val="Normal1"/>
              <w:widowControl w:val="0"/>
              <w:jc w:val="center"/>
              <w:rPr>
                <w:b/>
                <w:sz w:val="23"/>
                <w:szCs w:val="23"/>
              </w:rPr>
            </w:pPr>
            <w:r w:rsidRPr="009B2A13">
              <w:rPr>
                <w:b/>
                <w:sz w:val="23"/>
                <w:szCs w:val="23"/>
              </w:rPr>
              <w:t>#9</w:t>
            </w:r>
          </w:p>
        </w:tc>
        <w:tc>
          <w:tcPr>
            <w:tcW w:w="9810" w:type="dxa"/>
            <w:tcMar>
              <w:top w:w="100" w:type="dxa"/>
              <w:left w:w="100" w:type="dxa"/>
              <w:bottom w:w="100" w:type="dxa"/>
              <w:right w:w="100" w:type="dxa"/>
            </w:tcMar>
          </w:tcPr>
          <w:p w:rsidR="00D40074" w:rsidRPr="00A46FFD" w:rsidRDefault="0097458F" w:rsidP="00D40074">
            <w:pPr>
              <w:pStyle w:val="ListParagraph"/>
              <w:widowControl w:val="0"/>
              <w:numPr>
                <w:ilvl w:val="0"/>
                <w:numId w:val="36"/>
              </w:numPr>
              <w:rPr>
                <w:sz w:val="22"/>
                <w:szCs w:val="22"/>
              </w:rPr>
            </w:pPr>
            <w:r>
              <w:rPr>
                <w:sz w:val="22"/>
                <w:szCs w:val="22"/>
              </w:rPr>
              <w:t>Practice planning (choose one below)</w:t>
            </w:r>
            <w:r w:rsidR="00410462">
              <w:rPr>
                <w:sz w:val="22"/>
                <w:szCs w:val="22"/>
              </w:rPr>
              <w:t>:</w:t>
            </w:r>
            <w:r w:rsidR="005A02F0" w:rsidRPr="00A46FFD">
              <w:rPr>
                <w:sz w:val="22"/>
                <w:szCs w:val="22"/>
              </w:rPr>
              <w:t xml:space="preserve"> Fritzer &amp; Brewer, </w:t>
            </w:r>
            <w:r w:rsidR="005A02F0" w:rsidRPr="00A46FFD">
              <w:rPr>
                <w:i/>
                <w:sz w:val="22"/>
                <w:szCs w:val="22"/>
              </w:rPr>
              <w:t>Geography</w:t>
            </w:r>
            <w:r w:rsidR="006E30AD" w:rsidRPr="00A46FFD">
              <w:rPr>
                <w:i/>
                <w:sz w:val="22"/>
                <w:szCs w:val="22"/>
              </w:rPr>
              <w:t xml:space="preserve">/Continents </w:t>
            </w:r>
            <w:r w:rsidR="005A02F0" w:rsidRPr="00A46FFD">
              <w:rPr>
                <w:sz w:val="22"/>
                <w:szCs w:val="22"/>
              </w:rPr>
              <w:t>(chap 3, pages 80-87)</w:t>
            </w:r>
            <w:r w:rsidR="00410462">
              <w:rPr>
                <w:sz w:val="22"/>
                <w:szCs w:val="22"/>
              </w:rPr>
              <w:t>.</w:t>
            </w:r>
          </w:p>
          <w:p w:rsidR="005A02F0" w:rsidRPr="00A46FFD" w:rsidRDefault="006E30AD" w:rsidP="006E30AD">
            <w:pPr>
              <w:pStyle w:val="ListParagraph"/>
              <w:widowControl w:val="0"/>
              <w:numPr>
                <w:ilvl w:val="0"/>
                <w:numId w:val="42"/>
              </w:numPr>
              <w:rPr>
                <w:sz w:val="22"/>
                <w:szCs w:val="22"/>
              </w:rPr>
            </w:pPr>
            <w:r w:rsidRPr="00A46FFD">
              <w:rPr>
                <w:sz w:val="22"/>
                <w:szCs w:val="22"/>
              </w:rPr>
              <w:t>Antarctica</w:t>
            </w:r>
          </w:p>
          <w:p w:rsidR="006E30AD" w:rsidRPr="00A46FFD" w:rsidRDefault="006E30AD" w:rsidP="006E30AD">
            <w:pPr>
              <w:pStyle w:val="ListParagraph"/>
              <w:widowControl w:val="0"/>
              <w:numPr>
                <w:ilvl w:val="0"/>
                <w:numId w:val="42"/>
              </w:numPr>
              <w:rPr>
                <w:sz w:val="22"/>
                <w:szCs w:val="22"/>
              </w:rPr>
            </w:pPr>
            <w:r w:rsidRPr="00A46FFD">
              <w:rPr>
                <w:sz w:val="22"/>
                <w:szCs w:val="22"/>
              </w:rPr>
              <w:t>Europe</w:t>
            </w:r>
          </w:p>
          <w:p w:rsidR="006E30AD" w:rsidRPr="0097458F" w:rsidRDefault="006E30AD" w:rsidP="0097458F">
            <w:pPr>
              <w:pStyle w:val="ListParagraph"/>
              <w:widowControl w:val="0"/>
              <w:numPr>
                <w:ilvl w:val="0"/>
                <w:numId w:val="42"/>
              </w:numPr>
              <w:rPr>
                <w:sz w:val="22"/>
                <w:szCs w:val="22"/>
              </w:rPr>
            </w:pPr>
            <w:r w:rsidRPr="00A46FFD">
              <w:rPr>
                <w:sz w:val="22"/>
                <w:szCs w:val="22"/>
              </w:rPr>
              <w:t>Australia</w:t>
            </w:r>
          </w:p>
          <w:p w:rsidR="006E30AD" w:rsidRPr="00A46FFD" w:rsidRDefault="006E30AD" w:rsidP="006E30AD">
            <w:pPr>
              <w:pStyle w:val="ListParagraph"/>
              <w:widowControl w:val="0"/>
              <w:numPr>
                <w:ilvl w:val="0"/>
                <w:numId w:val="36"/>
              </w:numPr>
              <w:rPr>
                <w:sz w:val="22"/>
                <w:szCs w:val="22"/>
              </w:rPr>
            </w:pPr>
            <w:r w:rsidRPr="00A46FFD">
              <w:rPr>
                <w:b/>
                <w:i/>
                <w:sz w:val="22"/>
                <w:szCs w:val="22"/>
              </w:rPr>
              <w:t>Continue unit plan presentations.</w:t>
            </w:r>
          </w:p>
        </w:tc>
      </w:tr>
      <w:tr w:rsidR="000220DA" w:rsidRPr="00E91AC0" w:rsidTr="000220DA">
        <w:trPr>
          <w:trHeight w:val="321"/>
        </w:trPr>
        <w:tc>
          <w:tcPr>
            <w:tcW w:w="990" w:type="dxa"/>
            <w:shd w:val="clear" w:color="auto" w:fill="auto"/>
            <w:tcMar>
              <w:top w:w="100" w:type="dxa"/>
              <w:left w:w="100" w:type="dxa"/>
              <w:bottom w:w="100" w:type="dxa"/>
              <w:right w:w="100" w:type="dxa"/>
            </w:tcMar>
          </w:tcPr>
          <w:p w:rsidR="000220DA" w:rsidRPr="00D44E13" w:rsidRDefault="000220DA" w:rsidP="00BE05ED">
            <w:pPr>
              <w:pStyle w:val="Normal1"/>
              <w:widowControl w:val="0"/>
              <w:jc w:val="center"/>
              <w:rPr>
                <w:b/>
                <w:sz w:val="23"/>
                <w:szCs w:val="23"/>
              </w:rPr>
            </w:pPr>
            <w:r w:rsidRPr="009B2A13">
              <w:rPr>
                <w:b/>
                <w:sz w:val="23"/>
                <w:szCs w:val="23"/>
              </w:rPr>
              <w:t>#10</w:t>
            </w:r>
          </w:p>
        </w:tc>
        <w:tc>
          <w:tcPr>
            <w:tcW w:w="9810" w:type="dxa"/>
            <w:shd w:val="clear" w:color="auto" w:fill="auto"/>
            <w:tcMar>
              <w:top w:w="100" w:type="dxa"/>
              <w:left w:w="100" w:type="dxa"/>
              <w:bottom w:w="100" w:type="dxa"/>
              <w:right w:w="100" w:type="dxa"/>
            </w:tcMar>
          </w:tcPr>
          <w:p w:rsidR="00BC52F1" w:rsidRPr="00A46FFD" w:rsidRDefault="0097458F" w:rsidP="00BC52F1">
            <w:pPr>
              <w:pStyle w:val="ListParagraph"/>
              <w:widowControl w:val="0"/>
              <w:numPr>
                <w:ilvl w:val="0"/>
                <w:numId w:val="36"/>
              </w:numPr>
              <w:rPr>
                <w:sz w:val="22"/>
                <w:szCs w:val="22"/>
              </w:rPr>
            </w:pPr>
            <w:r>
              <w:rPr>
                <w:sz w:val="22"/>
                <w:szCs w:val="22"/>
              </w:rPr>
              <w:t>Practice planning (choose one below)</w:t>
            </w:r>
            <w:r w:rsidR="00410462">
              <w:rPr>
                <w:sz w:val="22"/>
                <w:szCs w:val="22"/>
              </w:rPr>
              <w:t>:</w:t>
            </w:r>
            <w:r w:rsidR="00BC52F1" w:rsidRPr="00A46FFD">
              <w:rPr>
                <w:sz w:val="22"/>
                <w:szCs w:val="22"/>
              </w:rPr>
              <w:t xml:space="preserve"> Fritzer &amp; Brewer, </w:t>
            </w:r>
            <w:r w:rsidR="00BC52F1" w:rsidRPr="00A46FFD">
              <w:rPr>
                <w:i/>
                <w:sz w:val="22"/>
                <w:szCs w:val="22"/>
              </w:rPr>
              <w:t>Economics</w:t>
            </w:r>
            <w:r w:rsidR="00BC52F1" w:rsidRPr="00A46FFD">
              <w:rPr>
                <w:sz w:val="22"/>
                <w:szCs w:val="22"/>
              </w:rPr>
              <w:t xml:space="preserve"> (chapter 4, pages 89-96)</w:t>
            </w:r>
            <w:r w:rsidR="00410462">
              <w:rPr>
                <w:sz w:val="22"/>
                <w:szCs w:val="22"/>
              </w:rPr>
              <w:t>.</w:t>
            </w:r>
          </w:p>
          <w:p w:rsidR="00BC52F1" w:rsidRPr="00A46FFD" w:rsidRDefault="00BC52F1" w:rsidP="00BC52F1">
            <w:pPr>
              <w:pStyle w:val="ListParagraph"/>
              <w:widowControl w:val="0"/>
              <w:numPr>
                <w:ilvl w:val="0"/>
                <w:numId w:val="37"/>
              </w:numPr>
              <w:rPr>
                <w:sz w:val="22"/>
                <w:szCs w:val="22"/>
              </w:rPr>
            </w:pPr>
            <w:r w:rsidRPr="00A46FFD">
              <w:rPr>
                <w:sz w:val="22"/>
                <w:szCs w:val="22"/>
              </w:rPr>
              <w:t>The Basic Premises</w:t>
            </w:r>
          </w:p>
          <w:p w:rsidR="00BC52F1" w:rsidRPr="00A46FFD" w:rsidRDefault="00BC52F1" w:rsidP="00BC52F1">
            <w:pPr>
              <w:pStyle w:val="ListParagraph"/>
              <w:widowControl w:val="0"/>
              <w:numPr>
                <w:ilvl w:val="0"/>
                <w:numId w:val="37"/>
              </w:numPr>
              <w:rPr>
                <w:sz w:val="22"/>
                <w:szCs w:val="22"/>
              </w:rPr>
            </w:pPr>
            <w:r w:rsidRPr="00A46FFD">
              <w:rPr>
                <w:sz w:val="22"/>
                <w:szCs w:val="22"/>
              </w:rPr>
              <w:t>The History of Economics</w:t>
            </w:r>
          </w:p>
          <w:p w:rsidR="00BC52F1" w:rsidRPr="00A46FFD" w:rsidRDefault="00BC52F1" w:rsidP="00BC52F1">
            <w:pPr>
              <w:pStyle w:val="ListParagraph"/>
              <w:widowControl w:val="0"/>
              <w:numPr>
                <w:ilvl w:val="0"/>
                <w:numId w:val="37"/>
              </w:numPr>
              <w:rPr>
                <w:sz w:val="22"/>
                <w:szCs w:val="22"/>
              </w:rPr>
            </w:pPr>
            <w:r w:rsidRPr="00A46FFD">
              <w:rPr>
                <w:sz w:val="22"/>
                <w:szCs w:val="22"/>
              </w:rPr>
              <w:t>Government Involvement in Economics</w:t>
            </w:r>
          </w:p>
          <w:p w:rsidR="00242827" w:rsidRPr="00A46FFD" w:rsidRDefault="00BC52F1" w:rsidP="00BC52F1">
            <w:pPr>
              <w:pStyle w:val="Normal1"/>
              <w:widowControl w:val="0"/>
              <w:numPr>
                <w:ilvl w:val="0"/>
                <w:numId w:val="36"/>
              </w:numPr>
              <w:rPr>
                <w:b/>
                <w:sz w:val="22"/>
                <w:szCs w:val="22"/>
              </w:rPr>
            </w:pPr>
            <w:r w:rsidRPr="00A46FFD">
              <w:rPr>
                <w:b/>
                <w:i/>
                <w:sz w:val="22"/>
                <w:szCs w:val="22"/>
              </w:rPr>
              <w:t>Continue unit plan presentations</w:t>
            </w:r>
          </w:p>
        </w:tc>
      </w:tr>
      <w:tr w:rsidR="000220DA" w:rsidRPr="00E91AC0" w:rsidTr="000220DA">
        <w:trPr>
          <w:trHeight w:val="231"/>
        </w:trPr>
        <w:tc>
          <w:tcPr>
            <w:tcW w:w="990" w:type="dxa"/>
            <w:shd w:val="clear" w:color="auto" w:fill="auto"/>
            <w:tcMar>
              <w:top w:w="100" w:type="dxa"/>
              <w:left w:w="100" w:type="dxa"/>
              <w:bottom w:w="100" w:type="dxa"/>
              <w:right w:w="100" w:type="dxa"/>
            </w:tcMar>
          </w:tcPr>
          <w:p w:rsidR="000220DA" w:rsidRPr="009B2A13" w:rsidRDefault="000220DA" w:rsidP="00DF2D80">
            <w:pPr>
              <w:pStyle w:val="Normal1"/>
              <w:widowControl w:val="0"/>
              <w:jc w:val="center"/>
              <w:rPr>
                <w:b/>
                <w:sz w:val="23"/>
                <w:szCs w:val="23"/>
              </w:rPr>
            </w:pPr>
            <w:r w:rsidRPr="009B2A13">
              <w:rPr>
                <w:b/>
                <w:sz w:val="23"/>
                <w:szCs w:val="23"/>
              </w:rPr>
              <w:t>#11</w:t>
            </w:r>
          </w:p>
        </w:tc>
        <w:tc>
          <w:tcPr>
            <w:tcW w:w="9810" w:type="dxa"/>
            <w:shd w:val="clear" w:color="auto" w:fill="auto"/>
            <w:tcMar>
              <w:top w:w="100" w:type="dxa"/>
              <w:left w:w="100" w:type="dxa"/>
              <w:bottom w:w="100" w:type="dxa"/>
              <w:right w:w="100" w:type="dxa"/>
            </w:tcMar>
          </w:tcPr>
          <w:p w:rsidR="00BC52F1" w:rsidRPr="00A46FFD" w:rsidRDefault="0097458F" w:rsidP="00BC52F1">
            <w:pPr>
              <w:pStyle w:val="ListParagraph"/>
              <w:widowControl w:val="0"/>
              <w:numPr>
                <w:ilvl w:val="0"/>
                <w:numId w:val="36"/>
              </w:numPr>
              <w:rPr>
                <w:sz w:val="22"/>
                <w:szCs w:val="22"/>
              </w:rPr>
            </w:pPr>
            <w:r>
              <w:rPr>
                <w:sz w:val="22"/>
                <w:szCs w:val="22"/>
              </w:rPr>
              <w:t>Practice planning (choose one below)</w:t>
            </w:r>
            <w:r w:rsidR="00BC52F1" w:rsidRPr="00A46FFD">
              <w:rPr>
                <w:sz w:val="22"/>
                <w:szCs w:val="22"/>
              </w:rPr>
              <w:t xml:space="preserve">: Fritzer &amp; Brewer, </w:t>
            </w:r>
            <w:r w:rsidR="00BC52F1" w:rsidRPr="00A46FFD">
              <w:rPr>
                <w:i/>
                <w:sz w:val="22"/>
                <w:szCs w:val="22"/>
              </w:rPr>
              <w:t xml:space="preserve">Economics </w:t>
            </w:r>
            <w:r w:rsidR="00BC52F1" w:rsidRPr="00A46FFD">
              <w:rPr>
                <w:sz w:val="22"/>
                <w:szCs w:val="22"/>
              </w:rPr>
              <w:t>(chapter 4, pages 96-101)</w:t>
            </w:r>
            <w:r w:rsidR="00410462">
              <w:rPr>
                <w:sz w:val="22"/>
                <w:szCs w:val="22"/>
              </w:rPr>
              <w:t>.</w:t>
            </w:r>
          </w:p>
          <w:p w:rsidR="00BC52F1" w:rsidRPr="00A46FFD" w:rsidRDefault="00BC52F1" w:rsidP="00BC52F1">
            <w:pPr>
              <w:pStyle w:val="ListParagraph"/>
              <w:widowControl w:val="0"/>
              <w:numPr>
                <w:ilvl w:val="0"/>
                <w:numId w:val="37"/>
              </w:numPr>
              <w:rPr>
                <w:sz w:val="22"/>
                <w:szCs w:val="22"/>
              </w:rPr>
            </w:pPr>
            <w:r w:rsidRPr="00A46FFD">
              <w:rPr>
                <w:sz w:val="22"/>
                <w:szCs w:val="22"/>
              </w:rPr>
              <w:t>Consumer Choices Related to Needs and Wants</w:t>
            </w:r>
          </w:p>
          <w:p w:rsidR="00BC52F1" w:rsidRPr="00A46FFD" w:rsidRDefault="00BC52F1" w:rsidP="00BC52F1">
            <w:pPr>
              <w:pStyle w:val="ListParagraph"/>
              <w:widowControl w:val="0"/>
              <w:numPr>
                <w:ilvl w:val="0"/>
                <w:numId w:val="37"/>
              </w:numPr>
              <w:rPr>
                <w:sz w:val="22"/>
                <w:szCs w:val="22"/>
              </w:rPr>
            </w:pPr>
            <w:r w:rsidRPr="00A46FFD">
              <w:rPr>
                <w:sz w:val="22"/>
                <w:szCs w:val="22"/>
              </w:rPr>
              <w:t>Entrepreneurs and Wage-Earners</w:t>
            </w:r>
          </w:p>
          <w:p w:rsidR="00BC52F1" w:rsidRPr="00A46FFD" w:rsidRDefault="00BC52F1" w:rsidP="00BC52F1">
            <w:pPr>
              <w:pStyle w:val="ListParagraph"/>
              <w:widowControl w:val="0"/>
              <w:numPr>
                <w:ilvl w:val="0"/>
                <w:numId w:val="37"/>
              </w:numPr>
              <w:rPr>
                <w:sz w:val="22"/>
                <w:szCs w:val="22"/>
              </w:rPr>
            </w:pPr>
            <w:r w:rsidRPr="00A46FFD">
              <w:rPr>
                <w:sz w:val="22"/>
                <w:szCs w:val="22"/>
              </w:rPr>
              <w:t>Supply and Demand</w:t>
            </w:r>
          </w:p>
          <w:p w:rsidR="00BC52F1" w:rsidRPr="00A46FFD" w:rsidRDefault="00BC52F1" w:rsidP="00BC52F1">
            <w:pPr>
              <w:pStyle w:val="Normal1"/>
              <w:widowControl w:val="0"/>
              <w:numPr>
                <w:ilvl w:val="0"/>
                <w:numId w:val="37"/>
              </w:numPr>
              <w:rPr>
                <w:b/>
                <w:sz w:val="22"/>
                <w:szCs w:val="22"/>
              </w:rPr>
            </w:pPr>
            <w:r w:rsidRPr="00A46FFD">
              <w:rPr>
                <w:sz w:val="22"/>
                <w:szCs w:val="22"/>
              </w:rPr>
              <w:t>Economic Resources and Economics Websites</w:t>
            </w:r>
          </w:p>
          <w:p w:rsidR="0019619F" w:rsidRPr="00A46FFD" w:rsidRDefault="00BC52F1" w:rsidP="00BC52F1">
            <w:pPr>
              <w:pStyle w:val="ListParagraph"/>
              <w:widowControl w:val="0"/>
              <w:numPr>
                <w:ilvl w:val="0"/>
                <w:numId w:val="36"/>
              </w:numPr>
              <w:rPr>
                <w:sz w:val="22"/>
                <w:szCs w:val="22"/>
              </w:rPr>
            </w:pPr>
            <w:r w:rsidRPr="00A46FFD">
              <w:rPr>
                <w:b/>
                <w:i/>
                <w:sz w:val="22"/>
                <w:szCs w:val="22"/>
              </w:rPr>
              <w:t>Continue unit plan presentations</w:t>
            </w:r>
          </w:p>
        </w:tc>
      </w:tr>
      <w:tr w:rsidR="000220DA" w:rsidRPr="00E91AC0" w:rsidTr="000220DA">
        <w:trPr>
          <w:trHeight w:val="312"/>
        </w:trPr>
        <w:tc>
          <w:tcPr>
            <w:tcW w:w="990" w:type="dxa"/>
            <w:shd w:val="clear" w:color="auto" w:fill="auto"/>
            <w:tcMar>
              <w:top w:w="100" w:type="dxa"/>
              <w:left w:w="100" w:type="dxa"/>
              <w:bottom w:w="100" w:type="dxa"/>
              <w:right w:w="100" w:type="dxa"/>
            </w:tcMar>
          </w:tcPr>
          <w:p w:rsidR="000220DA" w:rsidRPr="009B2A13" w:rsidRDefault="000220DA" w:rsidP="00DF2D80">
            <w:pPr>
              <w:pStyle w:val="Normal1"/>
              <w:widowControl w:val="0"/>
              <w:jc w:val="center"/>
              <w:rPr>
                <w:b/>
                <w:sz w:val="23"/>
                <w:szCs w:val="23"/>
              </w:rPr>
            </w:pPr>
            <w:r w:rsidRPr="009B2A13">
              <w:rPr>
                <w:b/>
                <w:sz w:val="23"/>
                <w:szCs w:val="23"/>
              </w:rPr>
              <w:t>#12</w:t>
            </w:r>
          </w:p>
        </w:tc>
        <w:tc>
          <w:tcPr>
            <w:tcW w:w="9810" w:type="dxa"/>
            <w:shd w:val="clear" w:color="auto" w:fill="auto"/>
            <w:tcMar>
              <w:top w:w="100" w:type="dxa"/>
              <w:left w:w="100" w:type="dxa"/>
              <w:bottom w:w="100" w:type="dxa"/>
              <w:right w:w="100" w:type="dxa"/>
            </w:tcMar>
          </w:tcPr>
          <w:p w:rsidR="00BC52F1" w:rsidRPr="00A46FFD" w:rsidRDefault="00BC52F1" w:rsidP="00BC52F1">
            <w:pPr>
              <w:pStyle w:val="ListParagraph"/>
              <w:widowControl w:val="0"/>
              <w:numPr>
                <w:ilvl w:val="0"/>
                <w:numId w:val="3"/>
              </w:numPr>
              <w:rPr>
                <w:sz w:val="22"/>
                <w:szCs w:val="22"/>
              </w:rPr>
            </w:pPr>
            <w:r w:rsidRPr="00A46FFD">
              <w:rPr>
                <w:sz w:val="22"/>
                <w:szCs w:val="22"/>
              </w:rPr>
              <w:t xml:space="preserve">Reading: Fearn &amp; Fearn, </w:t>
            </w:r>
            <w:r w:rsidRPr="00A46FFD">
              <w:rPr>
                <w:i/>
                <w:sz w:val="22"/>
                <w:szCs w:val="22"/>
              </w:rPr>
              <w:t xml:space="preserve">The U.S. Constitution </w:t>
            </w:r>
            <w:r w:rsidRPr="00A46FFD">
              <w:rPr>
                <w:sz w:val="22"/>
                <w:szCs w:val="22"/>
              </w:rPr>
              <w:t>(chapter 4, pages 53-58).</w:t>
            </w:r>
          </w:p>
          <w:p w:rsidR="00BC52F1" w:rsidRPr="00A46FFD" w:rsidRDefault="0097458F" w:rsidP="00BC52F1">
            <w:pPr>
              <w:pStyle w:val="ListParagraph"/>
              <w:widowControl w:val="0"/>
              <w:numPr>
                <w:ilvl w:val="0"/>
                <w:numId w:val="3"/>
              </w:numPr>
              <w:rPr>
                <w:sz w:val="22"/>
                <w:szCs w:val="22"/>
              </w:rPr>
            </w:pPr>
            <w:r>
              <w:rPr>
                <w:sz w:val="22"/>
                <w:szCs w:val="22"/>
              </w:rPr>
              <w:t>Practice planning (choose one below)</w:t>
            </w:r>
            <w:r w:rsidR="00410462">
              <w:rPr>
                <w:sz w:val="22"/>
                <w:szCs w:val="22"/>
              </w:rPr>
              <w:t>:</w:t>
            </w:r>
            <w:r>
              <w:rPr>
                <w:sz w:val="22"/>
                <w:szCs w:val="22"/>
              </w:rPr>
              <w:t xml:space="preserve"> </w:t>
            </w:r>
            <w:r w:rsidR="00BC52F1" w:rsidRPr="00A46FFD">
              <w:rPr>
                <w:sz w:val="22"/>
                <w:szCs w:val="22"/>
              </w:rPr>
              <w:t xml:space="preserve">Fritzer &amp; Brewer, </w:t>
            </w:r>
            <w:r w:rsidR="00BC52F1" w:rsidRPr="00A46FFD">
              <w:rPr>
                <w:i/>
                <w:sz w:val="22"/>
                <w:szCs w:val="22"/>
              </w:rPr>
              <w:t xml:space="preserve">Government </w:t>
            </w:r>
            <w:r w:rsidR="00BC52F1" w:rsidRPr="00A46FFD">
              <w:rPr>
                <w:sz w:val="22"/>
                <w:szCs w:val="22"/>
              </w:rPr>
              <w:t>(chapter 5, pages 103-105)</w:t>
            </w:r>
            <w:r w:rsidR="00410462">
              <w:rPr>
                <w:sz w:val="22"/>
                <w:szCs w:val="22"/>
              </w:rPr>
              <w:t>.</w:t>
            </w:r>
          </w:p>
          <w:p w:rsidR="00BC52F1" w:rsidRPr="00A46FFD" w:rsidRDefault="00BC52F1" w:rsidP="00BC52F1">
            <w:pPr>
              <w:pStyle w:val="ListParagraph"/>
              <w:widowControl w:val="0"/>
              <w:numPr>
                <w:ilvl w:val="0"/>
                <w:numId w:val="38"/>
              </w:numPr>
              <w:rPr>
                <w:sz w:val="22"/>
                <w:szCs w:val="22"/>
              </w:rPr>
            </w:pPr>
            <w:r w:rsidRPr="00A46FFD">
              <w:rPr>
                <w:sz w:val="22"/>
                <w:szCs w:val="22"/>
              </w:rPr>
              <w:t>The Purpose of Government</w:t>
            </w:r>
          </w:p>
          <w:p w:rsidR="00BC52F1" w:rsidRPr="00A46FFD" w:rsidRDefault="00BC52F1" w:rsidP="00BC52F1">
            <w:pPr>
              <w:pStyle w:val="ListParagraph"/>
              <w:widowControl w:val="0"/>
              <w:numPr>
                <w:ilvl w:val="0"/>
                <w:numId w:val="38"/>
              </w:numPr>
              <w:rPr>
                <w:sz w:val="22"/>
                <w:szCs w:val="22"/>
              </w:rPr>
            </w:pPr>
            <w:r w:rsidRPr="00A46FFD">
              <w:rPr>
                <w:sz w:val="22"/>
                <w:szCs w:val="22"/>
              </w:rPr>
              <w:t>Values of American Democracy</w:t>
            </w:r>
          </w:p>
          <w:p w:rsidR="00F66E7F" w:rsidRPr="00A46FFD" w:rsidRDefault="00BC52F1" w:rsidP="00BC52F1">
            <w:pPr>
              <w:pStyle w:val="Normal1"/>
              <w:widowControl w:val="0"/>
              <w:numPr>
                <w:ilvl w:val="0"/>
                <w:numId w:val="40"/>
              </w:numPr>
              <w:rPr>
                <w:sz w:val="22"/>
                <w:szCs w:val="22"/>
              </w:rPr>
            </w:pPr>
            <w:r w:rsidRPr="00A46FFD">
              <w:rPr>
                <w:b/>
                <w:i/>
                <w:sz w:val="22"/>
                <w:szCs w:val="22"/>
              </w:rPr>
              <w:t>Continue unit plan presentations.</w:t>
            </w:r>
          </w:p>
        </w:tc>
      </w:tr>
      <w:tr w:rsidR="000220DA" w:rsidRPr="00E91AC0" w:rsidTr="000220DA">
        <w:tc>
          <w:tcPr>
            <w:tcW w:w="990" w:type="dxa"/>
            <w:shd w:val="clear" w:color="auto" w:fill="auto"/>
            <w:tcMar>
              <w:top w:w="100" w:type="dxa"/>
              <w:left w:w="100" w:type="dxa"/>
              <w:bottom w:w="100" w:type="dxa"/>
              <w:right w:w="100" w:type="dxa"/>
            </w:tcMar>
          </w:tcPr>
          <w:p w:rsidR="000220DA" w:rsidRPr="009B2A13" w:rsidRDefault="000220DA" w:rsidP="00940ADE">
            <w:pPr>
              <w:pStyle w:val="Normal1"/>
              <w:widowControl w:val="0"/>
              <w:jc w:val="center"/>
              <w:rPr>
                <w:b/>
                <w:sz w:val="23"/>
                <w:szCs w:val="23"/>
              </w:rPr>
            </w:pPr>
            <w:r w:rsidRPr="009B2A13">
              <w:rPr>
                <w:b/>
                <w:sz w:val="23"/>
                <w:szCs w:val="23"/>
              </w:rPr>
              <w:t>#13</w:t>
            </w:r>
          </w:p>
        </w:tc>
        <w:tc>
          <w:tcPr>
            <w:tcW w:w="9810" w:type="dxa"/>
            <w:shd w:val="clear" w:color="auto" w:fill="auto"/>
            <w:tcMar>
              <w:top w:w="100" w:type="dxa"/>
              <w:left w:w="100" w:type="dxa"/>
              <w:bottom w:w="100" w:type="dxa"/>
              <w:right w:w="100" w:type="dxa"/>
            </w:tcMar>
          </w:tcPr>
          <w:p w:rsidR="00BC52F1" w:rsidRPr="00A46FFD" w:rsidRDefault="00BC52F1" w:rsidP="00BC52F1">
            <w:pPr>
              <w:pStyle w:val="Normal1"/>
              <w:widowControl w:val="0"/>
              <w:numPr>
                <w:ilvl w:val="0"/>
                <w:numId w:val="10"/>
              </w:numPr>
              <w:rPr>
                <w:sz w:val="22"/>
                <w:szCs w:val="22"/>
              </w:rPr>
            </w:pPr>
            <w:r w:rsidRPr="00A46FFD">
              <w:rPr>
                <w:sz w:val="22"/>
                <w:szCs w:val="22"/>
              </w:rPr>
              <w:t xml:space="preserve">Reading: Fearn &amp; Fearn, </w:t>
            </w:r>
            <w:r w:rsidRPr="00A46FFD">
              <w:rPr>
                <w:i/>
                <w:sz w:val="22"/>
                <w:szCs w:val="22"/>
              </w:rPr>
              <w:t>The Declaration of Independence</w:t>
            </w:r>
            <w:r w:rsidRPr="00A46FFD">
              <w:rPr>
                <w:sz w:val="22"/>
                <w:szCs w:val="22"/>
              </w:rPr>
              <w:t xml:space="preserve"> (chapter 5, pages 69-83). </w:t>
            </w:r>
          </w:p>
          <w:p w:rsidR="00BC52F1" w:rsidRPr="00A46FFD" w:rsidRDefault="0097458F" w:rsidP="00BC52F1">
            <w:pPr>
              <w:pStyle w:val="Normal1"/>
              <w:widowControl w:val="0"/>
              <w:numPr>
                <w:ilvl w:val="0"/>
                <w:numId w:val="10"/>
              </w:numPr>
              <w:rPr>
                <w:sz w:val="22"/>
                <w:szCs w:val="22"/>
              </w:rPr>
            </w:pPr>
            <w:r>
              <w:rPr>
                <w:sz w:val="22"/>
                <w:szCs w:val="22"/>
              </w:rPr>
              <w:t>Practice planning (use both below)</w:t>
            </w:r>
            <w:r w:rsidR="00410462">
              <w:rPr>
                <w:sz w:val="22"/>
                <w:szCs w:val="22"/>
              </w:rPr>
              <w:t>:</w:t>
            </w:r>
            <w:r>
              <w:rPr>
                <w:sz w:val="22"/>
                <w:szCs w:val="22"/>
              </w:rPr>
              <w:t xml:space="preserve"> </w:t>
            </w:r>
            <w:r w:rsidR="00BC52F1" w:rsidRPr="00A46FFD">
              <w:rPr>
                <w:sz w:val="22"/>
                <w:szCs w:val="22"/>
              </w:rPr>
              <w:t xml:space="preserve">Fritzer &amp; Brewer, </w:t>
            </w:r>
            <w:r w:rsidR="00BC52F1" w:rsidRPr="00A46FFD">
              <w:rPr>
                <w:i/>
                <w:sz w:val="22"/>
                <w:szCs w:val="22"/>
              </w:rPr>
              <w:t>Government</w:t>
            </w:r>
            <w:r w:rsidR="00BC52F1" w:rsidRPr="00A46FFD">
              <w:rPr>
                <w:sz w:val="22"/>
                <w:szCs w:val="22"/>
              </w:rPr>
              <w:t xml:space="preserve"> (chapter 5, pages 105-108)</w:t>
            </w:r>
            <w:r w:rsidR="00410462">
              <w:rPr>
                <w:sz w:val="22"/>
                <w:szCs w:val="22"/>
              </w:rPr>
              <w:t>.</w:t>
            </w:r>
          </w:p>
          <w:p w:rsidR="00BC52F1" w:rsidRPr="00A46FFD" w:rsidRDefault="00BC52F1" w:rsidP="00BC52F1">
            <w:pPr>
              <w:pStyle w:val="Normal1"/>
              <w:widowControl w:val="0"/>
              <w:numPr>
                <w:ilvl w:val="0"/>
                <w:numId w:val="39"/>
              </w:numPr>
              <w:rPr>
                <w:sz w:val="22"/>
                <w:szCs w:val="22"/>
              </w:rPr>
            </w:pPr>
            <w:r w:rsidRPr="00A46FFD">
              <w:rPr>
                <w:sz w:val="22"/>
                <w:szCs w:val="22"/>
              </w:rPr>
              <w:t>Constitutional Government</w:t>
            </w:r>
          </w:p>
          <w:p w:rsidR="00BC52F1" w:rsidRPr="00A46FFD" w:rsidRDefault="00BC52F1" w:rsidP="00BC52F1">
            <w:pPr>
              <w:pStyle w:val="Normal1"/>
              <w:widowControl w:val="0"/>
              <w:numPr>
                <w:ilvl w:val="0"/>
                <w:numId w:val="39"/>
              </w:numPr>
              <w:rPr>
                <w:sz w:val="22"/>
                <w:szCs w:val="22"/>
              </w:rPr>
            </w:pPr>
            <w:r w:rsidRPr="00A46FFD">
              <w:rPr>
                <w:sz w:val="22"/>
                <w:szCs w:val="22"/>
              </w:rPr>
              <w:t>The U.S. Constitution</w:t>
            </w:r>
          </w:p>
          <w:p w:rsidR="008F11DE" w:rsidRPr="00A46FFD" w:rsidRDefault="00BC52F1" w:rsidP="00BC52F1">
            <w:pPr>
              <w:pStyle w:val="ListParagraph"/>
              <w:widowControl w:val="0"/>
              <w:numPr>
                <w:ilvl w:val="0"/>
                <w:numId w:val="40"/>
              </w:numPr>
              <w:rPr>
                <w:sz w:val="22"/>
                <w:szCs w:val="22"/>
              </w:rPr>
            </w:pPr>
            <w:r w:rsidRPr="00A46FFD">
              <w:rPr>
                <w:b/>
                <w:i/>
                <w:sz w:val="22"/>
                <w:szCs w:val="22"/>
              </w:rPr>
              <w:t>Continue unit plan presentations.</w:t>
            </w:r>
          </w:p>
        </w:tc>
      </w:tr>
      <w:tr w:rsidR="000220DA" w:rsidRPr="00E91AC0" w:rsidTr="000220DA">
        <w:tc>
          <w:tcPr>
            <w:tcW w:w="990" w:type="dxa"/>
            <w:shd w:val="clear" w:color="auto" w:fill="auto"/>
            <w:tcMar>
              <w:top w:w="100" w:type="dxa"/>
              <w:left w:w="100" w:type="dxa"/>
              <w:bottom w:w="100" w:type="dxa"/>
              <w:right w:w="100" w:type="dxa"/>
            </w:tcMar>
          </w:tcPr>
          <w:p w:rsidR="000220DA" w:rsidRPr="009B2A13" w:rsidRDefault="000220DA" w:rsidP="00DF2D80">
            <w:pPr>
              <w:pStyle w:val="Normal1"/>
              <w:widowControl w:val="0"/>
              <w:jc w:val="center"/>
              <w:rPr>
                <w:b/>
                <w:sz w:val="23"/>
                <w:szCs w:val="23"/>
              </w:rPr>
            </w:pPr>
            <w:r w:rsidRPr="009B2A13">
              <w:rPr>
                <w:b/>
                <w:sz w:val="23"/>
                <w:szCs w:val="23"/>
              </w:rPr>
              <w:lastRenderedPageBreak/>
              <w:t>#14</w:t>
            </w:r>
          </w:p>
        </w:tc>
        <w:tc>
          <w:tcPr>
            <w:tcW w:w="9810" w:type="dxa"/>
            <w:shd w:val="clear" w:color="auto" w:fill="auto"/>
            <w:tcMar>
              <w:top w:w="100" w:type="dxa"/>
              <w:left w:w="100" w:type="dxa"/>
              <w:bottom w:w="100" w:type="dxa"/>
              <w:right w:w="100" w:type="dxa"/>
            </w:tcMar>
          </w:tcPr>
          <w:p w:rsidR="00BC52F1" w:rsidRPr="00A46FFD" w:rsidRDefault="0097458F" w:rsidP="00BC52F1">
            <w:pPr>
              <w:pStyle w:val="ListParagraph"/>
              <w:widowControl w:val="0"/>
              <w:numPr>
                <w:ilvl w:val="0"/>
                <w:numId w:val="3"/>
              </w:numPr>
              <w:rPr>
                <w:sz w:val="22"/>
                <w:szCs w:val="22"/>
              </w:rPr>
            </w:pPr>
            <w:r>
              <w:rPr>
                <w:sz w:val="22"/>
                <w:szCs w:val="22"/>
              </w:rPr>
              <w:t>Practice planning</w:t>
            </w:r>
            <w:r w:rsidR="00410462">
              <w:rPr>
                <w:sz w:val="22"/>
                <w:szCs w:val="22"/>
              </w:rPr>
              <w:t>:</w:t>
            </w:r>
            <w:r>
              <w:rPr>
                <w:sz w:val="22"/>
                <w:szCs w:val="22"/>
              </w:rPr>
              <w:t xml:space="preserve"> </w:t>
            </w:r>
            <w:r w:rsidR="00BC52F1" w:rsidRPr="00A46FFD">
              <w:rPr>
                <w:sz w:val="22"/>
                <w:szCs w:val="22"/>
              </w:rPr>
              <w:t xml:space="preserve">Fritzer &amp; Brewer, </w:t>
            </w:r>
            <w:r w:rsidR="00BC52F1" w:rsidRPr="00A46FFD">
              <w:rPr>
                <w:i/>
                <w:sz w:val="22"/>
                <w:szCs w:val="22"/>
              </w:rPr>
              <w:t>Government</w:t>
            </w:r>
            <w:r w:rsidR="00BC52F1" w:rsidRPr="00A46FFD">
              <w:rPr>
                <w:sz w:val="22"/>
                <w:szCs w:val="22"/>
              </w:rPr>
              <w:t xml:space="preserve"> (chapter 4, pages 108-109)</w:t>
            </w:r>
            <w:r w:rsidR="00410462">
              <w:rPr>
                <w:sz w:val="22"/>
                <w:szCs w:val="22"/>
              </w:rPr>
              <w:t>.</w:t>
            </w:r>
          </w:p>
          <w:p w:rsidR="00BC52F1" w:rsidRPr="00A46FFD" w:rsidRDefault="00BC52F1" w:rsidP="00BC52F1">
            <w:pPr>
              <w:pStyle w:val="ListParagraph"/>
              <w:widowControl w:val="0"/>
              <w:numPr>
                <w:ilvl w:val="0"/>
                <w:numId w:val="41"/>
              </w:numPr>
              <w:rPr>
                <w:sz w:val="22"/>
                <w:szCs w:val="22"/>
              </w:rPr>
            </w:pPr>
            <w:r w:rsidRPr="00A46FFD">
              <w:rPr>
                <w:sz w:val="22"/>
                <w:szCs w:val="22"/>
              </w:rPr>
              <w:t>State and Local Government in the United States</w:t>
            </w:r>
          </w:p>
          <w:p w:rsidR="00BC52F1" w:rsidRPr="00A46FFD" w:rsidRDefault="00BC52F1" w:rsidP="00BC52F1">
            <w:pPr>
              <w:pStyle w:val="ListParagraph"/>
              <w:widowControl w:val="0"/>
              <w:numPr>
                <w:ilvl w:val="0"/>
                <w:numId w:val="40"/>
              </w:numPr>
              <w:rPr>
                <w:sz w:val="22"/>
                <w:szCs w:val="22"/>
              </w:rPr>
            </w:pPr>
            <w:r w:rsidRPr="00A46FFD">
              <w:rPr>
                <w:b/>
                <w:i/>
                <w:sz w:val="22"/>
                <w:szCs w:val="22"/>
              </w:rPr>
              <w:t>Examine and share online video games.</w:t>
            </w:r>
          </w:p>
          <w:p w:rsidR="0087733B" w:rsidRPr="00A46FFD" w:rsidRDefault="00BC52F1" w:rsidP="00BC52F1">
            <w:pPr>
              <w:pStyle w:val="Normal1"/>
              <w:widowControl w:val="0"/>
              <w:numPr>
                <w:ilvl w:val="0"/>
                <w:numId w:val="3"/>
              </w:numPr>
              <w:rPr>
                <w:sz w:val="22"/>
                <w:szCs w:val="22"/>
              </w:rPr>
            </w:pPr>
            <w:r w:rsidRPr="00A46FFD">
              <w:rPr>
                <w:b/>
                <w:i/>
                <w:sz w:val="22"/>
                <w:szCs w:val="22"/>
              </w:rPr>
              <w:t>Continue unit plan presentations.</w:t>
            </w:r>
          </w:p>
        </w:tc>
      </w:tr>
      <w:tr w:rsidR="000220DA" w:rsidRPr="00E91AC0" w:rsidTr="000220DA">
        <w:trPr>
          <w:trHeight w:val="393"/>
        </w:trPr>
        <w:tc>
          <w:tcPr>
            <w:tcW w:w="990" w:type="dxa"/>
            <w:shd w:val="clear" w:color="auto" w:fill="auto"/>
            <w:tcMar>
              <w:top w:w="100" w:type="dxa"/>
              <w:left w:w="100" w:type="dxa"/>
              <w:bottom w:w="100" w:type="dxa"/>
              <w:right w:w="100" w:type="dxa"/>
            </w:tcMar>
          </w:tcPr>
          <w:p w:rsidR="000220DA" w:rsidRPr="009B2A13" w:rsidRDefault="000220DA" w:rsidP="00DF2D80">
            <w:pPr>
              <w:pStyle w:val="Normal1"/>
              <w:widowControl w:val="0"/>
              <w:jc w:val="center"/>
              <w:rPr>
                <w:b/>
                <w:sz w:val="23"/>
                <w:szCs w:val="23"/>
              </w:rPr>
            </w:pPr>
            <w:r w:rsidRPr="009B2A13">
              <w:rPr>
                <w:b/>
                <w:sz w:val="23"/>
                <w:szCs w:val="23"/>
              </w:rPr>
              <w:t>#15</w:t>
            </w:r>
          </w:p>
        </w:tc>
        <w:tc>
          <w:tcPr>
            <w:tcW w:w="9810" w:type="dxa"/>
            <w:shd w:val="clear" w:color="auto" w:fill="auto"/>
            <w:tcMar>
              <w:top w:w="100" w:type="dxa"/>
              <w:left w:w="100" w:type="dxa"/>
              <w:bottom w:w="100" w:type="dxa"/>
              <w:right w:w="100" w:type="dxa"/>
            </w:tcMar>
          </w:tcPr>
          <w:p w:rsidR="00BC52F1" w:rsidRPr="00A46FFD" w:rsidRDefault="00BC52F1" w:rsidP="00BC52F1">
            <w:pPr>
              <w:pStyle w:val="Normal1"/>
              <w:widowControl w:val="0"/>
              <w:numPr>
                <w:ilvl w:val="0"/>
                <w:numId w:val="3"/>
              </w:numPr>
              <w:rPr>
                <w:sz w:val="22"/>
                <w:szCs w:val="22"/>
              </w:rPr>
            </w:pPr>
            <w:r w:rsidRPr="00A46FFD">
              <w:rPr>
                <w:sz w:val="22"/>
                <w:szCs w:val="22"/>
              </w:rPr>
              <w:t>Reading:</w:t>
            </w:r>
            <w:r w:rsidR="00E557B3">
              <w:rPr>
                <w:sz w:val="22"/>
                <w:szCs w:val="22"/>
              </w:rPr>
              <w:t xml:space="preserve"> Fearn &amp; Fearn, </w:t>
            </w:r>
            <w:r w:rsidR="00E557B3">
              <w:rPr>
                <w:i/>
                <w:sz w:val="22"/>
                <w:szCs w:val="22"/>
              </w:rPr>
              <w:t xml:space="preserve">Media Literacy: Radio, Televiswion, and Print Media as Social Studies Text </w:t>
            </w:r>
            <w:r w:rsidR="00E557B3">
              <w:rPr>
                <w:sz w:val="22"/>
                <w:szCs w:val="22"/>
              </w:rPr>
              <w:t xml:space="preserve">(chapter 9, pages 131-146). </w:t>
            </w:r>
          </w:p>
          <w:p w:rsidR="00BC52F1" w:rsidRPr="00A46FFD" w:rsidRDefault="0097458F" w:rsidP="00BC52F1">
            <w:pPr>
              <w:pStyle w:val="Normal1"/>
              <w:widowControl w:val="0"/>
              <w:numPr>
                <w:ilvl w:val="0"/>
                <w:numId w:val="3"/>
              </w:numPr>
              <w:rPr>
                <w:sz w:val="22"/>
                <w:szCs w:val="22"/>
              </w:rPr>
            </w:pPr>
            <w:r>
              <w:rPr>
                <w:sz w:val="22"/>
                <w:szCs w:val="22"/>
              </w:rPr>
              <w:t>Practice planning</w:t>
            </w:r>
            <w:r w:rsidR="00410462">
              <w:rPr>
                <w:sz w:val="22"/>
                <w:szCs w:val="22"/>
              </w:rPr>
              <w:t>:</w:t>
            </w:r>
            <w:r w:rsidR="00E557B3">
              <w:rPr>
                <w:sz w:val="22"/>
                <w:szCs w:val="22"/>
              </w:rPr>
              <w:t xml:space="preserve"> Fritzer &amp; Brewer, </w:t>
            </w:r>
            <w:r w:rsidR="00E557B3">
              <w:rPr>
                <w:i/>
                <w:sz w:val="22"/>
                <w:szCs w:val="22"/>
              </w:rPr>
              <w:t>Government</w:t>
            </w:r>
            <w:r w:rsidR="00E557B3">
              <w:rPr>
                <w:sz w:val="22"/>
                <w:szCs w:val="22"/>
              </w:rPr>
              <w:t xml:space="preserve"> (</w:t>
            </w:r>
            <w:r w:rsidR="0071399D">
              <w:rPr>
                <w:sz w:val="22"/>
                <w:szCs w:val="22"/>
              </w:rPr>
              <w:t>chapter 5, pages 110-113)</w:t>
            </w:r>
            <w:r w:rsidR="00410462">
              <w:rPr>
                <w:sz w:val="22"/>
                <w:szCs w:val="22"/>
              </w:rPr>
              <w:t>.</w:t>
            </w:r>
          </w:p>
          <w:p w:rsidR="00E46E03" w:rsidRPr="0097458F" w:rsidRDefault="00E46E03" w:rsidP="0097458F">
            <w:pPr>
              <w:pStyle w:val="Normal1"/>
              <w:widowControl w:val="0"/>
              <w:numPr>
                <w:ilvl w:val="0"/>
                <w:numId w:val="41"/>
              </w:numPr>
              <w:rPr>
                <w:sz w:val="22"/>
                <w:szCs w:val="22"/>
              </w:rPr>
            </w:pPr>
            <w:r>
              <w:rPr>
                <w:sz w:val="22"/>
                <w:szCs w:val="22"/>
              </w:rPr>
              <w:t>The United States in the World</w:t>
            </w:r>
          </w:p>
          <w:p w:rsidR="00E46E03" w:rsidRPr="0059323D" w:rsidRDefault="0059323D" w:rsidP="0059323D">
            <w:pPr>
              <w:pStyle w:val="Normal1"/>
              <w:widowControl w:val="0"/>
              <w:numPr>
                <w:ilvl w:val="0"/>
                <w:numId w:val="40"/>
              </w:numPr>
              <w:rPr>
                <w:sz w:val="22"/>
                <w:szCs w:val="22"/>
              </w:rPr>
            </w:pPr>
            <w:r>
              <w:rPr>
                <w:b/>
                <w:i/>
                <w:sz w:val="22"/>
                <w:szCs w:val="22"/>
              </w:rPr>
              <w:t>Complete unit plan presentations.</w:t>
            </w:r>
          </w:p>
          <w:p w:rsidR="0059323D" w:rsidRPr="00A46FFD" w:rsidRDefault="0059323D" w:rsidP="0059323D">
            <w:pPr>
              <w:pStyle w:val="Normal1"/>
              <w:widowControl w:val="0"/>
              <w:numPr>
                <w:ilvl w:val="0"/>
                <w:numId w:val="40"/>
              </w:numPr>
              <w:rPr>
                <w:sz w:val="22"/>
                <w:szCs w:val="22"/>
              </w:rPr>
            </w:pPr>
            <w:r>
              <w:rPr>
                <w:b/>
                <w:i/>
                <w:sz w:val="22"/>
                <w:szCs w:val="22"/>
              </w:rPr>
              <w:t>Deadline to post unit plans and abstracts on Livetext.</w:t>
            </w:r>
          </w:p>
        </w:tc>
      </w:tr>
      <w:tr w:rsidR="000220DA" w:rsidRPr="00E91AC0" w:rsidTr="000220DA">
        <w:tc>
          <w:tcPr>
            <w:tcW w:w="990" w:type="dxa"/>
            <w:shd w:val="clear" w:color="auto" w:fill="C0C0C0"/>
            <w:tcMar>
              <w:top w:w="100" w:type="dxa"/>
              <w:left w:w="100" w:type="dxa"/>
              <w:bottom w:w="100" w:type="dxa"/>
              <w:right w:w="100" w:type="dxa"/>
            </w:tcMar>
          </w:tcPr>
          <w:p w:rsidR="000220DA" w:rsidRPr="009B2A13" w:rsidRDefault="000220DA" w:rsidP="00F577C4">
            <w:pPr>
              <w:pStyle w:val="Normal1"/>
              <w:widowControl w:val="0"/>
              <w:shd w:val="clear" w:color="auto" w:fill="EAEAEA"/>
              <w:jc w:val="center"/>
              <w:rPr>
                <w:b/>
                <w:sz w:val="23"/>
                <w:szCs w:val="23"/>
              </w:rPr>
            </w:pPr>
            <w:r w:rsidRPr="009B2A13">
              <w:rPr>
                <w:b/>
                <w:sz w:val="23"/>
                <w:szCs w:val="23"/>
              </w:rPr>
              <w:t>#16</w:t>
            </w:r>
          </w:p>
        </w:tc>
        <w:tc>
          <w:tcPr>
            <w:tcW w:w="9810" w:type="dxa"/>
            <w:shd w:val="clear" w:color="auto" w:fill="C0C0C0"/>
            <w:tcMar>
              <w:top w:w="100" w:type="dxa"/>
              <w:left w:w="100" w:type="dxa"/>
              <w:bottom w:w="100" w:type="dxa"/>
              <w:right w:w="100" w:type="dxa"/>
            </w:tcMar>
          </w:tcPr>
          <w:p w:rsidR="000220DA" w:rsidRPr="00A46FFD" w:rsidRDefault="000220DA" w:rsidP="009B3E86">
            <w:pPr>
              <w:pStyle w:val="Normal1"/>
              <w:widowControl w:val="0"/>
              <w:shd w:val="clear" w:color="auto" w:fill="EAEAEA"/>
              <w:rPr>
                <w:b/>
                <w:i/>
                <w:sz w:val="22"/>
                <w:szCs w:val="22"/>
              </w:rPr>
            </w:pPr>
            <w:r w:rsidRPr="00A46FFD">
              <w:rPr>
                <w:b/>
                <w:i/>
                <w:sz w:val="22"/>
                <w:szCs w:val="22"/>
              </w:rPr>
              <w:t xml:space="preserve">Final Examination                             </w:t>
            </w:r>
          </w:p>
        </w:tc>
      </w:tr>
    </w:tbl>
    <w:p w:rsidR="000A772F" w:rsidRDefault="000A772F" w:rsidP="00B61FB8">
      <w:pPr>
        <w:pStyle w:val="Normal1"/>
        <w:rPr>
          <w:b/>
        </w:rPr>
      </w:pPr>
    </w:p>
    <w:p w:rsidR="00A61D47" w:rsidRDefault="00A61D47" w:rsidP="00B61FB8">
      <w:pPr>
        <w:pStyle w:val="Normal1"/>
        <w:rPr>
          <w:b/>
        </w:rPr>
      </w:pPr>
      <w:r>
        <w:rPr>
          <w:b/>
        </w:rPr>
        <w:t>Course Assignments/Requirements:</w:t>
      </w:r>
    </w:p>
    <w:p w:rsidR="00A61D47" w:rsidRPr="00A61D47" w:rsidRDefault="00A61D47" w:rsidP="00B61FB8">
      <w:pPr>
        <w:pStyle w:val="Normal1"/>
      </w:pPr>
      <w:r>
        <w:t>Assignments/requirements include</w:t>
      </w:r>
      <w:r w:rsidR="00940ADE">
        <w:t>,</w:t>
      </w:r>
      <w:r>
        <w:t xml:space="preserve"> but are not limited to</w:t>
      </w:r>
      <w:r w:rsidR="00940ADE">
        <w:t>:</w:t>
      </w:r>
      <w:r>
        <w:t xml:space="preserve"> class work, homework, classroom activities, journal abstracts, unit plans, and examinations</w:t>
      </w:r>
      <w:r w:rsidR="00940ADE">
        <w:t xml:space="preserve"> (midterm and final)</w:t>
      </w:r>
      <w:r>
        <w:t>.</w:t>
      </w:r>
      <w:r w:rsidR="006E1CAF">
        <w:t xml:space="preserve">  All assignments turned in for a grade must be word processed (in APA format), handed in on the date due according to the syllabus, and</w:t>
      </w:r>
      <w:r w:rsidR="00420447">
        <w:t xml:space="preserve"> if it is a critical assignment, it must be uploaded </w:t>
      </w:r>
      <w:r w:rsidR="006E1CAF">
        <w:t>on</w:t>
      </w:r>
      <w:r w:rsidR="00420447">
        <w:t>to</w:t>
      </w:r>
      <w:r w:rsidR="006E1CAF">
        <w:t xml:space="preserve"> </w:t>
      </w:r>
      <w:r w:rsidR="006E1CAF" w:rsidRPr="00420447">
        <w:rPr>
          <w:b/>
          <w:i/>
        </w:rPr>
        <w:t>LiveText</w:t>
      </w:r>
      <w:r w:rsidR="00420447" w:rsidRPr="00420447">
        <w:rPr>
          <w:i/>
        </w:rPr>
        <w:t>.</w:t>
      </w:r>
      <w:r w:rsidR="006E1CAF">
        <w:t xml:space="preserve">    </w:t>
      </w:r>
    </w:p>
    <w:p w:rsidR="006C2983" w:rsidRDefault="006C2983" w:rsidP="00A30BDB">
      <w:pPr>
        <w:pStyle w:val="Normal1"/>
        <w:spacing w:line="120" w:lineRule="auto"/>
        <w:rPr>
          <w:b/>
        </w:rPr>
      </w:pPr>
    </w:p>
    <w:p w:rsidR="006E1CAF" w:rsidRDefault="00940ADE" w:rsidP="007B203B">
      <w:pPr>
        <w:pStyle w:val="Normal1"/>
        <w:rPr>
          <w:b/>
        </w:rPr>
      </w:pPr>
      <w:r>
        <w:rPr>
          <w:b/>
        </w:rPr>
        <w:t>(1) Journal Abstract</w:t>
      </w:r>
      <w:r w:rsidR="00797AFF">
        <w:rPr>
          <w:b/>
        </w:rPr>
        <w:t xml:space="preserve"> </w:t>
      </w:r>
      <w:r w:rsidR="00797AFF" w:rsidRPr="00473D45">
        <w:t>-</w:t>
      </w:r>
      <w:r w:rsidR="00797AFF">
        <w:t xml:space="preserve"> Select one article from a current (dated within three years) professional education journal or publication in the field of social studies.  Your review should be a shortened retelling of the original author’s article.  It must include a summary of content and APA reference/citation, </w:t>
      </w:r>
      <w:r w:rsidR="00420447">
        <w:t xml:space="preserve">be </w:t>
      </w:r>
      <w:r w:rsidR="0060263B">
        <w:t>double spaced in a Times Roman 12 font, be written in the third person from an objective perspective that does not include your personal opinion, and explain how the article will be useful as a future teacher of all learners, including ESOL and ESE learners</w:t>
      </w:r>
      <w:r w:rsidR="00797AFF">
        <w:t>.</w:t>
      </w:r>
      <w:r w:rsidR="0060263B">
        <w:t xml:space="preserve">  This assignment satisfies one Florida Edu</w:t>
      </w:r>
      <w:r w:rsidR="00473D45">
        <w:t>c</w:t>
      </w:r>
      <w:r w:rsidR="0060263B">
        <w:t>ator Accomplished Practice</w:t>
      </w:r>
      <w:r w:rsidR="00420447">
        <w:t>s</w:t>
      </w:r>
      <w:r w:rsidR="0060263B">
        <w:t xml:space="preserve"> (FEAP</w:t>
      </w:r>
      <w:r w:rsidR="00420447">
        <w:t>s</w:t>
      </w:r>
      <w:r w:rsidR="0060263B">
        <w:t>)</w:t>
      </w:r>
      <w:r w:rsidR="00473D45">
        <w:t xml:space="preserve"> and</w:t>
      </w:r>
      <w:r w:rsidR="0060263B">
        <w:t xml:space="preserve"> is a competency assessment.  </w:t>
      </w:r>
      <w:r w:rsidR="00473D45">
        <w:t xml:space="preserve">You </w:t>
      </w:r>
      <w:r w:rsidR="00420447">
        <w:t xml:space="preserve">must </w:t>
      </w:r>
      <w:r w:rsidR="00473D45">
        <w:t xml:space="preserve">earn a </w:t>
      </w:r>
      <w:r w:rsidR="00473D45" w:rsidRPr="00420447">
        <w:rPr>
          <w:i/>
        </w:rPr>
        <w:t>meets expectations</w:t>
      </w:r>
      <w:r w:rsidR="00473D45">
        <w:t xml:space="preserve"> rating on this assignment in order to pass this class. If necessary, you may </w:t>
      </w:r>
      <w:r w:rsidR="00473D45" w:rsidRPr="006627C0">
        <w:rPr>
          <w:i/>
        </w:rPr>
        <w:t>redo</w:t>
      </w:r>
      <w:r w:rsidR="00473D45">
        <w:t xml:space="preserve"> this assignment</w:t>
      </w:r>
      <w:r w:rsidR="00D64D5C">
        <w:t xml:space="preserve"> (</w:t>
      </w:r>
      <w:r w:rsidR="00713050">
        <w:t xml:space="preserve">grade on </w:t>
      </w:r>
      <w:r w:rsidR="00713050" w:rsidRPr="006627C0">
        <w:rPr>
          <w:i/>
        </w:rPr>
        <w:t>redo</w:t>
      </w:r>
      <w:r w:rsidR="00713050">
        <w:t xml:space="preserve"> no higher than “C”</w:t>
      </w:r>
      <w:r w:rsidR="00D64D5C">
        <w:t>)</w:t>
      </w:r>
      <w:r w:rsidR="00713050">
        <w:t xml:space="preserve">.  </w:t>
      </w:r>
      <w:r w:rsidR="00473D45">
        <w:t xml:space="preserve">This assignment must be uploaded onto </w:t>
      </w:r>
      <w:r w:rsidR="00420447" w:rsidRPr="00420447">
        <w:rPr>
          <w:b/>
          <w:i/>
        </w:rPr>
        <w:t>Livetext</w:t>
      </w:r>
      <w:r w:rsidR="00473D45">
        <w:t>.</w:t>
      </w:r>
      <w:r w:rsidR="007B6D38">
        <w:t xml:space="preserve">  See </w:t>
      </w:r>
      <w:r w:rsidR="00A30BDB">
        <w:t xml:space="preserve">the </w:t>
      </w:r>
      <w:r w:rsidR="007B6D38">
        <w:t>grad</w:t>
      </w:r>
      <w:r w:rsidR="00A30BDB">
        <w:t>ing</w:t>
      </w:r>
      <w:r w:rsidR="007B6D38">
        <w:t xml:space="preserve"> rubric </w:t>
      </w:r>
      <w:r w:rsidR="00A30BDB">
        <w:t xml:space="preserve">on </w:t>
      </w:r>
      <w:r w:rsidR="007B6D38">
        <w:t>page 7.</w:t>
      </w:r>
      <w:r w:rsidR="0060263B">
        <w:t xml:space="preserve">    </w:t>
      </w:r>
      <w:r w:rsidR="00797AFF">
        <w:t xml:space="preserve">       </w:t>
      </w:r>
      <w:r w:rsidR="00797AFF">
        <w:rPr>
          <w:b/>
        </w:rPr>
        <w:t xml:space="preserve"> </w:t>
      </w:r>
    </w:p>
    <w:p w:rsidR="006C2983" w:rsidRDefault="006C2983" w:rsidP="00A30BDB">
      <w:pPr>
        <w:pStyle w:val="Normal1"/>
        <w:spacing w:line="120" w:lineRule="auto"/>
        <w:rPr>
          <w:b/>
        </w:rPr>
      </w:pPr>
    </w:p>
    <w:p w:rsidR="006C2983" w:rsidRDefault="006C2983" w:rsidP="006C2983">
      <w:pPr>
        <w:pStyle w:val="Normal1"/>
        <w:rPr>
          <w:b/>
        </w:rPr>
      </w:pPr>
      <w:r>
        <w:rPr>
          <w:b/>
        </w:rPr>
        <w:t>(2) Unit Plan</w:t>
      </w:r>
      <w:r>
        <w:t xml:space="preserve"> - You will design a relevant and rigorous social studies unit using a comprehensive unit plan outline.  The unit should focus on students in grades K-6 and must cover 15 days (three weeks, five days per week) of 30-minute lessons.  Use the FAU daily lesson plan sample/template available on Blackboard (access to be discussed in class).  Select a topic that connects to the Florida Sunshine State Standards (FSSS).  You are expected to synthesize information from textbooks, lecture notes, and outside resources.  You must create three </w:t>
      </w:r>
      <w:r>
        <w:rPr>
          <w:i/>
        </w:rPr>
        <w:t xml:space="preserve">self-made </w:t>
      </w:r>
      <w:r>
        <w:t xml:space="preserve">items and provide ALL materials.  This assignment satisfies three Florida Educator Accomplished Practices (FEAPs) and is a competency assessment.  You must earn a </w:t>
      </w:r>
      <w:r w:rsidRPr="00420447">
        <w:rPr>
          <w:i/>
        </w:rPr>
        <w:t>meets expectations</w:t>
      </w:r>
      <w:r>
        <w:t xml:space="preserve"> rating on this assignment in order to pass this class. If necessary, you may </w:t>
      </w:r>
      <w:r w:rsidRPr="006627C0">
        <w:rPr>
          <w:i/>
        </w:rPr>
        <w:t>redo</w:t>
      </w:r>
      <w:r>
        <w:t xml:space="preserve"> this assignment (grade on </w:t>
      </w:r>
      <w:r w:rsidRPr="006627C0">
        <w:rPr>
          <w:i/>
        </w:rPr>
        <w:t>redo</w:t>
      </w:r>
      <w:r>
        <w:t xml:space="preserve"> no higher than “C”).  This assignment must be uploaded onto </w:t>
      </w:r>
      <w:r w:rsidRPr="00420447">
        <w:rPr>
          <w:b/>
          <w:i/>
        </w:rPr>
        <w:t>Livetext</w:t>
      </w:r>
      <w:r>
        <w:t>.</w:t>
      </w:r>
      <w:r w:rsidR="007B6D38">
        <w:t xml:space="preserve">  See </w:t>
      </w:r>
      <w:r w:rsidR="00A30BDB">
        <w:t xml:space="preserve">the </w:t>
      </w:r>
      <w:r w:rsidR="007B6D38">
        <w:t>grad</w:t>
      </w:r>
      <w:r w:rsidR="00A30BDB">
        <w:t>ing</w:t>
      </w:r>
      <w:r w:rsidR="007B6D38">
        <w:t xml:space="preserve"> rubric </w:t>
      </w:r>
      <w:r w:rsidR="00A30BDB">
        <w:t xml:space="preserve">on </w:t>
      </w:r>
      <w:r w:rsidR="007B6D38">
        <w:t>page 7.</w:t>
      </w:r>
      <w:r w:rsidR="00A30BDB">
        <w:t xml:space="preserve">  See the grading checklist on page 8.</w:t>
      </w:r>
      <w:r>
        <w:t xml:space="preserve">            </w:t>
      </w:r>
      <w:r>
        <w:rPr>
          <w:b/>
        </w:rPr>
        <w:t xml:space="preserve"> </w:t>
      </w:r>
    </w:p>
    <w:p w:rsidR="006E6A80" w:rsidRDefault="006E6A80">
      <w:pPr>
        <w:rPr>
          <w:b/>
        </w:rPr>
      </w:pPr>
      <w:r>
        <w:rPr>
          <w:b/>
        </w:rPr>
        <w:br w:type="page"/>
      </w:r>
    </w:p>
    <w:p w:rsidR="006C2983" w:rsidRPr="006008B1" w:rsidRDefault="006C2983" w:rsidP="006C2983">
      <w:pPr>
        <w:spacing w:line="360" w:lineRule="auto"/>
        <w:rPr>
          <w:b/>
        </w:rPr>
      </w:pPr>
      <w:r>
        <w:rPr>
          <w:b/>
        </w:rPr>
        <w:lastRenderedPageBreak/>
        <w:t xml:space="preserve">Rubric for Professional Development and Article </w:t>
      </w:r>
      <w:r w:rsidR="009579E6">
        <w:rPr>
          <w:b/>
        </w:rPr>
        <w:t>Abstract</w:t>
      </w:r>
    </w:p>
    <w:tbl>
      <w:tblPr>
        <w:tblW w:w="11430" w:type="dxa"/>
        <w:tblInd w:w="-810" w:type="dxa"/>
        <w:tblLayout w:type="fixed"/>
        <w:tblCellMar>
          <w:left w:w="180" w:type="dxa"/>
          <w:right w:w="180" w:type="dxa"/>
        </w:tblCellMar>
        <w:tblLook w:val="0000" w:firstRow="0" w:lastRow="0" w:firstColumn="0" w:lastColumn="0" w:noHBand="0" w:noVBand="0"/>
      </w:tblPr>
      <w:tblGrid>
        <w:gridCol w:w="1890"/>
        <w:gridCol w:w="2790"/>
        <w:gridCol w:w="2700"/>
        <w:gridCol w:w="2880"/>
        <w:gridCol w:w="1170"/>
      </w:tblGrid>
      <w:tr w:rsidR="006C2983" w:rsidTr="00A75C77">
        <w:trPr>
          <w:trHeight w:val="934"/>
        </w:trPr>
        <w:tc>
          <w:tcPr>
            <w:tcW w:w="1890" w:type="dxa"/>
            <w:tcBorders>
              <w:top w:val="single" w:sz="4" w:space="0" w:color="auto"/>
              <w:left w:val="single" w:sz="4" w:space="0" w:color="auto"/>
              <w:bottom w:val="single" w:sz="8" w:space="0" w:color="B6CAD5"/>
              <w:right w:val="single" w:sz="4" w:space="0" w:color="auto"/>
            </w:tcBorders>
            <w:vAlign w:val="center"/>
          </w:tcPr>
          <w:p w:rsidR="006C2983" w:rsidRPr="006008B1" w:rsidRDefault="006C2983" w:rsidP="00D70DD8">
            <w:pPr>
              <w:autoSpaceDE w:val="0"/>
              <w:autoSpaceDN w:val="0"/>
              <w:jc w:val="center"/>
              <w:rPr>
                <w:b/>
                <w:sz w:val="20"/>
                <w:szCs w:val="20"/>
              </w:rPr>
            </w:pPr>
            <w:r w:rsidRPr="006008B1">
              <w:rPr>
                <w:b/>
                <w:sz w:val="20"/>
                <w:szCs w:val="20"/>
              </w:rPr>
              <w:t>FL-FAU-FEAP</w:t>
            </w:r>
          </w:p>
        </w:tc>
        <w:tc>
          <w:tcPr>
            <w:tcW w:w="2790" w:type="dxa"/>
            <w:tcBorders>
              <w:top w:val="single" w:sz="8" w:space="0" w:color="auto"/>
              <w:left w:val="single" w:sz="4" w:space="0" w:color="auto"/>
              <w:bottom w:val="single" w:sz="8" w:space="0" w:color="CCCCCC"/>
              <w:right w:val="single" w:sz="4" w:space="0" w:color="auto"/>
            </w:tcBorders>
            <w:shd w:val="solid" w:color="EDEDED" w:fill="EDEDED"/>
            <w:vAlign w:val="center"/>
          </w:tcPr>
          <w:p w:rsidR="006C2983" w:rsidRDefault="006C2983" w:rsidP="003C09FA">
            <w:pPr>
              <w:jc w:val="center"/>
              <w:rPr>
                <w:b/>
                <w:bCs/>
                <w:sz w:val="20"/>
                <w:szCs w:val="20"/>
              </w:rPr>
            </w:pPr>
            <w:r w:rsidRPr="006008B1">
              <w:rPr>
                <w:b/>
                <w:bCs/>
                <w:sz w:val="20"/>
                <w:szCs w:val="20"/>
              </w:rPr>
              <w:t xml:space="preserve">Exceeds </w:t>
            </w:r>
          </w:p>
          <w:p w:rsidR="006C2983" w:rsidRPr="006008B1" w:rsidRDefault="006C2983" w:rsidP="003C09FA">
            <w:pPr>
              <w:jc w:val="center"/>
              <w:rPr>
                <w:sz w:val="20"/>
                <w:szCs w:val="20"/>
              </w:rPr>
            </w:pPr>
            <w:r w:rsidRPr="006008B1">
              <w:rPr>
                <w:b/>
                <w:bCs/>
                <w:sz w:val="20"/>
                <w:szCs w:val="20"/>
              </w:rPr>
              <w:t xml:space="preserve">Expectations </w:t>
            </w:r>
            <w:r w:rsidRPr="00560090">
              <w:rPr>
                <w:b/>
                <w:sz w:val="20"/>
                <w:szCs w:val="20"/>
              </w:rPr>
              <w:t>(3 pts)</w:t>
            </w:r>
            <w:r w:rsidRPr="006008B1">
              <w:rPr>
                <w:b/>
                <w:bCs/>
                <w:sz w:val="20"/>
                <w:szCs w:val="20"/>
              </w:rPr>
              <w:t xml:space="preserve"> </w:t>
            </w:r>
          </w:p>
        </w:tc>
        <w:tc>
          <w:tcPr>
            <w:tcW w:w="2700" w:type="dxa"/>
            <w:tcBorders>
              <w:top w:val="single" w:sz="8" w:space="0" w:color="auto"/>
              <w:left w:val="single" w:sz="4" w:space="0" w:color="auto"/>
              <w:bottom w:val="single" w:sz="8" w:space="0" w:color="CCCCCC"/>
              <w:right w:val="single" w:sz="4" w:space="0" w:color="auto"/>
            </w:tcBorders>
            <w:shd w:val="solid" w:color="EDEDED" w:fill="EDEDED"/>
            <w:vAlign w:val="center"/>
          </w:tcPr>
          <w:p w:rsidR="006C2983" w:rsidRDefault="006C2983" w:rsidP="003C09FA">
            <w:pPr>
              <w:jc w:val="center"/>
              <w:rPr>
                <w:b/>
                <w:bCs/>
                <w:sz w:val="20"/>
                <w:szCs w:val="20"/>
              </w:rPr>
            </w:pPr>
            <w:r w:rsidRPr="006008B1">
              <w:rPr>
                <w:b/>
                <w:bCs/>
                <w:sz w:val="20"/>
                <w:szCs w:val="20"/>
              </w:rPr>
              <w:t xml:space="preserve">Meets </w:t>
            </w:r>
          </w:p>
          <w:p w:rsidR="006C2983" w:rsidRPr="006008B1" w:rsidRDefault="006C2983" w:rsidP="003C09FA">
            <w:pPr>
              <w:jc w:val="center"/>
              <w:rPr>
                <w:sz w:val="20"/>
                <w:szCs w:val="20"/>
              </w:rPr>
            </w:pPr>
            <w:r w:rsidRPr="006008B1">
              <w:rPr>
                <w:b/>
                <w:bCs/>
                <w:sz w:val="20"/>
                <w:szCs w:val="20"/>
              </w:rPr>
              <w:t xml:space="preserve">Expectations </w:t>
            </w:r>
            <w:r w:rsidRPr="00560090">
              <w:rPr>
                <w:b/>
                <w:sz w:val="20"/>
                <w:szCs w:val="20"/>
              </w:rPr>
              <w:t>(2 pts)</w:t>
            </w:r>
            <w:r w:rsidRPr="006008B1">
              <w:rPr>
                <w:b/>
                <w:bCs/>
                <w:sz w:val="20"/>
                <w:szCs w:val="20"/>
              </w:rPr>
              <w:t xml:space="preserve"> </w:t>
            </w:r>
          </w:p>
        </w:tc>
        <w:tc>
          <w:tcPr>
            <w:tcW w:w="2880" w:type="dxa"/>
            <w:tcBorders>
              <w:top w:val="single" w:sz="8" w:space="0" w:color="auto"/>
              <w:left w:val="single" w:sz="4" w:space="0" w:color="auto"/>
              <w:bottom w:val="single" w:sz="8" w:space="0" w:color="CCCCCC"/>
              <w:right w:val="single" w:sz="4" w:space="0" w:color="auto"/>
            </w:tcBorders>
            <w:shd w:val="solid" w:color="EDEDED" w:fill="EDEDED"/>
            <w:vAlign w:val="center"/>
          </w:tcPr>
          <w:p w:rsidR="006C2983" w:rsidRDefault="006C2983" w:rsidP="003C09FA">
            <w:pPr>
              <w:jc w:val="center"/>
              <w:rPr>
                <w:b/>
                <w:bCs/>
                <w:sz w:val="20"/>
                <w:szCs w:val="20"/>
              </w:rPr>
            </w:pPr>
            <w:r w:rsidRPr="006008B1">
              <w:rPr>
                <w:b/>
                <w:bCs/>
                <w:sz w:val="20"/>
                <w:szCs w:val="20"/>
              </w:rPr>
              <w:t xml:space="preserve">Does Not </w:t>
            </w:r>
          </w:p>
          <w:p w:rsidR="006C2983" w:rsidRPr="006008B1" w:rsidRDefault="006C2983" w:rsidP="003C09FA">
            <w:pPr>
              <w:jc w:val="center"/>
              <w:rPr>
                <w:sz w:val="20"/>
                <w:szCs w:val="20"/>
              </w:rPr>
            </w:pPr>
            <w:r w:rsidRPr="006008B1">
              <w:rPr>
                <w:b/>
                <w:bCs/>
                <w:sz w:val="20"/>
                <w:szCs w:val="20"/>
              </w:rPr>
              <w:t xml:space="preserve">Meet Expectations </w:t>
            </w:r>
            <w:r w:rsidRPr="00560090">
              <w:rPr>
                <w:b/>
                <w:sz w:val="20"/>
                <w:szCs w:val="20"/>
              </w:rPr>
              <w:t>(1 pt)</w:t>
            </w:r>
            <w:r w:rsidRPr="006008B1">
              <w:rPr>
                <w:b/>
                <w:bCs/>
                <w:sz w:val="20"/>
                <w:szCs w:val="20"/>
              </w:rPr>
              <w:t xml:space="preserve"> </w:t>
            </w:r>
          </w:p>
        </w:tc>
        <w:tc>
          <w:tcPr>
            <w:tcW w:w="1170" w:type="dxa"/>
            <w:tcBorders>
              <w:top w:val="single" w:sz="4" w:space="0" w:color="auto"/>
              <w:left w:val="single" w:sz="4" w:space="0" w:color="auto"/>
              <w:bottom w:val="single" w:sz="8" w:space="0" w:color="CCCCCC"/>
              <w:right w:val="single" w:sz="4" w:space="0" w:color="auto"/>
            </w:tcBorders>
            <w:shd w:val="solid" w:color="EDEDED" w:fill="EDEDED"/>
            <w:vAlign w:val="center"/>
          </w:tcPr>
          <w:p w:rsidR="006C2983" w:rsidRPr="006008B1" w:rsidRDefault="006C2983" w:rsidP="003C09FA">
            <w:pPr>
              <w:jc w:val="center"/>
              <w:rPr>
                <w:sz w:val="20"/>
                <w:szCs w:val="20"/>
              </w:rPr>
            </w:pPr>
            <w:r w:rsidRPr="006008B1">
              <w:rPr>
                <w:b/>
                <w:bCs/>
                <w:sz w:val="20"/>
                <w:szCs w:val="20"/>
              </w:rPr>
              <w:t xml:space="preserve">No Attempt </w:t>
            </w:r>
            <w:r w:rsidRPr="00560090">
              <w:rPr>
                <w:b/>
                <w:sz w:val="20"/>
                <w:szCs w:val="20"/>
              </w:rPr>
              <w:t>(0 pt)</w:t>
            </w:r>
            <w:r w:rsidRPr="006008B1">
              <w:rPr>
                <w:b/>
                <w:bCs/>
                <w:sz w:val="20"/>
                <w:szCs w:val="20"/>
              </w:rPr>
              <w:t xml:space="preserve"> </w:t>
            </w:r>
          </w:p>
        </w:tc>
      </w:tr>
      <w:tr w:rsidR="006C2983" w:rsidTr="00A75C77">
        <w:trPr>
          <w:trHeight w:val="2212"/>
        </w:trPr>
        <w:tc>
          <w:tcPr>
            <w:tcW w:w="1890" w:type="dxa"/>
            <w:tcBorders>
              <w:top w:val="single" w:sz="8" w:space="0" w:color="B6CAD5"/>
              <w:left w:val="single" w:sz="4" w:space="0" w:color="auto"/>
              <w:bottom w:val="single" w:sz="4" w:space="0" w:color="auto"/>
              <w:right w:val="single" w:sz="4" w:space="0" w:color="auto"/>
            </w:tcBorders>
            <w:shd w:val="solid" w:color="D8DFE2" w:fill="D8DFE2"/>
          </w:tcPr>
          <w:p w:rsidR="00D70DD8" w:rsidRDefault="00D70DD8" w:rsidP="00D70DD8">
            <w:pPr>
              <w:jc w:val="center"/>
              <w:rPr>
                <w:b/>
                <w:bCs/>
                <w:sz w:val="20"/>
                <w:szCs w:val="20"/>
              </w:rPr>
            </w:pPr>
            <w:r w:rsidRPr="006008B1">
              <w:rPr>
                <w:b/>
                <w:sz w:val="20"/>
                <w:szCs w:val="20"/>
              </w:rPr>
              <w:t>B.1.e</w:t>
            </w:r>
          </w:p>
          <w:p w:rsidR="006C2983" w:rsidRPr="006008B1" w:rsidRDefault="006C2983" w:rsidP="00F70A91">
            <w:pPr>
              <w:jc w:val="center"/>
              <w:rPr>
                <w:sz w:val="20"/>
                <w:szCs w:val="20"/>
              </w:rPr>
            </w:pPr>
            <w:r w:rsidRPr="006008B1">
              <w:rPr>
                <w:b/>
                <w:bCs/>
                <w:sz w:val="20"/>
                <w:szCs w:val="20"/>
              </w:rPr>
              <w:t>Engages in targeted professional growth opportunities and reflective practices</w:t>
            </w:r>
          </w:p>
        </w:tc>
        <w:tc>
          <w:tcPr>
            <w:tcW w:w="2790" w:type="dxa"/>
            <w:tcBorders>
              <w:top w:val="single" w:sz="8" w:space="0" w:color="CCCCCC"/>
              <w:left w:val="single" w:sz="4" w:space="0" w:color="auto"/>
              <w:bottom w:val="single" w:sz="4" w:space="0" w:color="auto"/>
              <w:right w:val="single" w:sz="4" w:space="0" w:color="auto"/>
            </w:tcBorders>
          </w:tcPr>
          <w:p w:rsidR="006C2983" w:rsidRPr="006008B1" w:rsidRDefault="006C2983" w:rsidP="003C09FA">
            <w:pPr>
              <w:rPr>
                <w:sz w:val="20"/>
                <w:szCs w:val="20"/>
              </w:rPr>
            </w:pPr>
            <w:r>
              <w:rPr>
                <w:sz w:val="20"/>
                <w:szCs w:val="20"/>
              </w:rPr>
              <w:t>D</w:t>
            </w:r>
            <w:r w:rsidRPr="006008B1">
              <w:rPr>
                <w:sz w:val="20"/>
                <w:szCs w:val="20"/>
              </w:rPr>
              <w:t>emonstrates exceptional understanding of professional growth opportunities</w:t>
            </w:r>
            <w:r>
              <w:rPr>
                <w:sz w:val="20"/>
                <w:szCs w:val="20"/>
              </w:rPr>
              <w:t xml:space="preserve"> using research and analytical skills in the discipline to analyze a current social studies journal and review a specific article according to class requirements. </w:t>
            </w:r>
            <w:r w:rsidRPr="006008B1">
              <w:rPr>
                <w:sz w:val="20"/>
                <w:szCs w:val="20"/>
              </w:rPr>
              <w:t xml:space="preserve"> </w:t>
            </w:r>
          </w:p>
        </w:tc>
        <w:tc>
          <w:tcPr>
            <w:tcW w:w="2700" w:type="dxa"/>
            <w:tcBorders>
              <w:top w:val="single" w:sz="8" w:space="0" w:color="CCCCCC"/>
              <w:left w:val="single" w:sz="4" w:space="0" w:color="auto"/>
              <w:bottom w:val="single" w:sz="4" w:space="0" w:color="auto"/>
              <w:right w:val="single" w:sz="4" w:space="0" w:color="auto"/>
            </w:tcBorders>
          </w:tcPr>
          <w:p w:rsidR="006C2983" w:rsidRPr="006008B1" w:rsidRDefault="006C2983" w:rsidP="003C09FA">
            <w:pPr>
              <w:rPr>
                <w:sz w:val="20"/>
                <w:szCs w:val="20"/>
              </w:rPr>
            </w:pPr>
            <w:r>
              <w:rPr>
                <w:sz w:val="20"/>
                <w:szCs w:val="20"/>
              </w:rPr>
              <w:t>D</w:t>
            </w:r>
            <w:r w:rsidRPr="006008B1">
              <w:rPr>
                <w:sz w:val="20"/>
                <w:szCs w:val="20"/>
              </w:rPr>
              <w:t xml:space="preserve">emonstrates understanding of professional growth opportunities using research </w:t>
            </w:r>
            <w:r>
              <w:rPr>
                <w:sz w:val="20"/>
                <w:szCs w:val="20"/>
              </w:rPr>
              <w:t xml:space="preserve">and analytical skills </w:t>
            </w:r>
            <w:r w:rsidRPr="006008B1">
              <w:rPr>
                <w:sz w:val="20"/>
                <w:szCs w:val="20"/>
              </w:rPr>
              <w:t>in the discipline</w:t>
            </w:r>
            <w:r>
              <w:rPr>
                <w:sz w:val="20"/>
                <w:szCs w:val="20"/>
              </w:rPr>
              <w:t xml:space="preserve"> to</w:t>
            </w:r>
            <w:r w:rsidRPr="006008B1">
              <w:rPr>
                <w:sz w:val="20"/>
                <w:szCs w:val="20"/>
              </w:rPr>
              <w:t xml:space="preserve"> </w:t>
            </w:r>
            <w:r>
              <w:rPr>
                <w:sz w:val="20"/>
                <w:szCs w:val="20"/>
              </w:rPr>
              <w:t>analyze a current social studies journal and</w:t>
            </w:r>
            <w:r w:rsidRPr="006008B1">
              <w:rPr>
                <w:sz w:val="20"/>
                <w:szCs w:val="20"/>
              </w:rPr>
              <w:t xml:space="preserve"> review </w:t>
            </w:r>
            <w:r>
              <w:rPr>
                <w:sz w:val="20"/>
                <w:szCs w:val="20"/>
              </w:rPr>
              <w:t>a specific article according to class requirements.</w:t>
            </w:r>
          </w:p>
        </w:tc>
        <w:tc>
          <w:tcPr>
            <w:tcW w:w="2880" w:type="dxa"/>
            <w:tcBorders>
              <w:top w:val="single" w:sz="8" w:space="0" w:color="CCCCCC"/>
              <w:left w:val="single" w:sz="4" w:space="0" w:color="auto"/>
              <w:bottom w:val="single" w:sz="4" w:space="0" w:color="auto"/>
              <w:right w:val="single" w:sz="4" w:space="0" w:color="auto"/>
            </w:tcBorders>
          </w:tcPr>
          <w:p w:rsidR="006C2983" w:rsidRPr="006008B1" w:rsidRDefault="006C2983" w:rsidP="003C09FA">
            <w:pPr>
              <w:rPr>
                <w:sz w:val="20"/>
                <w:szCs w:val="20"/>
              </w:rPr>
            </w:pPr>
            <w:r>
              <w:rPr>
                <w:sz w:val="20"/>
                <w:szCs w:val="20"/>
              </w:rPr>
              <w:t>F</w:t>
            </w:r>
            <w:r w:rsidRPr="006008B1">
              <w:rPr>
                <w:sz w:val="20"/>
                <w:szCs w:val="20"/>
              </w:rPr>
              <w:t xml:space="preserve">ails to demonstrate an understanding of professional growth opportunities using research </w:t>
            </w:r>
            <w:r>
              <w:rPr>
                <w:sz w:val="20"/>
                <w:szCs w:val="20"/>
              </w:rPr>
              <w:t xml:space="preserve">and analytical skills </w:t>
            </w:r>
            <w:r w:rsidRPr="006008B1">
              <w:rPr>
                <w:sz w:val="20"/>
                <w:szCs w:val="20"/>
              </w:rPr>
              <w:t xml:space="preserve">in the discipline </w:t>
            </w:r>
            <w:r>
              <w:rPr>
                <w:sz w:val="20"/>
                <w:szCs w:val="20"/>
              </w:rPr>
              <w:t xml:space="preserve">either in the analysis of a current social studies journal of </w:t>
            </w:r>
            <w:r w:rsidRPr="006008B1">
              <w:rPr>
                <w:sz w:val="20"/>
                <w:szCs w:val="20"/>
              </w:rPr>
              <w:t xml:space="preserve">the review of a </w:t>
            </w:r>
            <w:r>
              <w:rPr>
                <w:sz w:val="20"/>
                <w:szCs w:val="20"/>
              </w:rPr>
              <w:t xml:space="preserve">specific </w:t>
            </w:r>
            <w:r w:rsidRPr="006008B1">
              <w:rPr>
                <w:sz w:val="20"/>
                <w:szCs w:val="20"/>
              </w:rPr>
              <w:t xml:space="preserve">article </w:t>
            </w:r>
            <w:r>
              <w:rPr>
                <w:sz w:val="20"/>
                <w:szCs w:val="20"/>
              </w:rPr>
              <w:t>according to class requirement.</w:t>
            </w:r>
          </w:p>
        </w:tc>
        <w:tc>
          <w:tcPr>
            <w:tcW w:w="1170" w:type="dxa"/>
            <w:tcBorders>
              <w:top w:val="single" w:sz="8" w:space="0" w:color="CCCCCC"/>
              <w:left w:val="single" w:sz="4" w:space="0" w:color="auto"/>
              <w:bottom w:val="single" w:sz="4" w:space="0" w:color="auto"/>
              <w:right w:val="single" w:sz="4" w:space="0" w:color="auto"/>
            </w:tcBorders>
          </w:tcPr>
          <w:p w:rsidR="006C2983" w:rsidRPr="006008B1" w:rsidRDefault="006C2983" w:rsidP="003C09FA">
            <w:pPr>
              <w:rPr>
                <w:sz w:val="20"/>
                <w:szCs w:val="20"/>
              </w:rPr>
            </w:pPr>
            <w:r w:rsidRPr="006008B1">
              <w:rPr>
                <w:sz w:val="20"/>
                <w:szCs w:val="20"/>
              </w:rPr>
              <w:t xml:space="preserve">Failed to submit </w:t>
            </w:r>
            <w:r>
              <w:rPr>
                <w:sz w:val="20"/>
                <w:szCs w:val="20"/>
              </w:rPr>
              <w:t>by the due date.</w:t>
            </w:r>
          </w:p>
        </w:tc>
      </w:tr>
    </w:tbl>
    <w:p w:rsidR="00B61DC8" w:rsidRDefault="00B61DC8">
      <w:pPr>
        <w:rPr>
          <w:b/>
        </w:rPr>
      </w:pPr>
    </w:p>
    <w:p w:rsidR="00B61DC8" w:rsidRDefault="00B61DC8">
      <w:pPr>
        <w:rPr>
          <w:b/>
        </w:rPr>
      </w:pPr>
    </w:p>
    <w:p w:rsidR="00BF03A3" w:rsidRDefault="00BF03A3">
      <w:pPr>
        <w:rPr>
          <w:b/>
        </w:rPr>
      </w:pPr>
    </w:p>
    <w:p w:rsidR="00FA0EB5" w:rsidRDefault="00B61DC8" w:rsidP="00BF03A3">
      <w:pPr>
        <w:spacing w:line="360" w:lineRule="auto"/>
        <w:rPr>
          <w:b/>
        </w:rPr>
      </w:pPr>
      <w:r>
        <w:rPr>
          <w:b/>
        </w:rPr>
        <w:t>Rubric for Unit Plan</w:t>
      </w:r>
    </w:p>
    <w:tbl>
      <w:tblPr>
        <w:tblW w:w="11430" w:type="dxa"/>
        <w:tblInd w:w="-810" w:type="dxa"/>
        <w:tblLayout w:type="fixed"/>
        <w:tblCellMar>
          <w:left w:w="180" w:type="dxa"/>
          <w:right w:w="180" w:type="dxa"/>
        </w:tblCellMar>
        <w:tblLook w:val="0000" w:firstRow="0" w:lastRow="0" w:firstColumn="0" w:lastColumn="0" w:noHBand="0" w:noVBand="0"/>
      </w:tblPr>
      <w:tblGrid>
        <w:gridCol w:w="1980"/>
        <w:gridCol w:w="2790"/>
        <w:gridCol w:w="2700"/>
        <w:gridCol w:w="2790"/>
        <w:gridCol w:w="1170"/>
      </w:tblGrid>
      <w:tr w:rsidR="00FA0EB5" w:rsidRPr="00FA0EB5" w:rsidTr="00BC347F">
        <w:trPr>
          <w:trHeight w:val="989"/>
        </w:trPr>
        <w:tc>
          <w:tcPr>
            <w:tcW w:w="1980" w:type="dxa"/>
            <w:tcBorders>
              <w:top w:val="single" w:sz="4" w:space="0" w:color="auto"/>
              <w:left w:val="single" w:sz="4" w:space="0" w:color="auto"/>
              <w:bottom w:val="single" w:sz="4" w:space="0" w:color="auto"/>
              <w:right w:val="single" w:sz="4" w:space="0" w:color="auto"/>
            </w:tcBorders>
            <w:vAlign w:val="center"/>
          </w:tcPr>
          <w:p w:rsidR="00FA0EB5" w:rsidRPr="00FA0EB5" w:rsidRDefault="00D70DD8" w:rsidP="00FA0EB5">
            <w:pPr>
              <w:autoSpaceDE w:val="0"/>
              <w:autoSpaceDN w:val="0"/>
              <w:jc w:val="center"/>
              <w:rPr>
                <w:b/>
                <w:sz w:val="20"/>
                <w:szCs w:val="20"/>
              </w:rPr>
            </w:pPr>
            <w:r>
              <w:rPr>
                <w:b/>
                <w:sz w:val="20"/>
                <w:szCs w:val="20"/>
              </w:rPr>
              <w:t>FL-FAU-FEAP</w:t>
            </w:r>
          </w:p>
        </w:tc>
        <w:tc>
          <w:tcPr>
            <w:tcW w:w="2790" w:type="dxa"/>
            <w:tcBorders>
              <w:top w:val="single" w:sz="4" w:space="0" w:color="auto"/>
              <w:left w:val="single" w:sz="4" w:space="0" w:color="auto"/>
              <w:bottom w:val="single" w:sz="4" w:space="0" w:color="auto"/>
              <w:right w:val="single" w:sz="4" w:space="0" w:color="auto"/>
            </w:tcBorders>
            <w:shd w:val="solid" w:color="EDEDED" w:fill="EDEDED"/>
            <w:vAlign w:val="center"/>
          </w:tcPr>
          <w:p w:rsidR="00FA0EB5" w:rsidRDefault="00FA0EB5" w:rsidP="003C09FA">
            <w:pPr>
              <w:jc w:val="center"/>
              <w:rPr>
                <w:b/>
                <w:bCs/>
                <w:sz w:val="20"/>
                <w:szCs w:val="20"/>
              </w:rPr>
            </w:pPr>
            <w:r w:rsidRPr="00FA0EB5">
              <w:rPr>
                <w:b/>
                <w:bCs/>
                <w:sz w:val="20"/>
                <w:szCs w:val="20"/>
              </w:rPr>
              <w:t xml:space="preserve">Exceeds </w:t>
            </w:r>
          </w:p>
          <w:p w:rsidR="00FA0EB5" w:rsidRPr="00FA0EB5" w:rsidRDefault="00FA0EB5" w:rsidP="003C09FA">
            <w:pPr>
              <w:jc w:val="center"/>
              <w:rPr>
                <w:b/>
                <w:sz w:val="20"/>
                <w:szCs w:val="20"/>
              </w:rPr>
            </w:pPr>
            <w:r w:rsidRPr="00FA0EB5">
              <w:rPr>
                <w:b/>
                <w:bCs/>
                <w:sz w:val="20"/>
                <w:szCs w:val="20"/>
              </w:rPr>
              <w:t xml:space="preserve">Expectations </w:t>
            </w:r>
            <w:r w:rsidRPr="00FA0EB5">
              <w:rPr>
                <w:b/>
                <w:sz w:val="20"/>
                <w:szCs w:val="20"/>
              </w:rPr>
              <w:t>(3 pts)</w:t>
            </w:r>
            <w:r w:rsidRPr="00FA0EB5">
              <w:rPr>
                <w:b/>
                <w:bCs/>
                <w:sz w:val="20"/>
                <w:szCs w:val="20"/>
              </w:rPr>
              <w:t xml:space="preserve"> </w:t>
            </w:r>
          </w:p>
        </w:tc>
        <w:tc>
          <w:tcPr>
            <w:tcW w:w="2700" w:type="dxa"/>
            <w:tcBorders>
              <w:top w:val="single" w:sz="4" w:space="0" w:color="auto"/>
              <w:left w:val="single" w:sz="4" w:space="0" w:color="auto"/>
              <w:bottom w:val="single" w:sz="4" w:space="0" w:color="auto"/>
              <w:right w:val="single" w:sz="4" w:space="0" w:color="auto"/>
            </w:tcBorders>
            <w:shd w:val="solid" w:color="EDEDED" w:fill="EDEDED"/>
            <w:vAlign w:val="center"/>
          </w:tcPr>
          <w:p w:rsidR="00FA0EB5" w:rsidRDefault="00FA0EB5" w:rsidP="003C09FA">
            <w:pPr>
              <w:jc w:val="center"/>
              <w:rPr>
                <w:b/>
                <w:bCs/>
                <w:sz w:val="20"/>
                <w:szCs w:val="20"/>
              </w:rPr>
            </w:pPr>
            <w:r w:rsidRPr="00FA0EB5">
              <w:rPr>
                <w:b/>
                <w:bCs/>
                <w:sz w:val="20"/>
                <w:szCs w:val="20"/>
              </w:rPr>
              <w:t xml:space="preserve">Meets </w:t>
            </w:r>
          </w:p>
          <w:p w:rsidR="00FA0EB5" w:rsidRPr="00FA0EB5" w:rsidRDefault="00FA0EB5" w:rsidP="003C09FA">
            <w:pPr>
              <w:jc w:val="center"/>
              <w:rPr>
                <w:b/>
                <w:sz w:val="20"/>
                <w:szCs w:val="20"/>
              </w:rPr>
            </w:pPr>
            <w:r w:rsidRPr="00FA0EB5">
              <w:rPr>
                <w:b/>
                <w:bCs/>
                <w:sz w:val="20"/>
                <w:szCs w:val="20"/>
              </w:rPr>
              <w:t xml:space="preserve">Expectations </w:t>
            </w:r>
            <w:r w:rsidRPr="00FA0EB5">
              <w:rPr>
                <w:b/>
                <w:sz w:val="20"/>
                <w:szCs w:val="20"/>
              </w:rPr>
              <w:t>(2 pts)</w:t>
            </w:r>
            <w:r w:rsidRPr="00FA0EB5">
              <w:rPr>
                <w:b/>
                <w:bCs/>
                <w:sz w:val="20"/>
                <w:szCs w:val="20"/>
              </w:rPr>
              <w:t xml:space="preserve"> </w:t>
            </w:r>
          </w:p>
        </w:tc>
        <w:tc>
          <w:tcPr>
            <w:tcW w:w="2790" w:type="dxa"/>
            <w:tcBorders>
              <w:top w:val="single" w:sz="4" w:space="0" w:color="auto"/>
              <w:left w:val="single" w:sz="4" w:space="0" w:color="auto"/>
              <w:bottom w:val="single" w:sz="4" w:space="0" w:color="auto"/>
              <w:right w:val="single" w:sz="4" w:space="0" w:color="auto"/>
            </w:tcBorders>
            <w:shd w:val="solid" w:color="EDEDED" w:fill="EDEDED"/>
            <w:vAlign w:val="center"/>
          </w:tcPr>
          <w:p w:rsidR="00FA0EB5" w:rsidRDefault="00FA0EB5" w:rsidP="003C09FA">
            <w:pPr>
              <w:jc w:val="center"/>
              <w:rPr>
                <w:b/>
                <w:bCs/>
                <w:sz w:val="20"/>
                <w:szCs w:val="20"/>
              </w:rPr>
            </w:pPr>
            <w:r w:rsidRPr="00FA0EB5">
              <w:rPr>
                <w:b/>
                <w:bCs/>
                <w:sz w:val="20"/>
                <w:szCs w:val="20"/>
              </w:rPr>
              <w:t xml:space="preserve">Does Not </w:t>
            </w:r>
          </w:p>
          <w:p w:rsidR="00FA0EB5" w:rsidRPr="00FA0EB5" w:rsidRDefault="00FA0EB5" w:rsidP="003C09FA">
            <w:pPr>
              <w:jc w:val="center"/>
              <w:rPr>
                <w:b/>
                <w:sz w:val="20"/>
                <w:szCs w:val="20"/>
              </w:rPr>
            </w:pPr>
            <w:r w:rsidRPr="00FA0EB5">
              <w:rPr>
                <w:b/>
                <w:bCs/>
                <w:sz w:val="20"/>
                <w:szCs w:val="20"/>
              </w:rPr>
              <w:t xml:space="preserve">Meet Expectations </w:t>
            </w:r>
            <w:r w:rsidRPr="00FA0EB5">
              <w:rPr>
                <w:b/>
                <w:sz w:val="20"/>
                <w:szCs w:val="20"/>
              </w:rPr>
              <w:t>(1 pt)</w:t>
            </w:r>
            <w:r w:rsidRPr="00FA0EB5">
              <w:rPr>
                <w:b/>
                <w:bCs/>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shd w:val="solid" w:color="EDEDED" w:fill="EDEDED"/>
            <w:vAlign w:val="center"/>
          </w:tcPr>
          <w:p w:rsidR="00FA0EB5" w:rsidRPr="00FA0EB5" w:rsidRDefault="00FA0EB5" w:rsidP="003C09FA">
            <w:pPr>
              <w:jc w:val="center"/>
              <w:rPr>
                <w:b/>
                <w:sz w:val="20"/>
                <w:szCs w:val="20"/>
              </w:rPr>
            </w:pPr>
            <w:r w:rsidRPr="00FA0EB5">
              <w:rPr>
                <w:b/>
                <w:bCs/>
                <w:sz w:val="20"/>
                <w:szCs w:val="20"/>
              </w:rPr>
              <w:t xml:space="preserve">No Attempt </w:t>
            </w:r>
            <w:r w:rsidRPr="00FA0EB5">
              <w:rPr>
                <w:b/>
                <w:sz w:val="20"/>
                <w:szCs w:val="20"/>
              </w:rPr>
              <w:t>(0 pt)</w:t>
            </w:r>
            <w:r w:rsidRPr="00FA0EB5">
              <w:rPr>
                <w:b/>
                <w:bCs/>
                <w:sz w:val="20"/>
                <w:szCs w:val="20"/>
              </w:rPr>
              <w:t xml:space="preserve"> </w:t>
            </w:r>
          </w:p>
        </w:tc>
      </w:tr>
      <w:tr w:rsidR="00FA0EB5" w:rsidRPr="00FA0EB5" w:rsidTr="00BC347F">
        <w:trPr>
          <w:trHeight w:val="1700"/>
        </w:trPr>
        <w:tc>
          <w:tcPr>
            <w:tcW w:w="1980" w:type="dxa"/>
            <w:tcBorders>
              <w:top w:val="single" w:sz="4" w:space="0" w:color="auto"/>
              <w:left w:val="single" w:sz="4" w:space="0" w:color="auto"/>
              <w:bottom w:val="single" w:sz="4" w:space="0" w:color="auto"/>
              <w:right w:val="single" w:sz="4" w:space="0" w:color="auto"/>
            </w:tcBorders>
            <w:shd w:val="solid" w:color="D8DFE2" w:fill="D8DFE2"/>
          </w:tcPr>
          <w:p w:rsidR="00FA0EB5" w:rsidRPr="00D70DD8" w:rsidRDefault="00FA0EB5" w:rsidP="003C09FA">
            <w:pPr>
              <w:jc w:val="center"/>
              <w:rPr>
                <w:b/>
                <w:sz w:val="20"/>
                <w:szCs w:val="20"/>
              </w:rPr>
            </w:pPr>
            <w:r w:rsidRPr="00D70DD8">
              <w:rPr>
                <w:b/>
                <w:sz w:val="20"/>
                <w:szCs w:val="20"/>
              </w:rPr>
              <w:t>A.1.a</w:t>
            </w:r>
          </w:p>
          <w:p w:rsidR="003C09FA" w:rsidRPr="003C09FA" w:rsidRDefault="003C09FA" w:rsidP="00F70A91">
            <w:pPr>
              <w:jc w:val="center"/>
              <w:rPr>
                <w:b/>
                <w:sz w:val="20"/>
                <w:szCs w:val="20"/>
              </w:rPr>
            </w:pPr>
            <w:r w:rsidRPr="003C09FA">
              <w:rPr>
                <w:b/>
                <w:sz w:val="20"/>
                <w:szCs w:val="20"/>
              </w:rPr>
              <w:t>Aligns instruction with state-</w:t>
            </w:r>
            <w:r>
              <w:rPr>
                <w:b/>
                <w:sz w:val="20"/>
                <w:szCs w:val="20"/>
              </w:rPr>
              <w:t>a</w:t>
            </w:r>
            <w:r w:rsidRPr="003C09FA">
              <w:rPr>
                <w:b/>
                <w:sz w:val="20"/>
                <w:szCs w:val="20"/>
              </w:rPr>
              <w:t>dopted standards at the appropriate level of rigor</w:t>
            </w:r>
          </w:p>
        </w:tc>
        <w:tc>
          <w:tcPr>
            <w:tcW w:w="279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Plans activities, in a unit plan, that aligns 8-6 state adopted Next Generation Social Studies Sunshine State Standards and Benchmarks, at the appropriate level of rigor.</w:t>
            </w:r>
          </w:p>
        </w:tc>
        <w:tc>
          <w:tcPr>
            <w:tcW w:w="270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Plans activities, in a unit plan, that aligns 5-3 state adopted Next Generation Social Studies Sunshine State Standards and Benchmarks, at the appropriate level of rigor.</w:t>
            </w:r>
          </w:p>
        </w:tc>
        <w:tc>
          <w:tcPr>
            <w:tcW w:w="279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Does not demonstrate planning that aligns 2-0 state adopted Next Generation Social Studies Sunshine State Standards and Benchmarks, at the appropriate level of rigor.</w:t>
            </w:r>
          </w:p>
        </w:tc>
        <w:tc>
          <w:tcPr>
            <w:tcW w:w="117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Failed to submit or failed to submit on time</w:t>
            </w:r>
          </w:p>
        </w:tc>
      </w:tr>
      <w:tr w:rsidR="00FA0EB5" w:rsidRPr="00FA0EB5" w:rsidTr="00BC347F">
        <w:trPr>
          <w:trHeight w:val="1511"/>
        </w:trPr>
        <w:tc>
          <w:tcPr>
            <w:tcW w:w="1980" w:type="dxa"/>
            <w:tcBorders>
              <w:top w:val="single" w:sz="4" w:space="0" w:color="auto"/>
              <w:left w:val="single" w:sz="4" w:space="0" w:color="auto"/>
              <w:bottom w:val="single" w:sz="4" w:space="0" w:color="auto"/>
              <w:right w:val="single" w:sz="4" w:space="0" w:color="auto"/>
            </w:tcBorders>
            <w:shd w:val="solid" w:color="D8DFE2" w:fill="D8DFE2"/>
          </w:tcPr>
          <w:p w:rsidR="00FA0EB5" w:rsidRPr="00D70DD8" w:rsidRDefault="00FA0EB5" w:rsidP="003C09FA">
            <w:pPr>
              <w:jc w:val="center"/>
              <w:rPr>
                <w:sz w:val="20"/>
                <w:szCs w:val="20"/>
              </w:rPr>
            </w:pPr>
            <w:r w:rsidRPr="00D70DD8">
              <w:rPr>
                <w:b/>
                <w:sz w:val="20"/>
                <w:szCs w:val="20"/>
              </w:rPr>
              <w:t>A.1.b</w:t>
            </w:r>
          </w:p>
          <w:p w:rsidR="00D70DD8" w:rsidRPr="00D70DD8" w:rsidRDefault="00D70DD8" w:rsidP="00F70A91">
            <w:pPr>
              <w:jc w:val="center"/>
              <w:rPr>
                <w:b/>
                <w:sz w:val="20"/>
                <w:szCs w:val="20"/>
              </w:rPr>
            </w:pPr>
            <w:r w:rsidRPr="00D70DD8">
              <w:rPr>
                <w:b/>
                <w:sz w:val="20"/>
                <w:szCs w:val="20"/>
              </w:rPr>
              <w:t>Sequences lessons and concepts to assure coherence and required prior knowledge.</w:t>
            </w:r>
          </w:p>
        </w:tc>
        <w:tc>
          <w:tcPr>
            <w:tcW w:w="279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Plans sequential lessons using 10-8 developmentally appropriate teaching activities to ensure coherence and develop knowledge.</w:t>
            </w:r>
          </w:p>
        </w:tc>
        <w:tc>
          <w:tcPr>
            <w:tcW w:w="270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Plans sequential lessons using 7-5 developmentally appropriate teaching activities to ensure coherence and develop knowledge.</w:t>
            </w:r>
          </w:p>
        </w:tc>
        <w:tc>
          <w:tcPr>
            <w:tcW w:w="279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Does not Plan sequential lessons or uses 4-0 developmentally appropriate teaching activities to ensure coherence and develop knowledge.</w:t>
            </w:r>
          </w:p>
        </w:tc>
        <w:tc>
          <w:tcPr>
            <w:tcW w:w="117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Failed to submit or failed to submit on time.</w:t>
            </w:r>
          </w:p>
        </w:tc>
      </w:tr>
      <w:tr w:rsidR="00FA0EB5" w:rsidRPr="00FA0EB5" w:rsidTr="00BC347F">
        <w:trPr>
          <w:trHeight w:val="2870"/>
        </w:trPr>
        <w:tc>
          <w:tcPr>
            <w:tcW w:w="1980" w:type="dxa"/>
            <w:tcBorders>
              <w:top w:val="single" w:sz="4" w:space="0" w:color="auto"/>
              <w:left w:val="single" w:sz="4" w:space="0" w:color="auto"/>
              <w:bottom w:val="single" w:sz="4" w:space="0" w:color="auto"/>
              <w:right w:val="single" w:sz="4" w:space="0" w:color="auto"/>
            </w:tcBorders>
            <w:shd w:val="solid" w:color="D8DFE2" w:fill="D8DFE2"/>
          </w:tcPr>
          <w:p w:rsidR="00D70DD8" w:rsidRDefault="00FA0EB5" w:rsidP="00FA0EB5">
            <w:pPr>
              <w:jc w:val="center"/>
              <w:rPr>
                <w:b/>
                <w:bCs/>
                <w:sz w:val="20"/>
                <w:szCs w:val="20"/>
              </w:rPr>
            </w:pPr>
            <w:r w:rsidRPr="00D70DD8">
              <w:rPr>
                <w:b/>
                <w:sz w:val="18"/>
                <w:szCs w:val="18"/>
              </w:rPr>
              <w:t>A.3.c</w:t>
            </w:r>
            <w:r w:rsidR="003C09FA" w:rsidRPr="00FA0EB5">
              <w:rPr>
                <w:b/>
                <w:bCs/>
                <w:sz w:val="20"/>
                <w:szCs w:val="20"/>
              </w:rPr>
              <w:t xml:space="preserve"> </w:t>
            </w:r>
          </w:p>
          <w:p w:rsidR="00F70A91" w:rsidRPr="00F70A91" w:rsidRDefault="00F70A91" w:rsidP="00F70A91">
            <w:pPr>
              <w:jc w:val="center"/>
              <w:rPr>
                <w:b/>
                <w:sz w:val="20"/>
                <w:szCs w:val="20"/>
              </w:rPr>
            </w:pPr>
            <w:r w:rsidRPr="00F70A91">
              <w:rPr>
                <w:b/>
                <w:sz w:val="20"/>
                <w:szCs w:val="20"/>
              </w:rPr>
              <w:t>Identify gaps in students' subject matter knowledge;</w:t>
            </w:r>
          </w:p>
          <w:p w:rsidR="00F70A91" w:rsidRPr="00FA0EB5" w:rsidRDefault="00F70A91" w:rsidP="00FA0EB5">
            <w:pPr>
              <w:jc w:val="center"/>
              <w:rPr>
                <w:sz w:val="20"/>
                <w:szCs w:val="20"/>
              </w:rPr>
            </w:pPr>
          </w:p>
        </w:tc>
        <w:tc>
          <w:tcPr>
            <w:tcW w:w="279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Utilizing a deep and comprehensive knowledge of the discipline content, the teacher candidate plans a unit including appropriate prior knowledge and subsequent instruction strategies to demonstrate a comprehensive understanding of content knowledge and the ability to identify possible gaps in students’ subject</w:t>
            </w:r>
          </w:p>
        </w:tc>
        <w:tc>
          <w:tcPr>
            <w:tcW w:w="270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Utilizing knowledge of the discipline content, the teacher candidate plans a unit including appropriate prior knowledge and subsequent instruction strategies to demonstrate an understanding of content knowledge and a developing ability to identify possible gaps in students’ subject matter knowledge.</w:t>
            </w:r>
          </w:p>
        </w:tc>
        <w:tc>
          <w:tcPr>
            <w:tcW w:w="279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The teacher candidate fails to demonstrate an understanding of the content needed to plan a unit including appropriate prior knowledge and subsequent instruction strategies to demonstrate an understanding of content knowledge or the candidate is unable to identify possible gaps in students’ subject matter knowledge.</w:t>
            </w:r>
          </w:p>
        </w:tc>
        <w:tc>
          <w:tcPr>
            <w:tcW w:w="117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Failed to submit or failed to submit on time</w:t>
            </w:r>
          </w:p>
        </w:tc>
      </w:tr>
    </w:tbl>
    <w:p w:rsidR="00FA0EB5" w:rsidRPr="00FA0EB5" w:rsidRDefault="00FA0EB5" w:rsidP="00FA0EB5">
      <w:pPr>
        <w:autoSpaceDE w:val="0"/>
        <w:autoSpaceDN w:val="0"/>
        <w:rPr>
          <w:sz w:val="20"/>
          <w:szCs w:val="20"/>
        </w:rPr>
      </w:pPr>
    </w:p>
    <w:p w:rsidR="00FA0EB5" w:rsidRDefault="00FA0EB5" w:rsidP="00FA0EB5">
      <w:pPr>
        <w:jc w:val="center"/>
      </w:pPr>
    </w:p>
    <w:p w:rsidR="00076138" w:rsidRDefault="00076138">
      <w:r>
        <w:br w:type="page"/>
      </w:r>
    </w:p>
    <w:p w:rsidR="006A0644" w:rsidRPr="009A30C4" w:rsidRDefault="006A0644" w:rsidP="009A30C4">
      <w:pPr>
        <w:spacing w:line="480" w:lineRule="auto"/>
        <w:jc w:val="center"/>
        <w:rPr>
          <w:b/>
        </w:rPr>
      </w:pPr>
      <w:r w:rsidRPr="009A30C4">
        <w:rPr>
          <w:b/>
        </w:rPr>
        <w:lastRenderedPageBreak/>
        <w:t>Grading Checklist for Unit Plans</w:t>
      </w:r>
    </w:p>
    <w:p w:rsidR="006A0644" w:rsidRDefault="006A0644" w:rsidP="009A30C4">
      <w:pPr>
        <w:pStyle w:val="ListParagraph"/>
        <w:numPr>
          <w:ilvl w:val="0"/>
          <w:numId w:val="44"/>
        </w:numPr>
        <w:spacing w:line="288" w:lineRule="auto"/>
      </w:pPr>
      <w:r>
        <w:t>____________</w:t>
      </w:r>
      <w:r>
        <w:tab/>
        <w:t>Name of planner</w:t>
      </w:r>
    </w:p>
    <w:p w:rsidR="006A0644" w:rsidRDefault="006A0644" w:rsidP="009A30C4">
      <w:pPr>
        <w:pStyle w:val="ListParagraph"/>
        <w:numPr>
          <w:ilvl w:val="0"/>
          <w:numId w:val="44"/>
        </w:numPr>
        <w:spacing w:line="288" w:lineRule="auto"/>
      </w:pPr>
      <w:r>
        <w:t>____________</w:t>
      </w:r>
      <w:r>
        <w:tab/>
        <w:t xml:space="preserve">Envelope or folder </w:t>
      </w:r>
    </w:p>
    <w:p w:rsidR="006A0644" w:rsidRDefault="006A0644" w:rsidP="009A30C4">
      <w:pPr>
        <w:pStyle w:val="ListParagraph"/>
        <w:numPr>
          <w:ilvl w:val="0"/>
          <w:numId w:val="44"/>
        </w:numPr>
        <w:spacing w:line="288" w:lineRule="auto"/>
      </w:pPr>
      <w:r>
        <w:t>____________</w:t>
      </w:r>
      <w:r>
        <w:tab/>
        <w:t xml:space="preserve">Copies for class </w:t>
      </w:r>
    </w:p>
    <w:p w:rsidR="006A0644" w:rsidRDefault="006A0644" w:rsidP="009A30C4">
      <w:pPr>
        <w:pStyle w:val="ListParagraph"/>
        <w:numPr>
          <w:ilvl w:val="0"/>
          <w:numId w:val="44"/>
        </w:numPr>
        <w:spacing w:line="288" w:lineRule="auto"/>
      </w:pPr>
      <w:r>
        <w:t>____________</w:t>
      </w:r>
      <w:r>
        <w:tab/>
        <w:t>On Time</w:t>
      </w:r>
    </w:p>
    <w:p w:rsidR="006A0644" w:rsidRDefault="006A0644" w:rsidP="009A30C4">
      <w:pPr>
        <w:pStyle w:val="ListParagraph"/>
        <w:numPr>
          <w:ilvl w:val="0"/>
          <w:numId w:val="44"/>
        </w:numPr>
        <w:spacing w:line="288" w:lineRule="auto"/>
      </w:pPr>
      <w:r>
        <w:t>____________</w:t>
      </w:r>
      <w:r>
        <w:tab/>
        <w:t xml:space="preserve">Typed (including correct font type, size, and ink color) </w:t>
      </w:r>
    </w:p>
    <w:p w:rsidR="006A0644" w:rsidRDefault="006A0644" w:rsidP="009A30C4">
      <w:pPr>
        <w:pStyle w:val="ListParagraph"/>
        <w:numPr>
          <w:ilvl w:val="0"/>
          <w:numId w:val="44"/>
        </w:numPr>
        <w:spacing w:line="288" w:lineRule="auto"/>
      </w:pPr>
      <w:r>
        <w:t>____________</w:t>
      </w:r>
      <w:r>
        <w:tab/>
        <w:t>Grade level of plans</w:t>
      </w:r>
    </w:p>
    <w:p w:rsidR="006A0644" w:rsidRDefault="006A0644" w:rsidP="009A30C4">
      <w:pPr>
        <w:pStyle w:val="ListParagraph"/>
        <w:numPr>
          <w:ilvl w:val="0"/>
          <w:numId w:val="44"/>
        </w:numPr>
        <w:spacing w:line="288" w:lineRule="auto"/>
      </w:pPr>
      <w:r>
        <w:t>____________</w:t>
      </w:r>
      <w:r>
        <w:tab/>
        <w:t xml:space="preserve">Subject of plans (topic) </w:t>
      </w:r>
    </w:p>
    <w:p w:rsidR="006A0644" w:rsidRDefault="006A0644" w:rsidP="009A30C4">
      <w:pPr>
        <w:pStyle w:val="ListParagraph"/>
        <w:numPr>
          <w:ilvl w:val="0"/>
          <w:numId w:val="44"/>
        </w:numPr>
        <w:spacing w:line="288" w:lineRule="auto"/>
      </w:pPr>
      <w:r>
        <w:t>____________</w:t>
      </w:r>
      <w:r>
        <w:tab/>
        <w:t xml:space="preserve">Fifteen days </w:t>
      </w:r>
    </w:p>
    <w:p w:rsidR="006A0644" w:rsidRDefault="006A0644" w:rsidP="009A30C4">
      <w:pPr>
        <w:pStyle w:val="ListParagraph"/>
        <w:numPr>
          <w:ilvl w:val="0"/>
          <w:numId w:val="44"/>
        </w:numPr>
        <w:spacing w:line="288" w:lineRule="auto"/>
      </w:pPr>
      <w:r>
        <w:t>____________</w:t>
      </w:r>
      <w:r>
        <w:tab/>
        <w:t xml:space="preserve">Special aspects noted for AP, ESOL, ESE, etc. </w:t>
      </w:r>
    </w:p>
    <w:p w:rsidR="006A0644" w:rsidRDefault="006A0644" w:rsidP="009A30C4">
      <w:pPr>
        <w:pStyle w:val="ListParagraph"/>
        <w:numPr>
          <w:ilvl w:val="0"/>
          <w:numId w:val="44"/>
        </w:numPr>
        <w:spacing w:line="288" w:lineRule="auto"/>
      </w:pPr>
      <w:r>
        <w:t>____________</w:t>
      </w:r>
      <w:r>
        <w:tab/>
      </w:r>
      <w:r w:rsidR="00C2002E">
        <w:t xml:space="preserve">Includes 3-6 </w:t>
      </w:r>
      <w:r>
        <w:t xml:space="preserve">Relevant Next Generation Sunshine State Standards (NGSSS) </w:t>
      </w:r>
    </w:p>
    <w:p w:rsidR="006A0644" w:rsidRDefault="006A0644" w:rsidP="009A30C4">
      <w:pPr>
        <w:pStyle w:val="ListParagraph"/>
        <w:numPr>
          <w:ilvl w:val="0"/>
          <w:numId w:val="44"/>
        </w:numPr>
        <w:spacing w:line="288" w:lineRule="auto"/>
      </w:pPr>
      <w:r>
        <w:t>____________</w:t>
      </w:r>
      <w:r>
        <w:tab/>
      </w:r>
      <w:r w:rsidR="00C2002E">
        <w:t>Includes 3-5 o</w:t>
      </w:r>
      <w:r>
        <w:t>vera</w:t>
      </w:r>
      <w:r w:rsidR="00C2002E">
        <w:t>ll</w:t>
      </w:r>
      <w:r>
        <w:t xml:space="preserve"> objectives</w:t>
      </w:r>
    </w:p>
    <w:p w:rsidR="00B46B26" w:rsidRDefault="00B46B26" w:rsidP="009A30C4">
      <w:pPr>
        <w:pStyle w:val="ListParagraph"/>
        <w:numPr>
          <w:ilvl w:val="0"/>
          <w:numId w:val="44"/>
        </w:numPr>
        <w:spacing w:line="288" w:lineRule="auto"/>
      </w:pPr>
      <w:r>
        <w:t>____________</w:t>
      </w:r>
      <w:r>
        <w:tab/>
        <w:t xml:space="preserve">Appropriate for grade and ability level </w:t>
      </w:r>
    </w:p>
    <w:p w:rsidR="006A0644" w:rsidRPr="00ED3897" w:rsidRDefault="006A0644" w:rsidP="009A30C4">
      <w:pPr>
        <w:pStyle w:val="ListParagraph"/>
        <w:numPr>
          <w:ilvl w:val="0"/>
          <w:numId w:val="44"/>
        </w:numPr>
        <w:spacing w:line="288" w:lineRule="auto"/>
        <w:rPr>
          <w:color w:val="auto"/>
        </w:rPr>
      </w:pPr>
      <w:r>
        <w:t>____________</w:t>
      </w:r>
      <w:r>
        <w:tab/>
      </w:r>
      <w:r w:rsidRPr="00ED3897">
        <w:rPr>
          <w:color w:val="auto"/>
        </w:rPr>
        <w:t>Individual Lesson Plan objectives</w:t>
      </w:r>
    </w:p>
    <w:p w:rsidR="006A0644" w:rsidRPr="00ED3897" w:rsidRDefault="006A0644" w:rsidP="009A30C4">
      <w:pPr>
        <w:pStyle w:val="ListParagraph"/>
        <w:numPr>
          <w:ilvl w:val="0"/>
          <w:numId w:val="44"/>
        </w:numPr>
        <w:spacing w:line="288" w:lineRule="auto"/>
        <w:rPr>
          <w:color w:val="auto"/>
        </w:rPr>
      </w:pPr>
      <w:r w:rsidRPr="00ED3897">
        <w:rPr>
          <w:color w:val="auto"/>
        </w:rPr>
        <w:t>____________</w:t>
      </w:r>
      <w:r w:rsidRPr="00ED3897">
        <w:rPr>
          <w:color w:val="auto"/>
        </w:rPr>
        <w:tab/>
        <w:t>List textbook (if one was used)</w:t>
      </w:r>
    </w:p>
    <w:p w:rsidR="006A0644" w:rsidRDefault="006A0644" w:rsidP="009A30C4">
      <w:pPr>
        <w:pStyle w:val="ListParagraph"/>
        <w:numPr>
          <w:ilvl w:val="0"/>
          <w:numId w:val="44"/>
        </w:numPr>
        <w:spacing w:line="288" w:lineRule="auto"/>
      </w:pPr>
      <w:r w:rsidRPr="00ED3897">
        <w:rPr>
          <w:color w:val="auto"/>
        </w:rPr>
        <w:t>____________</w:t>
      </w:r>
      <w:r w:rsidRPr="00ED3897">
        <w:rPr>
          <w:color w:val="auto"/>
        </w:rPr>
        <w:tab/>
        <w:t>Student and teacher resources</w:t>
      </w:r>
    </w:p>
    <w:p w:rsidR="006A0644" w:rsidRDefault="006A0644" w:rsidP="009A30C4">
      <w:pPr>
        <w:pStyle w:val="ListParagraph"/>
        <w:numPr>
          <w:ilvl w:val="0"/>
          <w:numId w:val="44"/>
        </w:numPr>
        <w:spacing w:line="288" w:lineRule="auto"/>
      </w:pPr>
      <w:r>
        <w:t>____________</w:t>
      </w:r>
      <w:r>
        <w:tab/>
        <w:t>Includes 3 “self-made” items (t</w:t>
      </w:r>
      <w:r w:rsidR="00C076F5">
        <w:t>est</w:t>
      </w:r>
      <w:r>
        <w:t xml:space="preserve">, worksheet, handout, etc.) </w:t>
      </w:r>
    </w:p>
    <w:p w:rsidR="006A0644" w:rsidRDefault="00C076F5" w:rsidP="009A30C4">
      <w:pPr>
        <w:pStyle w:val="ListParagraph"/>
        <w:numPr>
          <w:ilvl w:val="0"/>
          <w:numId w:val="44"/>
        </w:numPr>
        <w:spacing w:line="288" w:lineRule="auto"/>
      </w:pPr>
      <w:r>
        <w:t>____________</w:t>
      </w:r>
      <w:r>
        <w:tab/>
        <w:t>Three opportunities for student evaluation</w:t>
      </w:r>
      <w:r w:rsidR="006A0644">
        <w:tab/>
        <w:t xml:space="preserve"> </w:t>
      </w:r>
    </w:p>
    <w:p w:rsidR="006A0644" w:rsidRDefault="006A0644" w:rsidP="009A30C4">
      <w:pPr>
        <w:pStyle w:val="ListParagraph"/>
        <w:numPr>
          <w:ilvl w:val="0"/>
          <w:numId w:val="44"/>
        </w:numPr>
        <w:spacing w:line="288" w:lineRule="auto"/>
      </w:pPr>
      <w:r>
        <w:t>____________</w:t>
      </w:r>
      <w:r>
        <w:tab/>
        <w:t xml:space="preserve">One interdisciplinary lesson (integrated with another subject) </w:t>
      </w:r>
    </w:p>
    <w:p w:rsidR="006A0644" w:rsidRDefault="006A0644" w:rsidP="009A30C4">
      <w:pPr>
        <w:pStyle w:val="ListParagraph"/>
        <w:numPr>
          <w:ilvl w:val="0"/>
          <w:numId w:val="44"/>
        </w:numPr>
        <w:spacing w:line="288" w:lineRule="auto"/>
      </w:pPr>
      <w:r>
        <w:t>____________</w:t>
      </w:r>
      <w:r>
        <w:tab/>
        <w:t>One use of technology by student</w:t>
      </w:r>
    </w:p>
    <w:p w:rsidR="006A0644" w:rsidRDefault="006A0644" w:rsidP="009A30C4">
      <w:pPr>
        <w:pStyle w:val="ListParagraph"/>
        <w:numPr>
          <w:ilvl w:val="0"/>
          <w:numId w:val="44"/>
        </w:numPr>
        <w:spacing w:line="288" w:lineRule="auto"/>
      </w:pPr>
      <w:r>
        <w:t>____________</w:t>
      </w:r>
      <w:r>
        <w:tab/>
        <w:t>One use of technology by teacher</w:t>
      </w:r>
    </w:p>
    <w:p w:rsidR="006A0644" w:rsidRDefault="006A0644" w:rsidP="009A30C4">
      <w:pPr>
        <w:pStyle w:val="ListParagraph"/>
        <w:numPr>
          <w:ilvl w:val="0"/>
          <w:numId w:val="44"/>
        </w:numPr>
        <w:spacing w:line="288" w:lineRule="auto"/>
      </w:pPr>
      <w:r>
        <w:t>____________</w:t>
      </w:r>
      <w:r>
        <w:tab/>
        <w:t>One lesson including geography</w:t>
      </w:r>
    </w:p>
    <w:p w:rsidR="006A0644" w:rsidRDefault="006A0644" w:rsidP="009A30C4">
      <w:pPr>
        <w:pStyle w:val="ListParagraph"/>
        <w:numPr>
          <w:ilvl w:val="0"/>
          <w:numId w:val="44"/>
        </w:numPr>
        <w:spacing w:line="288" w:lineRule="auto"/>
      </w:pPr>
      <w:r>
        <w:t>____________</w:t>
      </w:r>
      <w:r>
        <w:tab/>
        <w:t>One lesson including history</w:t>
      </w:r>
    </w:p>
    <w:p w:rsidR="006A0644" w:rsidRDefault="006A0644" w:rsidP="009A30C4">
      <w:pPr>
        <w:pStyle w:val="ListParagraph"/>
        <w:numPr>
          <w:ilvl w:val="0"/>
          <w:numId w:val="44"/>
        </w:numPr>
        <w:spacing w:line="288" w:lineRule="auto"/>
      </w:pPr>
      <w:r>
        <w:t>____________</w:t>
      </w:r>
      <w:r>
        <w:tab/>
        <w:t xml:space="preserve">One lesson including economics </w:t>
      </w:r>
    </w:p>
    <w:p w:rsidR="006A0644" w:rsidRDefault="006A0644" w:rsidP="009A30C4">
      <w:pPr>
        <w:pStyle w:val="ListParagraph"/>
        <w:numPr>
          <w:ilvl w:val="0"/>
          <w:numId w:val="44"/>
        </w:numPr>
        <w:spacing w:line="288" w:lineRule="auto"/>
      </w:pPr>
      <w:r>
        <w:t>____________</w:t>
      </w:r>
      <w:r>
        <w:tab/>
        <w:t>One lesson including civics or government (need</w:t>
      </w:r>
      <w:r w:rsidR="00B46B26">
        <w:t xml:space="preserve"> </w:t>
      </w:r>
      <w:r>
        <w:t>n</w:t>
      </w:r>
      <w:r w:rsidR="00B46B26">
        <w:t>o</w:t>
      </w:r>
      <w:r>
        <w:t>t be U</w:t>
      </w:r>
      <w:r w:rsidR="00B46B26">
        <w:t>.</w:t>
      </w:r>
      <w:r>
        <w:t>S</w:t>
      </w:r>
      <w:r w:rsidR="00B46B26">
        <w:t>.</w:t>
      </w:r>
      <w:r>
        <w:t xml:space="preserve">) </w:t>
      </w:r>
    </w:p>
    <w:p w:rsidR="006A0644" w:rsidRDefault="006A0644" w:rsidP="009A30C4">
      <w:pPr>
        <w:pStyle w:val="ListParagraph"/>
        <w:numPr>
          <w:ilvl w:val="0"/>
          <w:numId w:val="44"/>
        </w:numPr>
        <w:spacing w:line="288" w:lineRule="auto"/>
      </w:pPr>
      <w:r>
        <w:t>____________</w:t>
      </w:r>
      <w:r>
        <w:tab/>
      </w:r>
      <w:r w:rsidR="00B46B26">
        <w:t xml:space="preserve">Includes student public speaking </w:t>
      </w:r>
      <w:r>
        <w:t xml:space="preserve"> </w:t>
      </w:r>
    </w:p>
    <w:p w:rsidR="00B46B26" w:rsidRDefault="00B46B26" w:rsidP="009A30C4">
      <w:pPr>
        <w:pStyle w:val="ListParagraph"/>
        <w:numPr>
          <w:ilvl w:val="0"/>
          <w:numId w:val="44"/>
        </w:numPr>
        <w:spacing w:line="288" w:lineRule="auto"/>
      </w:pPr>
      <w:r>
        <w:t>____________</w:t>
      </w:r>
      <w:r>
        <w:tab/>
        <w:t>Includes student writing opportunity</w:t>
      </w:r>
    </w:p>
    <w:p w:rsidR="006A0644" w:rsidRDefault="006A0644" w:rsidP="009A30C4">
      <w:pPr>
        <w:pStyle w:val="ListParagraph"/>
        <w:numPr>
          <w:ilvl w:val="0"/>
          <w:numId w:val="44"/>
        </w:numPr>
        <w:spacing w:line="288" w:lineRule="auto"/>
      </w:pPr>
      <w:r>
        <w:t>____________</w:t>
      </w:r>
      <w:r>
        <w:tab/>
        <w:t xml:space="preserve">Includes group work </w:t>
      </w:r>
    </w:p>
    <w:p w:rsidR="006A0644" w:rsidRDefault="006A0644" w:rsidP="009A30C4">
      <w:pPr>
        <w:pStyle w:val="ListParagraph"/>
        <w:numPr>
          <w:ilvl w:val="0"/>
          <w:numId w:val="44"/>
        </w:numPr>
        <w:spacing w:line="288" w:lineRule="auto"/>
      </w:pPr>
      <w:r>
        <w:t>____________</w:t>
      </w:r>
      <w:r>
        <w:tab/>
      </w:r>
      <w:r w:rsidR="00B46B26">
        <w:t xml:space="preserve">One use of primary source </w:t>
      </w:r>
    </w:p>
    <w:p w:rsidR="006A0644" w:rsidRDefault="006A0644" w:rsidP="009A30C4">
      <w:pPr>
        <w:pStyle w:val="ListParagraph"/>
        <w:numPr>
          <w:ilvl w:val="0"/>
          <w:numId w:val="44"/>
        </w:numPr>
        <w:spacing w:line="288" w:lineRule="auto"/>
      </w:pPr>
      <w:r>
        <w:t>____________</w:t>
      </w:r>
      <w:r>
        <w:tab/>
      </w:r>
      <w:r w:rsidR="00B46B26">
        <w:t>One relevant trade book identified</w:t>
      </w:r>
    </w:p>
    <w:p w:rsidR="006A0644" w:rsidRDefault="006A0644" w:rsidP="009A30C4">
      <w:pPr>
        <w:pStyle w:val="ListParagraph"/>
        <w:numPr>
          <w:ilvl w:val="0"/>
          <w:numId w:val="44"/>
        </w:numPr>
        <w:spacing w:line="288" w:lineRule="auto"/>
      </w:pPr>
      <w:r>
        <w:t>____________</w:t>
      </w:r>
      <w:r>
        <w:tab/>
        <w:t>One ESOL adaptation</w:t>
      </w:r>
    </w:p>
    <w:p w:rsidR="00C076F5" w:rsidRPr="00C076F5" w:rsidRDefault="00C076F5" w:rsidP="009A30C4">
      <w:pPr>
        <w:pStyle w:val="ListParagraph"/>
        <w:numPr>
          <w:ilvl w:val="0"/>
          <w:numId w:val="44"/>
        </w:numPr>
        <w:spacing w:line="288" w:lineRule="auto"/>
        <w:rPr>
          <w:color w:val="auto"/>
        </w:rPr>
      </w:pPr>
      <w:r w:rsidRPr="00C076F5">
        <w:rPr>
          <w:color w:val="auto"/>
        </w:rPr>
        <w:t>____________</w:t>
      </w:r>
      <w:r w:rsidRPr="00C076F5">
        <w:rPr>
          <w:color w:val="auto"/>
        </w:rPr>
        <w:tab/>
        <w:t>Clear teaching sequences (flows in logical order and makes sense)</w:t>
      </w:r>
    </w:p>
    <w:p w:rsidR="006A0644" w:rsidRDefault="006A0644" w:rsidP="009A30C4">
      <w:pPr>
        <w:pStyle w:val="ListParagraph"/>
        <w:numPr>
          <w:ilvl w:val="0"/>
          <w:numId w:val="44"/>
        </w:numPr>
        <w:spacing w:line="288" w:lineRule="auto"/>
      </w:pPr>
      <w:r>
        <w:t>____________</w:t>
      </w:r>
      <w:r>
        <w:tab/>
      </w:r>
      <w:r w:rsidRPr="00B46B26">
        <w:rPr>
          <w:color w:val="auto"/>
        </w:rPr>
        <w:t>Identifies prior knowledge and/or possible gaps in student knowledge</w:t>
      </w:r>
      <w:r>
        <w:t xml:space="preserve">   </w:t>
      </w:r>
    </w:p>
    <w:p w:rsidR="006A0644" w:rsidRDefault="006A0644" w:rsidP="009A30C4">
      <w:pPr>
        <w:pStyle w:val="ListParagraph"/>
        <w:numPr>
          <w:ilvl w:val="0"/>
          <w:numId w:val="44"/>
        </w:numPr>
        <w:spacing w:line="288" w:lineRule="auto"/>
      </w:pPr>
      <w:r>
        <w:t>____________</w:t>
      </w:r>
      <w:r>
        <w:tab/>
        <w:t xml:space="preserve">Strong content knowledge </w:t>
      </w:r>
    </w:p>
    <w:p w:rsidR="006A0644" w:rsidRDefault="006A0644" w:rsidP="009A30C4">
      <w:pPr>
        <w:pStyle w:val="ListParagraph"/>
        <w:numPr>
          <w:ilvl w:val="0"/>
          <w:numId w:val="44"/>
        </w:numPr>
        <w:spacing w:line="288" w:lineRule="auto"/>
      </w:pPr>
      <w:r>
        <w:t>____________</w:t>
      </w:r>
      <w:r>
        <w:tab/>
        <w:t>Adequate variety</w:t>
      </w:r>
    </w:p>
    <w:p w:rsidR="00C076F5" w:rsidRDefault="00C076F5" w:rsidP="009A30C4">
      <w:pPr>
        <w:pStyle w:val="ListParagraph"/>
        <w:numPr>
          <w:ilvl w:val="0"/>
          <w:numId w:val="44"/>
        </w:numPr>
        <w:spacing w:line="288" w:lineRule="auto"/>
      </w:pPr>
      <w:r>
        <w:t>____________</w:t>
      </w:r>
      <w:r>
        <w:tab/>
        <w:t>One long-form FAU lesson plan</w:t>
      </w:r>
    </w:p>
    <w:p w:rsidR="006A0644" w:rsidRPr="00ED3897" w:rsidRDefault="006A0644" w:rsidP="009A30C4">
      <w:pPr>
        <w:pStyle w:val="ListParagraph"/>
        <w:numPr>
          <w:ilvl w:val="0"/>
          <w:numId w:val="44"/>
        </w:numPr>
        <w:spacing w:line="288" w:lineRule="auto"/>
        <w:rPr>
          <w:b/>
          <w:color w:val="auto"/>
        </w:rPr>
      </w:pPr>
      <w:r>
        <w:t>____________</w:t>
      </w:r>
      <w:r>
        <w:tab/>
      </w:r>
      <w:r w:rsidRPr="00ED3897">
        <w:rPr>
          <w:color w:val="auto"/>
        </w:rPr>
        <w:t xml:space="preserve">Class presentation explaining </w:t>
      </w:r>
      <w:r w:rsidR="009158C2" w:rsidRPr="00ED3897">
        <w:rPr>
          <w:color w:val="auto"/>
        </w:rPr>
        <w:t>u</w:t>
      </w:r>
      <w:r w:rsidRPr="00ED3897">
        <w:rPr>
          <w:color w:val="auto"/>
        </w:rPr>
        <w:t xml:space="preserve">nit </w:t>
      </w:r>
      <w:r w:rsidR="009158C2" w:rsidRPr="00ED3897">
        <w:rPr>
          <w:color w:val="auto"/>
        </w:rPr>
        <w:t>p</w:t>
      </w:r>
      <w:r w:rsidRPr="00ED3897">
        <w:rPr>
          <w:color w:val="auto"/>
        </w:rPr>
        <w:t xml:space="preserve">lan </w:t>
      </w:r>
      <w:r w:rsidR="009158C2" w:rsidRPr="00ED3897">
        <w:rPr>
          <w:color w:val="auto"/>
        </w:rPr>
        <w:t>and</w:t>
      </w:r>
      <w:r w:rsidRPr="00ED3897">
        <w:rPr>
          <w:color w:val="auto"/>
        </w:rPr>
        <w:t xml:space="preserve"> demonstrating one lesson </w:t>
      </w:r>
    </w:p>
    <w:p w:rsidR="00512FFF" w:rsidRPr="006A0644" w:rsidRDefault="006A0644" w:rsidP="006A0644">
      <w:pPr>
        <w:pStyle w:val="ListParagraph"/>
        <w:numPr>
          <w:ilvl w:val="0"/>
          <w:numId w:val="44"/>
        </w:numPr>
        <w:spacing w:line="300" w:lineRule="auto"/>
        <w:rPr>
          <w:b/>
        </w:rPr>
      </w:pPr>
      <w:r w:rsidRPr="00ED3897">
        <w:rPr>
          <w:color w:val="auto"/>
        </w:rPr>
        <w:t>____________</w:t>
      </w:r>
      <w:r w:rsidRPr="00ED3897">
        <w:rPr>
          <w:color w:val="auto"/>
        </w:rPr>
        <w:tab/>
        <w:t>One self-assessment (on lesson presented to class)</w:t>
      </w:r>
      <w:r w:rsidR="00512FFF" w:rsidRPr="006A0644">
        <w:rPr>
          <w:b/>
        </w:rPr>
        <w:br w:type="page"/>
      </w:r>
    </w:p>
    <w:p w:rsidR="00D50BAF" w:rsidRDefault="009176BB" w:rsidP="007B203B">
      <w:pPr>
        <w:pStyle w:val="Normal1"/>
        <w:rPr>
          <w:b/>
        </w:rPr>
      </w:pPr>
      <w:r>
        <w:rPr>
          <w:b/>
        </w:rPr>
        <w:lastRenderedPageBreak/>
        <w:t>Te</w:t>
      </w:r>
      <w:r w:rsidR="00C250F2">
        <w:rPr>
          <w:b/>
        </w:rPr>
        <w:t xml:space="preserve">aching </w:t>
      </w:r>
      <w:r w:rsidR="00E759AD">
        <w:rPr>
          <w:b/>
        </w:rPr>
        <w:t>M</w:t>
      </w:r>
      <w:r w:rsidR="00C250F2">
        <w:rPr>
          <w:b/>
        </w:rPr>
        <w:t xml:space="preserve">ethodologies: </w:t>
      </w:r>
    </w:p>
    <w:p w:rsidR="00B61FB8" w:rsidRDefault="00926852">
      <w:pPr>
        <w:pStyle w:val="Normal1"/>
      </w:pPr>
      <w:r>
        <w:t>Modeling, guided reading</w:t>
      </w:r>
      <w:r w:rsidR="00D90BC1">
        <w:t xml:space="preserve"> and</w:t>
      </w:r>
      <w:r>
        <w:t xml:space="preserve"> practice, individual and group activities, research, cooperative group work, class discussion, analysis of journal articles, oral presentations</w:t>
      </w:r>
      <w:r w:rsidR="00343482">
        <w:t xml:space="preserve">, </w:t>
      </w:r>
      <w:r w:rsidR="00D90BC1">
        <w:t xml:space="preserve">Power Point, social studies websites, computer lab time, </w:t>
      </w:r>
      <w:r w:rsidR="00343482">
        <w:t>and internet communication (</w:t>
      </w:r>
      <w:r w:rsidR="00D90BC1">
        <w:t>FAU e-mail is required).</w:t>
      </w:r>
    </w:p>
    <w:p w:rsidR="00926852" w:rsidRDefault="00926852" w:rsidP="00D301AB">
      <w:pPr>
        <w:pStyle w:val="Normal1"/>
        <w:rPr>
          <w:b/>
        </w:rPr>
      </w:pPr>
      <w:r>
        <w:t xml:space="preserve"> </w:t>
      </w:r>
    </w:p>
    <w:p w:rsidR="00291BCF" w:rsidRDefault="00291BCF" w:rsidP="00291BCF">
      <w:pPr>
        <w:pStyle w:val="Normal1"/>
        <w:spacing w:line="276" w:lineRule="auto"/>
        <w:rPr>
          <w:b/>
          <w:color w:val="auto"/>
        </w:rPr>
      </w:pPr>
      <w:r>
        <w:rPr>
          <w:b/>
        </w:rPr>
        <w:t>Course Evaluation Method (</w:t>
      </w:r>
      <w:r w:rsidRPr="00CF086B">
        <w:rPr>
          <w:b/>
          <w:color w:val="auto"/>
        </w:rPr>
        <w:t>minimum grade of “C” required to pass course):</w:t>
      </w:r>
    </w:p>
    <w:p w:rsidR="005A4A25" w:rsidRDefault="005A4A25" w:rsidP="006E1CAF">
      <w:pPr>
        <w:pStyle w:val="Normal1"/>
        <w:spacing w:line="264" w:lineRule="auto"/>
      </w:pPr>
      <w:r>
        <w:rPr>
          <w:b/>
          <w:color w:val="auto"/>
        </w:rPr>
        <w:t>Item</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Percentage of final grade</w:t>
      </w:r>
    </w:p>
    <w:p w:rsidR="005A4A25" w:rsidRPr="005A4A25" w:rsidRDefault="00A4571C" w:rsidP="006E1CAF">
      <w:pPr>
        <w:pStyle w:val="Normal1"/>
        <w:numPr>
          <w:ilvl w:val="0"/>
          <w:numId w:val="12"/>
        </w:numPr>
        <w:spacing w:line="264" w:lineRule="auto"/>
      </w:pPr>
      <w:r w:rsidRPr="005A4A25">
        <w:t>Midterm</w:t>
      </w:r>
      <w:r w:rsidR="000D4323" w:rsidRPr="005A4A25">
        <w:t xml:space="preserve"> Examination</w:t>
      </w:r>
      <w:r w:rsidR="005A4A25" w:rsidRPr="005A4A25">
        <w:tab/>
      </w:r>
      <w:r w:rsidR="005A4A25" w:rsidRPr="005A4A25">
        <w:tab/>
      </w:r>
      <w:r w:rsidR="005A4A25" w:rsidRPr="005A4A25">
        <w:tab/>
      </w:r>
      <w:r w:rsidR="005A4A25" w:rsidRPr="005A4A25">
        <w:tab/>
      </w:r>
      <w:r w:rsidR="005A4A25" w:rsidRPr="005A4A25">
        <w:tab/>
      </w:r>
      <w:r w:rsidR="005A4A25" w:rsidRPr="005A4A25">
        <w:tab/>
      </w:r>
      <w:r w:rsidR="00E4331B" w:rsidRPr="005A4A25">
        <w:t>30</w:t>
      </w:r>
      <w:r w:rsidRPr="005A4A25">
        <w:t xml:space="preserve"> </w:t>
      </w:r>
      <w:r w:rsidR="00123170" w:rsidRPr="005A4A25">
        <w:t xml:space="preserve"> </w:t>
      </w:r>
    </w:p>
    <w:p w:rsidR="005A4A25" w:rsidRPr="005A4A25" w:rsidRDefault="005A4A25" w:rsidP="006E1CAF">
      <w:pPr>
        <w:pStyle w:val="Normal1"/>
        <w:numPr>
          <w:ilvl w:val="0"/>
          <w:numId w:val="12"/>
        </w:numPr>
        <w:spacing w:line="264" w:lineRule="auto"/>
      </w:pPr>
      <w:r w:rsidRPr="005A4A25">
        <w:t xml:space="preserve">Final Examination </w:t>
      </w:r>
      <w:r w:rsidRPr="005A4A25">
        <w:tab/>
      </w:r>
      <w:r w:rsidRPr="005A4A25">
        <w:tab/>
      </w:r>
      <w:r w:rsidRPr="005A4A25">
        <w:tab/>
      </w:r>
      <w:r w:rsidRPr="005A4A25">
        <w:tab/>
      </w:r>
      <w:r w:rsidRPr="005A4A25">
        <w:tab/>
      </w:r>
      <w:r w:rsidRPr="005A4A25">
        <w:tab/>
        <w:t xml:space="preserve">30 </w:t>
      </w:r>
    </w:p>
    <w:p w:rsidR="005A4A25" w:rsidRDefault="005A4A25" w:rsidP="006E1CAF">
      <w:pPr>
        <w:pStyle w:val="Normal1"/>
        <w:numPr>
          <w:ilvl w:val="0"/>
          <w:numId w:val="12"/>
        </w:numPr>
        <w:spacing w:line="264" w:lineRule="auto"/>
      </w:pPr>
      <w:r>
        <w:t>Journal Article Abstract (presentation)</w:t>
      </w:r>
      <w:r>
        <w:tab/>
      </w:r>
      <w:r>
        <w:tab/>
      </w:r>
      <w:r>
        <w:tab/>
      </w:r>
      <w:r>
        <w:tab/>
        <w:t>10</w:t>
      </w:r>
    </w:p>
    <w:p w:rsidR="005A4A25" w:rsidRDefault="005A4A25" w:rsidP="0034591A">
      <w:pPr>
        <w:pStyle w:val="Normal1"/>
        <w:numPr>
          <w:ilvl w:val="0"/>
          <w:numId w:val="12"/>
        </w:numPr>
      </w:pPr>
      <w:r>
        <w:t>Unit Plan</w:t>
      </w:r>
      <w:r w:rsidRPr="005A4A25">
        <w:t xml:space="preserve"> </w:t>
      </w:r>
      <w:r>
        <w:t>(presentation)</w:t>
      </w:r>
      <w:r>
        <w:tab/>
      </w:r>
      <w:r>
        <w:tab/>
      </w:r>
      <w:r>
        <w:tab/>
      </w:r>
      <w:r>
        <w:tab/>
      </w:r>
      <w:r>
        <w:tab/>
      </w:r>
      <w:r w:rsidR="000A5F21">
        <w:tab/>
      </w:r>
      <w:r>
        <w:t>30</w:t>
      </w:r>
    </w:p>
    <w:p w:rsidR="005A4A25" w:rsidRDefault="005A4A25" w:rsidP="00D301AB">
      <w:pPr>
        <w:pStyle w:val="Normal1"/>
      </w:pPr>
    </w:p>
    <w:p w:rsidR="00BF5D1B" w:rsidRDefault="00BF5D1B" w:rsidP="00BF5D1B">
      <w:pPr>
        <w:pStyle w:val="Normal1"/>
        <w:spacing w:line="276" w:lineRule="auto"/>
      </w:pPr>
      <w:r>
        <w:rPr>
          <w:b/>
        </w:rPr>
        <w:t xml:space="preserve">Course Grading Scale: </w:t>
      </w:r>
    </w:p>
    <w:tbl>
      <w:tblPr>
        <w:tblStyle w:val="a1"/>
        <w:tblW w:w="8716" w:type="dxa"/>
        <w:jc w:val="center"/>
        <w:tblLayout w:type="fixed"/>
        <w:tblLook w:val="0000" w:firstRow="0" w:lastRow="0" w:firstColumn="0" w:lastColumn="0" w:noHBand="0" w:noVBand="0"/>
      </w:tblPr>
      <w:tblGrid>
        <w:gridCol w:w="930"/>
        <w:gridCol w:w="1238"/>
        <w:gridCol w:w="2264"/>
        <w:gridCol w:w="936"/>
        <w:gridCol w:w="1242"/>
        <w:gridCol w:w="2106"/>
      </w:tblGrid>
      <w:tr w:rsidR="00BF5D1B" w:rsidTr="00BD5331">
        <w:trPr>
          <w:jc w:val="center"/>
        </w:trPr>
        <w:tc>
          <w:tcPr>
            <w:tcW w:w="930" w:type="dxa"/>
            <w:tcBorders>
              <w:top w:val="nil"/>
              <w:left w:val="nil"/>
              <w:bottom w:val="nil"/>
              <w:right w:val="nil"/>
            </w:tcBorders>
          </w:tcPr>
          <w:p w:rsidR="00BF5D1B" w:rsidRDefault="00BF5D1B" w:rsidP="00BD5331">
            <w:pPr>
              <w:pStyle w:val="Normal1"/>
            </w:pPr>
            <w:r>
              <w:rPr>
                <w:i/>
              </w:rPr>
              <w:t>Letter</w:t>
            </w:r>
          </w:p>
        </w:tc>
        <w:tc>
          <w:tcPr>
            <w:tcW w:w="1238" w:type="dxa"/>
            <w:tcBorders>
              <w:top w:val="nil"/>
              <w:left w:val="nil"/>
              <w:bottom w:val="nil"/>
              <w:right w:val="nil"/>
            </w:tcBorders>
          </w:tcPr>
          <w:p w:rsidR="00BF5D1B" w:rsidRDefault="00BF5D1B" w:rsidP="00BD5331">
            <w:pPr>
              <w:pStyle w:val="Normal1"/>
              <w:tabs>
                <w:tab w:val="left" w:pos="357"/>
              </w:tabs>
            </w:pPr>
            <w:r>
              <w:rPr>
                <w:i/>
              </w:rPr>
              <w:t>Percent</w:t>
            </w:r>
          </w:p>
        </w:tc>
        <w:tc>
          <w:tcPr>
            <w:tcW w:w="2264" w:type="dxa"/>
            <w:tcBorders>
              <w:top w:val="nil"/>
              <w:left w:val="nil"/>
              <w:bottom w:val="nil"/>
              <w:right w:val="nil"/>
            </w:tcBorders>
          </w:tcPr>
          <w:p w:rsidR="00BF5D1B" w:rsidRDefault="00BF5D1B" w:rsidP="00BD5331">
            <w:pPr>
              <w:pStyle w:val="Normal1"/>
              <w:tabs>
                <w:tab w:val="left" w:pos="357"/>
              </w:tabs>
            </w:pPr>
            <w:r>
              <w:rPr>
                <w:i/>
              </w:rPr>
              <w:t>Grade Points</w:t>
            </w:r>
          </w:p>
        </w:tc>
        <w:tc>
          <w:tcPr>
            <w:tcW w:w="936" w:type="dxa"/>
            <w:tcBorders>
              <w:top w:val="nil"/>
              <w:left w:val="nil"/>
              <w:bottom w:val="nil"/>
              <w:right w:val="nil"/>
            </w:tcBorders>
          </w:tcPr>
          <w:p w:rsidR="00BF5D1B" w:rsidRDefault="00BF5D1B" w:rsidP="00BD5331">
            <w:pPr>
              <w:pStyle w:val="Normal1"/>
            </w:pPr>
            <w:r>
              <w:rPr>
                <w:i/>
              </w:rPr>
              <w:t>Letter</w:t>
            </w:r>
          </w:p>
        </w:tc>
        <w:tc>
          <w:tcPr>
            <w:tcW w:w="1242" w:type="dxa"/>
            <w:tcBorders>
              <w:top w:val="nil"/>
              <w:left w:val="nil"/>
              <w:bottom w:val="nil"/>
              <w:right w:val="nil"/>
            </w:tcBorders>
          </w:tcPr>
          <w:p w:rsidR="00BF5D1B" w:rsidRDefault="00BF5D1B" w:rsidP="00BD5331">
            <w:pPr>
              <w:pStyle w:val="Normal1"/>
              <w:tabs>
                <w:tab w:val="left" w:pos="357"/>
              </w:tabs>
            </w:pPr>
            <w:r>
              <w:rPr>
                <w:i/>
              </w:rPr>
              <w:t>Percent</w:t>
            </w:r>
          </w:p>
        </w:tc>
        <w:tc>
          <w:tcPr>
            <w:tcW w:w="2106" w:type="dxa"/>
            <w:tcBorders>
              <w:top w:val="nil"/>
              <w:left w:val="nil"/>
              <w:bottom w:val="nil"/>
              <w:right w:val="nil"/>
            </w:tcBorders>
          </w:tcPr>
          <w:p w:rsidR="00BF5D1B" w:rsidRDefault="00BF5D1B" w:rsidP="00BD5331">
            <w:pPr>
              <w:pStyle w:val="Normal1"/>
              <w:tabs>
                <w:tab w:val="left" w:pos="357"/>
              </w:tabs>
            </w:pPr>
            <w:r>
              <w:rPr>
                <w:i/>
              </w:rPr>
              <w:t>Grade Points</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A</w:t>
            </w:r>
          </w:p>
        </w:tc>
        <w:tc>
          <w:tcPr>
            <w:tcW w:w="1238" w:type="dxa"/>
            <w:tcBorders>
              <w:top w:val="nil"/>
              <w:left w:val="nil"/>
              <w:bottom w:val="nil"/>
              <w:right w:val="nil"/>
            </w:tcBorders>
          </w:tcPr>
          <w:p w:rsidR="00BF5D1B" w:rsidRDefault="00BF5D1B" w:rsidP="00BD5331">
            <w:pPr>
              <w:pStyle w:val="Normal1"/>
              <w:tabs>
                <w:tab w:val="left" w:pos="357"/>
              </w:tabs>
            </w:pPr>
            <w:r>
              <w:t>95-100</w:t>
            </w:r>
          </w:p>
        </w:tc>
        <w:tc>
          <w:tcPr>
            <w:tcW w:w="2264" w:type="dxa"/>
            <w:tcBorders>
              <w:top w:val="nil"/>
              <w:left w:val="nil"/>
              <w:bottom w:val="nil"/>
              <w:right w:val="nil"/>
            </w:tcBorders>
          </w:tcPr>
          <w:p w:rsidR="00BF5D1B" w:rsidRDefault="00BF5D1B" w:rsidP="00BD5331">
            <w:pPr>
              <w:pStyle w:val="Normal1"/>
              <w:tabs>
                <w:tab w:val="left" w:pos="357"/>
              </w:tabs>
            </w:pPr>
            <w:r>
              <w:t>=</w:t>
            </w:r>
            <w:r>
              <w:tab/>
              <w:t xml:space="preserve"> 4.0</w:t>
            </w:r>
          </w:p>
        </w:tc>
        <w:tc>
          <w:tcPr>
            <w:tcW w:w="936" w:type="dxa"/>
            <w:tcBorders>
              <w:top w:val="nil"/>
              <w:left w:val="nil"/>
              <w:bottom w:val="nil"/>
              <w:right w:val="nil"/>
            </w:tcBorders>
          </w:tcPr>
          <w:p w:rsidR="00BF5D1B" w:rsidRDefault="00BF5D1B" w:rsidP="00BD5331">
            <w:pPr>
              <w:pStyle w:val="Normal1"/>
            </w:pPr>
            <w:r>
              <w:t>C</w:t>
            </w:r>
          </w:p>
        </w:tc>
        <w:tc>
          <w:tcPr>
            <w:tcW w:w="1242" w:type="dxa"/>
            <w:tcBorders>
              <w:top w:val="nil"/>
              <w:left w:val="nil"/>
              <w:bottom w:val="nil"/>
              <w:right w:val="nil"/>
            </w:tcBorders>
          </w:tcPr>
          <w:p w:rsidR="00BF5D1B" w:rsidRDefault="00BF5D1B" w:rsidP="00BD5331">
            <w:pPr>
              <w:pStyle w:val="Normal1"/>
              <w:tabs>
                <w:tab w:val="left" w:pos="357"/>
              </w:tabs>
            </w:pPr>
            <w:r>
              <w:t>75-78</w:t>
            </w:r>
          </w:p>
        </w:tc>
        <w:tc>
          <w:tcPr>
            <w:tcW w:w="2106" w:type="dxa"/>
            <w:tcBorders>
              <w:top w:val="nil"/>
              <w:left w:val="nil"/>
              <w:bottom w:val="nil"/>
              <w:right w:val="nil"/>
            </w:tcBorders>
          </w:tcPr>
          <w:p w:rsidR="00BF5D1B" w:rsidRDefault="00BF5D1B" w:rsidP="00BD5331">
            <w:pPr>
              <w:pStyle w:val="Normal1"/>
              <w:tabs>
                <w:tab w:val="left" w:pos="357"/>
              </w:tabs>
            </w:pPr>
            <w:r>
              <w:t>=</w:t>
            </w:r>
            <w:r>
              <w:tab/>
              <w:t>2.0</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A-</w:t>
            </w:r>
          </w:p>
        </w:tc>
        <w:tc>
          <w:tcPr>
            <w:tcW w:w="1238" w:type="dxa"/>
            <w:tcBorders>
              <w:top w:val="nil"/>
              <w:left w:val="nil"/>
              <w:bottom w:val="nil"/>
              <w:right w:val="nil"/>
            </w:tcBorders>
          </w:tcPr>
          <w:p w:rsidR="00BF5D1B" w:rsidRDefault="00BF5D1B" w:rsidP="00BD5331">
            <w:pPr>
              <w:pStyle w:val="Normal1"/>
              <w:tabs>
                <w:tab w:val="left" w:pos="357"/>
              </w:tabs>
            </w:pPr>
            <w:r>
              <w:t>92-94</w:t>
            </w:r>
          </w:p>
        </w:tc>
        <w:tc>
          <w:tcPr>
            <w:tcW w:w="2264" w:type="dxa"/>
            <w:tcBorders>
              <w:top w:val="nil"/>
              <w:left w:val="nil"/>
              <w:bottom w:val="nil"/>
              <w:right w:val="nil"/>
            </w:tcBorders>
          </w:tcPr>
          <w:p w:rsidR="00BF5D1B" w:rsidRDefault="00BF5D1B" w:rsidP="00BD5331">
            <w:pPr>
              <w:pStyle w:val="Normal1"/>
              <w:tabs>
                <w:tab w:val="left" w:pos="357"/>
              </w:tabs>
            </w:pPr>
            <w:r>
              <w:t xml:space="preserve">= </w:t>
            </w:r>
            <w:r>
              <w:tab/>
              <w:t>3.67</w:t>
            </w:r>
          </w:p>
        </w:tc>
        <w:tc>
          <w:tcPr>
            <w:tcW w:w="936" w:type="dxa"/>
            <w:tcBorders>
              <w:top w:val="nil"/>
              <w:left w:val="nil"/>
              <w:bottom w:val="nil"/>
              <w:right w:val="nil"/>
            </w:tcBorders>
          </w:tcPr>
          <w:p w:rsidR="00BF5D1B" w:rsidRDefault="00BF5D1B" w:rsidP="00BD5331">
            <w:pPr>
              <w:pStyle w:val="Normal1"/>
            </w:pPr>
            <w:r>
              <w:t>C-</w:t>
            </w:r>
          </w:p>
        </w:tc>
        <w:tc>
          <w:tcPr>
            <w:tcW w:w="1242" w:type="dxa"/>
            <w:tcBorders>
              <w:top w:val="nil"/>
              <w:left w:val="nil"/>
              <w:bottom w:val="nil"/>
              <w:right w:val="nil"/>
            </w:tcBorders>
          </w:tcPr>
          <w:p w:rsidR="00BF5D1B" w:rsidRDefault="00BF5D1B" w:rsidP="00BD5331">
            <w:pPr>
              <w:pStyle w:val="Normal1"/>
              <w:tabs>
                <w:tab w:val="left" w:pos="357"/>
              </w:tabs>
            </w:pPr>
            <w:r>
              <w:t>72-74</w:t>
            </w:r>
          </w:p>
        </w:tc>
        <w:tc>
          <w:tcPr>
            <w:tcW w:w="2106" w:type="dxa"/>
            <w:tcBorders>
              <w:top w:val="nil"/>
              <w:left w:val="nil"/>
              <w:bottom w:val="nil"/>
              <w:right w:val="nil"/>
            </w:tcBorders>
          </w:tcPr>
          <w:p w:rsidR="00BF5D1B" w:rsidRDefault="00BF5D1B" w:rsidP="00BD5331">
            <w:pPr>
              <w:pStyle w:val="Normal1"/>
              <w:tabs>
                <w:tab w:val="left" w:pos="357"/>
              </w:tabs>
            </w:pPr>
            <w:r>
              <w:t>=</w:t>
            </w:r>
            <w:r>
              <w:tab/>
              <w:t>1.67</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B+</w:t>
            </w:r>
          </w:p>
        </w:tc>
        <w:tc>
          <w:tcPr>
            <w:tcW w:w="1238" w:type="dxa"/>
            <w:tcBorders>
              <w:top w:val="nil"/>
              <w:left w:val="nil"/>
              <w:bottom w:val="nil"/>
              <w:right w:val="nil"/>
            </w:tcBorders>
          </w:tcPr>
          <w:p w:rsidR="00BF5D1B" w:rsidRDefault="00BF5D1B" w:rsidP="00BD5331">
            <w:pPr>
              <w:pStyle w:val="Normal1"/>
              <w:tabs>
                <w:tab w:val="left" w:pos="357"/>
              </w:tabs>
            </w:pPr>
            <w:r>
              <w:t>89-91</w:t>
            </w:r>
          </w:p>
        </w:tc>
        <w:tc>
          <w:tcPr>
            <w:tcW w:w="2264" w:type="dxa"/>
            <w:tcBorders>
              <w:top w:val="nil"/>
              <w:left w:val="nil"/>
              <w:bottom w:val="nil"/>
              <w:right w:val="nil"/>
            </w:tcBorders>
          </w:tcPr>
          <w:p w:rsidR="00BF5D1B" w:rsidRDefault="00BF5D1B" w:rsidP="00BD5331">
            <w:pPr>
              <w:pStyle w:val="Normal1"/>
              <w:tabs>
                <w:tab w:val="left" w:pos="357"/>
              </w:tabs>
            </w:pPr>
            <w:r>
              <w:t>=</w:t>
            </w:r>
            <w:r>
              <w:tab/>
              <w:t>3.33</w:t>
            </w:r>
          </w:p>
        </w:tc>
        <w:tc>
          <w:tcPr>
            <w:tcW w:w="936" w:type="dxa"/>
            <w:tcBorders>
              <w:top w:val="nil"/>
              <w:left w:val="nil"/>
              <w:bottom w:val="nil"/>
              <w:right w:val="nil"/>
            </w:tcBorders>
          </w:tcPr>
          <w:p w:rsidR="00BF5D1B" w:rsidRDefault="00BF5D1B" w:rsidP="00BD5331">
            <w:pPr>
              <w:pStyle w:val="Normal1"/>
            </w:pPr>
            <w:r>
              <w:t>D+</w:t>
            </w:r>
          </w:p>
        </w:tc>
        <w:tc>
          <w:tcPr>
            <w:tcW w:w="1242" w:type="dxa"/>
            <w:tcBorders>
              <w:top w:val="nil"/>
              <w:left w:val="nil"/>
              <w:bottom w:val="nil"/>
              <w:right w:val="nil"/>
            </w:tcBorders>
          </w:tcPr>
          <w:p w:rsidR="00BF5D1B" w:rsidRDefault="00BF5D1B" w:rsidP="00BD5331">
            <w:pPr>
              <w:pStyle w:val="Normal1"/>
              <w:tabs>
                <w:tab w:val="left" w:pos="357"/>
              </w:tabs>
            </w:pPr>
            <w:r>
              <w:t>68-71</w:t>
            </w:r>
          </w:p>
        </w:tc>
        <w:tc>
          <w:tcPr>
            <w:tcW w:w="2106" w:type="dxa"/>
            <w:tcBorders>
              <w:top w:val="nil"/>
              <w:left w:val="nil"/>
              <w:bottom w:val="nil"/>
              <w:right w:val="nil"/>
            </w:tcBorders>
          </w:tcPr>
          <w:p w:rsidR="00BF5D1B" w:rsidRDefault="00BF5D1B" w:rsidP="00BD5331">
            <w:pPr>
              <w:pStyle w:val="Normal1"/>
              <w:tabs>
                <w:tab w:val="left" w:pos="357"/>
              </w:tabs>
            </w:pPr>
            <w:r>
              <w:t>=</w:t>
            </w:r>
            <w:r>
              <w:tab/>
              <w:t>1.33</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B</w:t>
            </w:r>
          </w:p>
        </w:tc>
        <w:tc>
          <w:tcPr>
            <w:tcW w:w="1238" w:type="dxa"/>
            <w:tcBorders>
              <w:top w:val="nil"/>
              <w:left w:val="nil"/>
              <w:bottom w:val="nil"/>
              <w:right w:val="nil"/>
            </w:tcBorders>
          </w:tcPr>
          <w:p w:rsidR="00BF5D1B" w:rsidRDefault="00BF5D1B" w:rsidP="00BD5331">
            <w:pPr>
              <w:pStyle w:val="Normal1"/>
              <w:tabs>
                <w:tab w:val="left" w:pos="357"/>
              </w:tabs>
            </w:pPr>
            <w:r>
              <w:t>85-88</w:t>
            </w:r>
          </w:p>
        </w:tc>
        <w:tc>
          <w:tcPr>
            <w:tcW w:w="2264" w:type="dxa"/>
            <w:tcBorders>
              <w:top w:val="nil"/>
              <w:left w:val="nil"/>
              <w:bottom w:val="nil"/>
              <w:right w:val="nil"/>
            </w:tcBorders>
          </w:tcPr>
          <w:p w:rsidR="00BF5D1B" w:rsidRDefault="00BF5D1B" w:rsidP="00BD5331">
            <w:pPr>
              <w:pStyle w:val="Normal1"/>
              <w:tabs>
                <w:tab w:val="left" w:pos="357"/>
              </w:tabs>
            </w:pPr>
            <w:r>
              <w:t>=</w:t>
            </w:r>
            <w:r>
              <w:tab/>
              <w:t>3.00</w:t>
            </w:r>
          </w:p>
        </w:tc>
        <w:tc>
          <w:tcPr>
            <w:tcW w:w="936" w:type="dxa"/>
            <w:tcBorders>
              <w:top w:val="nil"/>
              <w:left w:val="nil"/>
              <w:bottom w:val="nil"/>
              <w:right w:val="nil"/>
            </w:tcBorders>
          </w:tcPr>
          <w:p w:rsidR="00BF5D1B" w:rsidRDefault="00BF5D1B" w:rsidP="00BD5331">
            <w:pPr>
              <w:pStyle w:val="Normal1"/>
            </w:pPr>
            <w:r>
              <w:t>D</w:t>
            </w:r>
          </w:p>
        </w:tc>
        <w:tc>
          <w:tcPr>
            <w:tcW w:w="1242" w:type="dxa"/>
            <w:tcBorders>
              <w:top w:val="nil"/>
              <w:left w:val="nil"/>
              <w:bottom w:val="nil"/>
              <w:right w:val="nil"/>
            </w:tcBorders>
          </w:tcPr>
          <w:p w:rsidR="00BF5D1B" w:rsidRDefault="00BF5D1B" w:rsidP="00BD5331">
            <w:pPr>
              <w:pStyle w:val="Normal1"/>
              <w:tabs>
                <w:tab w:val="left" w:pos="357"/>
              </w:tabs>
            </w:pPr>
            <w:r>
              <w:t>65-67</w:t>
            </w:r>
          </w:p>
        </w:tc>
        <w:tc>
          <w:tcPr>
            <w:tcW w:w="2106" w:type="dxa"/>
            <w:tcBorders>
              <w:top w:val="nil"/>
              <w:left w:val="nil"/>
              <w:bottom w:val="nil"/>
              <w:right w:val="nil"/>
            </w:tcBorders>
          </w:tcPr>
          <w:p w:rsidR="00BF5D1B" w:rsidRDefault="00BF5D1B" w:rsidP="00BD5331">
            <w:pPr>
              <w:pStyle w:val="Normal1"/>
              <w:tabs>
                <w:tab w:val="left" w:pos="357"/>
              </w:tabs>
            </w:pPr>
            <w:r>
              <w:t>=</w:t>
            </w:r>
            <w:r>
              <w:tab/>
              <w:t>1.00</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B-</w:t>
            </w:r>
          </w:p>
        </w:tc>
        <w:tc>
          <w:tcPr>
            <w:tcW w:w="1238" w:type="dxa"/>
            <w:tcBorders>
              <w:top w:val="nil"/>
              <w:left w:val="nil"/>
              <w:bottom w:val="nil"/>
              <w:right w:val="nil"/>
            </w:tcBorders>
          </w:tcPr>
          <w:p w:rsidR="00BF5D1B" w:rsidRDefault="00BF5D1B" w:rsidP="00BD5331">
            <w:pPr>
              <w:pStyle w:val="Normal1"/>
              <w:tabs>
                <w:tab w:val="left" w:pos="357"/>
              </w:tabs>
            </w:pPr>
            <w:r>
              <w:t>82-84</w:t>
            </w:r>
          </w:p>
        </w:tc>
        <w:tc>
          <w:tcPr>
            <w:tcW w:w="2264" w:type="dxa"/>
            <w:tcBorders>
              <w:top w:val="nil"/>
              <w:left w:val="nil"/>
              <w:bottom w:val="nil"/>
              <w:right w:val="nil"/>
            </w:tcBorders>
          </w:tcPr>
          <w:p w:rsidR="00BF5D1B" w:rsidRDefault="00BF5D1B" w:rsidP="00BD5331">
            <w:pPr>
              <w:pStyle w:val="Normal1"/>
              <w:tabs>
                <w:tab w:val="left" w:pos="357"/>
              </w:tabs>
            </w:pPr>
            <w:r>
              <w:t>=</w:t>
            </w:r>
            <w:r>
              <w:tab/>
              <w:t>2.67</w:t>
            </w:r>
          </w:p>
        </w:tc>
        <w:tc>
          <w:tcPr>
            <w:tcW w:w="936" w:type="dxa"/>
            <w:tcBorders>
              <w:top w:val="nil"/>
              <w:left w:val="nil"/>
              <w:bottom w:val="nil"/>
              <w:right w:val="nil"/>
            </w:tcBorders>
          </w:tcPr>
          <w:p w:rsidR="00BF5D1B" w:rsidRDefault="00BF5D1B" w:rsidP="00BD5331">
            <w:pPr>
              <w:pStyle w:val="Normal1"/>
            </w:pPr>
            <w:r>
              <w:t>D-</w:t>
            </w:r>
          </w:p>
        </w:tc>
        <w:tc>
          <w:tcPr>
            <w:tcW w:w="1242" w:type="dxa"/>
            <w:tcBorders>
              <w:top w:val="nil"/>
              <w:left w:val="nil"/>
              <w:bottom w:val="nil"/>
              <w:right w:val="nil"/>
            </w:tcBorders>
          </w:tcPr>
          <w:p w:rsidR="00BF5D1B" w:rsidRDefault="00BF5D1B" w:rsidP="00BD5331">
            <w:pPr>
              <w:pStyle w:val="Normal1"/>
              <w:tabs>
                <w:tab w:val="left" w:pos="357"/>
              </w:tabs>
            </w:pPr>
            <w:r>
              <w:t>62-64</w:t>
            </w:r>
          </w:p>
        </w:tc>
        <w:tc>
          <w:tcPr>
            <w:tcW w:w="2106" w:type="dxa"/>
            <w:tcBorders>
              <w:top w:val="nil"/>
              <w:left w:val="nil"/>
              <w:bottom w:val="nil"/>
              <w:right w:val="nil"/>
            </w:tcBorders>
          </w:tcPr>
          <w:p w:rsidR="00BF5D1B" w:rsidRDefault="00BF5D1B" w:rsidP="00BD5331">
            <w:pPr>
              <w:pStyle w:val="Normal1"/>
              <w:tabs>
                <w:tab w:val="left" w:pos="357"/>
              </w:tabs>
            </w:pPr>
            <w:r>
              <w:t>=</w:t>
            </w:r>
            <w:r>
              <w:tab/>
              <w:t>0.67</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C+</w:t>
            </w:r>
          </w:p>
        </w:tc>
        <w:tc>
          <w:tcPr>
            <w:tcW w:w="1238" w:type="dxa"/>
            <w:tcBorders>
              <w:top w:val="nil"/>
              <w:left w:val="nil"/>
              <w:bottom w:val="nil"/>
              <w:right w:val="nil"/>
            </w:tcBorders>
          </w:tcPr>
          <w:p w:rsidR="00BF5D1B" w:rsidRDefault="00BF5D1B" w:rsidP="00BD5331">
            <w:pPr>
              <w:pStyle w:val="Normal1"/>
              <w:tabs>
                <w:tab w:val="left" w:pos="357"/>
              </w:tabs>
            </w:pPr>
            <w:r>
              <w:t>79-81</w:t>
            </w:r>
          </w:p>
        </w:tc>
        <w:tc>
          <w:tcPr>
            <w:tcW w:w="2264" w:type="dxa"/>
            <w:tcBorders>
              <w:top w:val="nil"/>
              <w:left w:val="nil"/>
              <w:bottom w:val="nil"/>
              <w:right w:val="nil"/>
            </w:tcBorders>
          </w:tcPr>
          <w:p w:rsidR="00BF5D1B" w:rsidRDefault="00BF5D1B" w:rsidP="00BD5331">
            <w:pPr>
              <w:pStyle w:val="Normal1"/>
              <w:tabs>
                <w:tab w:val="left" w:pos="357"/>
              </w:tabs>
            </w:pPr>
            <w:r>
              <w:t>=</w:t>
            </w:r>
            <w:r>
              <w:tab/>
              <w:t>2.33</w:t>
            </w:r>
          </w:p>
        </w:tc>
        <w:tc>
          <w:tcPr>
            <w:tcW w:w="936" w:type="dxa"/>
            <w:tcBorders>
              <w:top w:val="nil"/>
              <w:left w:val="nil"/>
              <w:bottom w:val="nil"/>
              <w:right w:val="nil"/>
            </w:tcBorders>
          </w:tcPr>
          <w:p w:rsidR="00BF5D1B" w:rsidRDefault="00BF5D1B" w:rsidP="00BD5331">
            <w:pPr>
              <w:pStyle w:val="Normal1"/>
            </w:pPr>
            <w:r>
              <w:t>F</w:t>
            </w:r>
          </w:p>
        </w:tc>
        <w:tc>
          <w:tcPr>
            <w:tcW w:w="1242" w:type="dxa"/>
            <w:tcBorders>
              <w:top w:val="nil"/>
              <w:left w:val="nil"/>
              <w:bottom w:val="nil"/>
              <w:right w:val="nil"/>
            </w:tcBorders>
          </w:tcPr>
          <w:p w:rsidR="00BF5D1B" w:rsidRDefault="00BF5D1B" w:rsidP="00BD5331">
            <w:pPr>
              <w:pStyle w:val="Normal1"/>
              <w:tabs>
                <w:tab w:val="left" w:pos="357"/>
              </w:tabs>
            </w:pPr>
            <w:r>
              <w:t>Below 62</w:t>
            </w:r>
          </w:p>
        </w:tc>
        <w:tc>
          <w:tcPr>
            <w:tcW w:w="2106" w:type="dxa"/>
            <w:tcBorders>
              <w:top w:val="nil"/>
              <w:left w:val="nil"/>
              <w:bottom w:val="nil"/>
              <w:right w:val="nil"/>
            </w:tcBorders>
          </w:tcPr>
          <w:p w:rsidR="00BF5D1B" w:rsidRDefault="00BF5D1B" w:rsidP="00BD5331">
            <w:pPr>
              <w:pStyle w:val="Normal1"/>
              <w:tabs>
                <w:tab w:val="left" w:pos="357"/>
              </w:tabs>
            </w:pPr>
            <w:r>
              <w:t>=</w:t>
            </w:r>
            <w:r>
              <w:tab/>
              <w:t>0.00</w:t>
            </w:r>
          </w:p>
        </w:tc>
      </w:tr>
    </w:tbl>
    <w:p w:rsidR="00BF5D1B" w:rsidRDefault="00BF5D1B" w:rsidP="00D301AB">
      <w:pPr>
        <w:pStyle w:val="Normal1"/>
        <w:rPr>
          <w:b/>
          <w:color w:val="C00000"/>
        </w:rPr>
      </w:pPr>
    </w:p>
    <w:p w:rsidR="00A259CA" w:rsidRPr="00323E2B" w:rsidRDefault="00E759AD" w:rsidP="00BB5BD7">
      <w:pPr>
        <w:pStyle w:val="Normal1"/>
        <w:rPr>
          <w:b/>
          <w:color w:val="C00000"/>
          <w:sz w:val="28"/>
          <w:szCs w:val="28"/>
        </w:rPr>
      </w:pPr>
      <w:r>
        <w:rPr>
          <w:b/>
        </w:rPr>
        <w:t>Policy on Makeup Tests, Late Work, and Incompletes</w:t>
      </w:r>
      <w:r w:rsidR="00C250F2">
        <w:rPr>
          <w:b/>
        </w:rPr>
        <w:t xml:space="preserve">: </w:t>
      </w:r>
    </w:p>
    <w:p w:rsidR="00606016" w:rsidRPr="00D2047E" w:rsidRDefault="008E40D4" w:rsidP="00606016">
      <w:pPr>
        <w:pStyle w:val="Normal1"/>
        <w:rPr>
          <w:color w:val="auto"/>
        </w:rPr>
      </w:pPr>
      <w:r>
        <w:t xml:space="preserve">Students are expected to attend all of the scheduled University classes and to satisfy all academic objectives as outlined by the instructor.  </w:t>
      </w:r>
      <w:r w:rsidR="00E0013B">
        <w:t>It is the student’s responsibility to make up all work missed</w:t>
      </w:r>
      <w:r w:rsidR="00606016" w:rsidRPr="00D2047E">
        <w:rPr>
          <w:color w:val="auto"/>
        </w:rPr>
        <w:t xml:space="preserve"> </w:t>
      </w:r>
      <w:r w:rsidR="00E0013B">
        <w:rPr>
          <w:color w:val="auto"/>
        </w:rPr>
        <w:t xml:space="preserve">during </w:t>
      </w:r>
      <w:r w:rsidR="00606016" w:rsidRPr="00D2047E">
        <w:rPr>
          <w:color w:val="auto"/>
        </w:rPr>
        <w:t>e</w:t>
      </w:r>
      <w:r w:rsidR="00BE213C">
        <w:rPr>
          <w:color w:val="auto"/>
        </w:rPr>
        <w:t xml:space="preserve">xcused </w:t>
      </w:r>
      <w:r w:rsidR="00606016" w:rsidRPr="00D2047E">
        <w:rPr>
          <w:color w:val="auto"/>
        </w:rPr>
        <w:t>absence</w:t>
      </w:r>
      <w:r w:rsidR="00FA01B7">
        <w:rPr>
          <w:color w:val="auto"/>
        </w:rPr>
        <w:t>s</w:t>
      </w:r>
      <w:r w:rsidR="00AE0299">
        <w:rPr>
          <w:color w:val="auto"/>
        </w:rPr>
        <w:t>.</w:t>
      </w:r>
      <w:r>
        <w:rPr>
          <w:color w:val="auto"/>
        </w:rPr>
        <w:t xml:space="preserve">  </w:t>
      </w:r>
      <w:r w:rsidR="00AE0299">
        <w:rPr>
          <w:color w:val="auto"/>
        </w:rPr>
        <w:t>In addition, i</w:t>
      </w:r>
      <w:r w:rsidR="00606016" w:rsidRPr="00D2047E">
        <w:rPr>
          <w:color w:val="auto"/>
        </w:rPr>
        <w:t xml:space="preserve">t is the student’s responsibility to give the instructor notice prior to any anticipated absence and within a reasonable amount of time after an unanticipated absence, ordinarily by the next scheduled class meeting. Instructors must allow each student who is absent for a University-approved reason the opportunity to make up work </w:t>
      </w:r>
      <w:r w:rsidR="00B76C6D">
        <w:rPr>
          <w:color w:val="auto"/>
        </w:rPr>
        <w:t xml:space="preserve">that is </w:t>
      </w:r>
      <w:r w:rsidR="00606016" w:rsidRPr="00D2047E">
        <w:rPr>
          <w:color w:val="auto"/>
        </w:rPr>
        <w:t xml:space="preserve">missed without any reduction in the student’s final course grade as a direct result </w:t>
      </w:r>
      <w:r w:rsidR="00B76C6D">
        <w:rPr>
          <w:color w:val="auto"/>
        </w:rPr>
        <w:t>an excused</w:t>
      </w:r>
      <w:r w:rsidR="00606016" w:rsidRPr="00D2047E">
        <w:rPr>
          <w:color w:val="auto"/>
        </w:rPr>
        <w:t xml:space="preserve"> absence.</w:t>
      </w:r>
      <w:r>
        <w:rPr>
          <w:color w:val="auto"/>
        </w:rPr>
        <w:t xml:space="preserve"> </w:t>
      </w:r>
      <w:r w:rsidR="004B19F8">
        <w:rPr>
          <w:color w:val="auto"/>
        </w:rPr>
        <w:t xml:space="preserve"> </w:t>
      </w:r>
      <w:r w:rsidR="00B76C6D">
        <w:rPr>
          <w:color w:val="auto"/>
        </w:rPr>
        <w:t xml:space="preserve">Please see </w:t>
      </w:r>
      <w:r w:rsidR="00B76C6D" w:rsidRPr="00B76C6D">
        <w:rPr>
          <w:b/>
          <w:color w:val="auto"/>
        </w:rPr>
        <w:t>Classroom Etiquette Policy</w:t>
      </w:r>
      <w:r w:rsidR="00B76C6D">
        <w:rPr>
          <w:color w:val="auto"/>
        </w:rPr>
        <w:t xml:space="preserve"> below for information pertaining to excused absences.  T</w:t>
      </w:r>
      <w:r w:rsidR="004B19F8">
        <w:rPr>
          <w:color w:val="auto"/>
        </w:rPr>
        <w:t xml:space="preserve">he grade of Incomplete (“I”) is reserved for students who are passing a course but have not completed all the required work because of exceptional circumstances.   </w:t>
      </w:r>
      <w:r>
        <w:rPr>
          <w:color w:val="auto"/>
        </w:rPr>
        <w:t xml:space="preserve"> </w:t>
      </w:r>
    </w:p>
    <w:p w:rsidR="00606016" w:rsidRDefault="00606016" w:rsidP="00D301AB">
      <w:pPr>
        <w:pStyle w:val="Normal1"/>
        <w:rPr>
          <w:b/>
          <w:color w:val="C00000"/>
        </w:rPr>
      </w:pPr>
    </w:p>
    <w:p w:rsidR="0017391F" w:rsidRPr="00450154" w:rsidRDefault="00E759AD">
      <w:pPr>
        <w:pStyle w:val="Normal1"/>
        <w:rPr>
          <w:color w:val="auto"/>
        </w:rPr>
      </w:pPr>
      <w:r>
        <w:rPr>
          <w:b/>
        </w:rPr>
        <w:t>C</w:t>
      </w:r>
      <w:r w:rsidR="00BF5D1B">
        <w:rPr>
          <w:b/>
        </w:rPr>
        <w:t xml:space="preserve">lassroom </w:t>
      </w:r>
      <w:r>
        <w:rPr>
          <w:b/>
        </w:rPr>
        <w:t>E</w:t>
      </w:r>
      <w:r w:rsidR="00BF5D1B">
        <w:rPr>
          <w:b/>
        </w:rPr>
        <w:t>tiquette</w:t>
      </w:r>
      <w:r>
        <w:rPr>
          <w:b/>
        </w:rPr>
        <w:t xml:space="preserve"> P</w:t>
      </w:r>
      <w:r w:rsidR="00BF5D1B">
        <w:rPr>
          <w:b/>
        </w:rPr>
        <w:t>olicy</w:t>
      </w:r>
      <w:r w:rsidRPr="00C7511F">
        <w:rPr>
          <w:b/>
          <w:color w:val="auto"/>
        </w:rPr>
        <w:t>:</w:t>
      </w:r>
      <w:r w:rsidR="00FC0AA3">
        <w:rPr>
          <w:b/>
          <w:color w:val="C00000"/>
        </w:rPr>
        <w:t xml:space="preserve"> </w:t>
      </w:r>
      <w:r w:rsidR="00450154" w:rsidRPr="00450154">
        <w:rPr>
          <w:b/>
          <w:color w:val="auto"/>
        </w:rPr>
        <w:t>(late arrivals, unexcused absences, electronic devices)</w:t>
      </w:r>
      <w:r w:rsidR="00450154" w:rsidRPr="00450154">
        <w:rPr>
          <w:color w:val="auto"/>
        </w:rPr>
        <w:t xml:space="preserve"> </w:t>
      </w:r>
    </w:p>
    <w:p w:rsidR="00E0013B" w:rsidRDefault="0097181C" w:rsidP="00BE213C">
      <w:pPr>
        <w:pStyle w:val="Normal1"/>
      </w:pPr>
      <w:r>
        <w:t>Final grades may be affected by late arrivals and unexcused absences.  Unavoidable absences include: family emergencies, illness, military obligations, and court imposed legal obligations</w:t>
      </w:r>
      <w:r w:rsidR="00F135E7">
        <w:t>.</w:t>
      </w:r>
      <w:r w:rsidR="00E0013B" w:rsidRPr="00D2047E">
        <w:rPr>
          <w:color w:val="auto"/>
        </w:rPr>
        <w:t xml:space="preserve"> </w:t>
      </w:r>
      <w:r w:rsidR="00F135E7">
        <w:rPr>
          <w:color w:val="auto"/>
        </w:rPr>
        <w:t xml:space="preserve"> Students will not </w:t>
      </w:r>
      <w:r w:rsidR="00416F79">
        <w:rPr>
          <w:color w:val="auto"/>
        </w:rPr>
        <w:t xml:space="preserve">be </w:t>
      </w:r>
      <w:r w:rsidR="00F135E7">
        <w:rPr>
          <w:color w:val="auto"/>
        </w:rPr>
        <w:t xml:space="preserve">penalized for absences due to participation in University-approved activities, including </w:t>
      </w:r>
      <w:r w:rsidR="00E0013B" w:rsidRPr="00D2047E">
        <w:rPr>
          <w:color w:val="auto"/>
        </w:rPr>
        <w:t>athletic or scholastic team</w:t>
      </w:r>
      <w:r w:rsidR="00F135E7">
        <w:rPr>
          <w:color w:val="auto"/>
        </w:rPr>
        <w:t>s</w:t>
      </w:r>
      <w:r w:rsidR="00E0013B" w:rsidRPr="00D2047E">
        <w:rPr>
          <w:color w:val="auto"/>
        </w:rPr>
        <w:t>, musical and theatrical performances</w:t>
      </w:r>
      <w:r w:rsidR="00F135E7">
        <w:rPr>
          <w:color w:val="auto"/>
        </w:rPr>
        <w:t>,</w:t>
      </w:r>
      <w:r w:rsidR="00E0013B" w:rsidRPr="00D2047E">
        <w:rPr>
          <w:color w:val="auto"/>
        </w:rPr>
        <w:t xml:space="preserve"> and debate activities</w:t>
      </w:r>
      <w:r w:rsidR="00F135E7">
        <w:rPr>
          <w:color w:val="auto"/>
        </w:rPr>
        <w:t>.</w:t>
      </w:r>
      <w:r w:rsidR="00BE213C">
        <w:rPr>
          <w:color w:val="auto"/>
        </w:rPr>
        <w:t xml:space="preserve"> </w:t>
      </w:r>
    </w:p>
    <w:p w:rsidR="0017391F" w:rsidRDefault="0097181C">
      <w:pPr>
        <w:pStyle w:val="Normal1"/>
        <w:rPr>
          <w:i/>
          <w:color w:val="auto"/>
        </w:rPr>
      </w:pPr>
      <w:r>
        <w:t>These absences must be accompanied by documentation.  The instructor reserves the right to approve or disapprove any absence.</w:t>
      </w:r>
      <w:r w:rsidR="008E40D4" w:rsidRPr="008E40D4">
        <w:rPr>
          <w:color w:val="auto"/>
        </w:rPr>
        <w:t xml:space="preserve"> </w:t>
      </w:r>
      <w:r w:rsidR="00F135E7">
        <w:rPr>
          <w:color w:val="auto"/>
        </w:rPr>
        <w:t xml:space="preserve"> </w:t>
      </w:r>
      <w:r w:rsidR="008E40D4">
        <w:rPr>
          <w:color w:val="auto"/>
        </w:rPr>
        <w:t>Reasonable accommodation must also be made for students participating in a religious observance.</w:t>
      </w:r>
      <w:r w:rsidR="00F135E7">
        <w:rPr>
          <w:color w:val="auto"/>
        </w:rPr>
        <w:t xml:space="preserve">  </w:t>
      </w:r>
      <w:r w:rsidR="00E759AD" w:rsidRPr="00450154">
        <w:rPr>
          <w:color w:val="auto"/>
        </w:rPr>
        <w:t>University policy on electronic devices states</w:t>
      </w:r>
      <w:r w:rsidR="00450154">
        <w:rPr>
          <w:color w:val="auto"/>
        </w:rPr>
        <w:t xml:space="preserve">: </w:t>
      </w:r>
      <w:r w:rsidR="00450154" w:rsidRPr="00450154">
        <w:rPr>
          <w:color w:val="auto"/>
        </w:rPr>
        <w:t xml:space="preserve"> </w:t>
      </w:r>
      <w:r w:rsidR="00E759AD" w:rsidRPr="00450154">
        <w:rPr>
          <w:i/>
          <w:color w:val="auto"/>
        </w:rPr>
        <w:t>In order to enhance and maintain a productive atmosphere for education, personal communication devices, such as cellular telephones and pagers, are to be disabled in class sessions.</w:t>
      </w:r>
    </w:p>
    <w:p w:rsidR="00D301AB" w:rsidRDefault="00D301AB">
      <w:pPr>
        <w:pStyle w:val="Normal1"/>
        <w:rPr>
          <w:i/>
          <w:color w:val="auto"/>
        </w:rPr>
      </w:pPr>
    </w:p>
    <w:p w:rsidR="00D301AB" w:rsidRPr="00E64AE3" w:rsidRDefault="00D301AB" w:rsidP="00D301AB">
      <w:pPr>
        <w:pStyle w:val="BodyText"/>
        <w:rPr>
          <w:spacing w:val="-1"/>
          <w:sz w:val="24"/>
          <w:szCs w:val="24"/>
        </w:rPr>
      </w:pPr>
      <w:r w:rsidRPr="00E64AE3">
        <w:rPr>
          <w:b/>
          <w:spacing w:val="-1"/>
          <w:sz w:val="24"/>
          <w:szCs w:val="24"/>
        </w:rPr>
        <w:t>Dropping</w:t>
      </w:r>
      <w:r w:rsidRPr="00E64AE3">
        <w:rPr>
          <w:b/>
          <w:sz w:val="24"/>
          <w:szCs w:val="24"/>
        </w:rPr>
        <w:t xml:space="preserve"> the</w:t>
      </w:r>
      <w:r w:rsidRPr="00E64AE3">
        <w:rPr>
          <w:b/>
          <w:spacing w:val="-1"/>
          <w:sz w:val="24"/>
          <w:szCs w:val="24"/>
        </w:rPr>
        <w:t xml:space="preserve"> Course:</w:t>
      </w:r>
      <w:r w:rsidRPr="00E64AE3">
        <w:rPr>
          <w:b/>
          <w:spacing w:val="3"/>
          <w:sz w:val="24"/>
          <w:szCs w:val="24"/>
        </w:rPr>
        <w:t xml:space="preserve"> </w:t>
      </w:r>
      <w:r w:rsidRPr="00E64AE3">
        <w:rPr>
          <w:sz w:val="24"/>
          <w:szCs w:val="24"/>
        </w:rPr>
        <w:t xml:space="preserve">If </w:t>
      </w:r>
      <w:r w:rsidRPr="00E64AE3">
        <w:rPr>
          <w:spacing w:val="-2"/>
          <w:sz w:val="24"/>
          <w:szCs w:val="24"/>
        </w:rPr>
        <w:t>you</w:t>
      </w:r>
      <w:r w:rsidRPr="00E64AE3">
        <w:rPr>
          <w:sz w:val="24"/>
          <w:szCs w:val="24"/>
        </w:rPr>
        <w:t xml:space="preserve"> must drop this </w:t>
      </w:r>
      <w:r w:rsidRPr="00E64AE3">
        <w:rPr>
          <w:spacing w:val="-1"/>
          <w:sz w:val="24"/>
          <w:szCs w:val="24"/>
        </w:rPr>
        <w:t>course,</w:t>
      </w:r>
      <w:r w:rsidRPr="00E64AE3">
        <w:rPr>
          <w:sz w:val="24"/>
          <w:szCs w:val="24"/>
        </w:rPr>
        <w:t xml:space="preserve"> </w:t>
      </w:r>
      <w:r w:rsidRPr="00E64AE3">
        <w:rPr>
          <w:spacing w:val="-1"/>
          <w:sz w:val="24"/>
          <w:szCs w:val="24"/>
        </w:rPr>
        <w:t>please</w:t>
      </w:r>
      <w:r w:rsidRPr="00E64AE3">
        <w:rPr>
          <w:spacing w:val="1"/>
          <w:sz w:val="24"/>
          <w:szCs w:val="24"/>
        </w:rPr>
        <w:t xml:space="preserve"> </w:t>
      </w:r>
      <w:r w:rsidRPr="00E64AE3">
        <w:rPr>
          <w:spacing w:val="-1"/>
          <w:sz w:val="24"/>
          <w:szCs w:val="24"/>
        </w:rPr>
        <w:t>complete</w:t>
      </w:r>
      <w:r w:rsidRPr="00E64AE3">
        <w:rPr>
          <w:sz w:val="24"/>
          <w:szCs w:val="24"/>
        </w:rPr>
        <w:t xml:space="preserve"> </w:t>
      </w:r>
      <w:r w:rsidRPr="00E64AE3">
        <w:rPr>
          <w:spacing w:val="-1"/>
          <w:sz w:val="24"/>
          <w:szCs w:val="24"/>
        </w:rPr>
        <w:t>all</w:t>
      </w:r>
      <w:r w:rsidRPr="00E64AE3">
        <w:rPr>
          <w:sz w:val="24"/>
          <w:szCs w:val="24"/>
        </w:rPr>
        <w:t xml:space="preserve"> necessary </w:t>
      </w:r>
      <w:r w:rsidRPr="00E64AE3">
        <w:rPr>
          <w:spacing w:val="-1"/>
          <w:sz w:val="24"/>
          <w:szCs w:val="24"/>
        </w:rPr>
        <w:t>forms. Otherwise,</w:t>
      </w:r>
      <w:r w:rsidRPr="00E64AE3">
        <w:rPr>
          <w:sz w:val="24"/>
          <w:szCs w:val="24"/>
        </w:rPr>
        <w:t xml:space="preserve"> the</w:t>
      </w:r>
      <w:r w:rsidRPr="00E64AE3">
        <w:rPr>
          <w:spacing w:val="-1"/>
          <w:sz w:val="24"/>
          <w:szCs w:val="24"/>
        </w:rPr>
        <w:t xml:space="preserve"> instructor</w:t>
      </w:r>
      <w:r w:rsidRPr="00E64AE3">
        <w:rPr>
          <w:sz w:val="24"/>
          <w:szCs w:val="24"/>
        </w:rPr>
        <w:t xml:space="preserve"> is required to </w:t>
      </w:r>
      <w:r w:rsidRPr="00E64AE3">
        <w:rPr>
          <w:spacing w:val="-1"/>
          <w:sz w:val="24"/>
          <w:szCs w:val="24"/>
        </w:rPr>
        <w:t>enter</w:t>
      </w:r>
      <w:r w:rsidRPr="00E64AE3">
        <w:rPr>
          <w:spacing w:val="1"/>
          <w:sz w:val="24"/>
          <w:szCs w:val="24"/>
        </w:rPr>
        <w:t xml:space="preserve"> </w:t>
      </w:r>
      <w:r w:rsidRPr="00E64AE3">
        <w:rPr>
          <w:sz w:val="24"/>
          <w:szCs w:val="24"/>
        </w:rPr>
        <w:t>a</w:t>
      </w:r>
      <w:r w:rsidRPr="00E64AE3">
        <w:rPr>
          <w:spacing w:val="1"/>
          <w:sz w:val="24"/>
          <w:szCs w:val="24"/>
        </w:rPr>
        <w:t xml:space="preserve"> </w:t>
      </w:r>
      <w:r w:rsidRPr="00E64AE3">
        <w:rPr>
          <w:spacing w:val="-1"/>
          <w:sz w:val="24"/>
          <w:szCs w:val="24"/>
        </w:rPr>
        <w:t xml:space="preserve">grade </w:t>
      </w:r>
      <w:r w:rsidRPr="00E64AE3">
        <w:rPr>
          <w:sz w:val="24"/>
          <w:szCs w:val="24"/>
        </w:rPr>
        <w:t>of</w:t>
      </w:r>
      <w:r w:rsidRPr="00E64AE3">
        <w:rPr>
          <w:spacing w:val="1"/>
          <w:sz w:val="24"/>
          <w:szCs w:val="24"/>
        </w:rPr>
        <w:t xml:space="preserve"> “</w:t>
      </w:r>
      <w:r w:rsidRPr="00E64AE3">
        <w:rPr>
          <w:sz w:val="24"/>
          <w:szCs w:val="24"/>
        </w:rPr>
        <w:t>F” for</w:t>
      </w:r>
      <w:r w:rsidRPr="00E64AE3">
        <w:rPr>
          <w:spacing w:val="-2"/>
          <w:sz w:val="24"/>
          <w:szCs w:val="24"/>
        </w:rPr>
        <w:t xml:space="preserve"> </w:t>
      </w:r>
      <w:r w:rsidRPr="00E64AE3">
        <w:rPr>
          <w:sz w:val="24"/>
          <w:szCs w:val="24"/>
        </w:rPr>
        <w:t xml:space="preserve">the </w:t>
      </w:r>
      <w:r w:rsidRPr="00E64AE3">
        <w:rPr>
          <w:spacing w:val="-1"/>
          <w:sz w:val="24"/>
          <w:szCs w:val="24"/>
        </w:rPr>
        <w:t>course.</w:t>
      </w:r>
    </w:p>
    <w:p w:rsidR="00BD5331" w:rsidRPr="00FE59E1" w:rsidRDefault="00BD5331" w:rsidP="00BD5331">
      <w:pPr>
        <w:pStyle w:val="Normal1"/>
        <w:rPr>
          <w:color w:val="C00000"/>
        </w:rPr>
      </w:pPr>
      <w:r>
        <w:rPr>
          <w:b/>
        </w:rPr>
        <w:lastRenderedPageBreak/>
        <w:t xml:space="preserve">Disability Policy Statement:  </w:t>
      </w:r>
    </w:p>
    <w:p w:rsidR="004B5B98" w:rsidRPr="004B5B98" w:rsidRDefault="004B5B98" w:rsidP="004B5B98">
      <w:r w:rsidRPr="004B5B98">
        <w:rPr>
          <w:i/>
          <w:iCs/>
          <w:color w:val="333333"/>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rsidR="004B5B98" w:rsidRDefault="004B5B98" w:rsidP="004B5B98">
      <w:pPr>
        <w:rPr>
          <w:i/>
        </w:rPr>
      </w:pPr>
    </w:p>
    <w:p w:rsidR="0017391F" w:rsidRDefault="00E759AD">
      <w:pPr>
        <w:pStyle w:val="Normal1"/>
      </w:pPr>
      <w:r w:rsidRPr="00FC0AA3">
        <w:rPr>
          <w:b/>
          <w:color w:val="auto"/>
        </w:rPr>
        <w:t>C</w:t>
      </w:r>
      <w:r w:rsidR="00C61D9E">
        <w:rPr>
          <w:b/>
          <w:color w:val="auto"/>
        </w:rPr>
        <w:t>ode</w:t>
      </w:r>
      <w:r w:rsidRPr="00FC0AA3">
        <w:rPr>
          <w:b/>
          <w:color w:val="auto"/>
        </w:rPr>
        <w:t xml:space="preserve"> </w:t>
      </w:r>
      <w:r w:rsidR="000A70E7" w:rsidRPr="00FC0AA3">
        <w:rPr>
          <w:b/>
          <w:color w:val="auto"/>
        </w:rPr>
        <w:t>of Academic Integrity policy statement</w:t>
      </w:r>
      <w:r w:rsidRPr="00FC0AA3">
        <w:rPr>
          <w:b/>
          <w:color w:val="auto"/>
        </w:rPr>
        <w:t>:</w:t>
      </w:r>
      <w:r>
        <w:rPr>
          <w:b/>
        </w:rPr>
        <w:t xml:space="preserve"> </w:t>
      </w:r>
    </w:p>
    <w:p w:rsidR="0017391F" w:rsidRPr="00FF3BFE" w:rsidRDefault="00E759AD">
      <w:pPr>
        <w:pStyle w:val="Normal1"/>
        <w:rPr>
          <w:color w:val="2222EE"/>
          <w:u w:val="single"/>
        </w:rPr>
      </w:pPr>
      <w:r w:rsidRPr="00FC0AA3">
        <w:rPr>
          <w:i/>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w:t>
      </w:r>
      <w:r w:rsidR="00FC0AA3">
        <w:rPr>
          <w:i/>
        </w:rPr>
        <w:t xml:space="preserve"> </w:t>
      </w:r>
      <w:r w:rsidRPr="00FC0AA3">
        <w:rPr>
          <w:i/>
        </w:rPr>
        <w:t xml:space="preserve">Harsh penalties are associated with academic dishonesty. For more information, see </w:t>
      </w:r>
      <w:r w:rsidR="00FC0AA3" w:rsidRPr="00FE59E1">
        <w:rPr>
          <w:i/>
          <w:color w:val="auto"/>
        </w:rPr>
        <w:t xml:space="preserve">the </w:t>
      </w:r>
      <w:r w:rsidR="009176BB">
        <w:rPr>
          <w:i/>
          <w:color w:val="auto"/>
        </w:rPr>
        <w:t xml:space="preserve">University </w:t>
      </w:r>
      <w:r w:rsidR="00FC0AA3" w:rsidRPr="00FE59E1">
        <w:rPr>
          <w:i/>
          <w:color w:val="auto"/>
        </w:rPr>
        <w:t>Code of Academic Integrity at:</w:t>
      </w:r>
      <w:r w:rsidR="00FC0AA3" w:rsidRPr="00FE59E1">
        <w:rPr>
          <w:i/>
          <w:color w:val="C00000"/>
        </w:rPr>
        <w:t xml:space="preserve"> </w:t>
      </w:r>
      <w:hyperlink r:id="rId16" w:history="1">
        <w:r w:rsidR="00FC0AA3" w:rsidRPr="00FF3BFE">
          <w:rPr>
            <w:rStyle w:val="Hyperlink"/>
            <w:i/>
            <w:color w:val="2222EE"/>
          </w:rPr>
          <w:t>http://fau.eduregulations/chapter4/4.001_Code_of_Acacemic_Integrity.pdf</w:t>
        </w:r>
      </w:hyperlink>
      <w:r w:rsidR="00FC0AA3" w:rsidRPr="00FF3BFE">
        <w:rPr>
          <w:i/>
          <w:color w:val="2222EE"/>
          <w:u w:val="single"/>
        </w:rPr>
        <w:t xml:space="preserve">. </w:t>
      </w:r>
      <w:r w:rsidRPr="00FF3BFE">
        <w:rPr>
          <w:i/>
          <w:color w:val="2222EE"/>
          <w:u w:val="single"/>
        </w:rPr>
        <w:t xml:space="preserve"> </w:t>
      </w:r>
    </w:p>
    <w:p w:rsidR="00413B26" w:rsidRPr="00FF3BFE" w:rsidRDefault="00413B26" w:rsidP="00E03E64">
      <w:pPr>
        <w:autoSpaceDE w:val="0"/>
        <w:autoSpaceDN w:val="0"/>
        <w:rPr>
          <w:b/>
          <w:u w:val="single"/>
        </w:rPr>
      </w:pPr>
    </w:p>
    <w:p w:rsidR="00113EFC" w:rsidRPr="00D36B5E" w:rsidRDefault="00113EFC" w:rsidP="00113EFC">
      <w:pPr>
        <w:autoSpaceDE w:val="0"/>
        <w:autoSpaceDN w:val="0"/>
        <w:rPr>
          <w:b/>
        </w:rPr>
      </w:pPr>
      <w:r w:rsidRPr="00D36B5E">
        <w:rPr>
          <w:b/>
        </w:rPr>
        <w:t>Use of Student Work</w:t>
      </w:r>
      <w:r>
        <w:rPr>
          <w:b/>
        </w:rPr>
        <w:t>:</w:t>
      </w:r>
    </w:p>
    <w:p w:rsidR="00527D61" w:rsidRDefault="00113EFC" w:rsidP="00113EFC">
      <w:pPr>
        <w:pStyle w:val="NoSpacing"/>
      </w:pPr>
      <w:r w:rsidRPr="0042783F">
        <w:t>All Teacher Education programs undergo periodic reviews by accreditation agencies and the state education department.  For these purposes samples of students’ work are made available to those professionals conducting the review.  Student anonymity is assured under these circumstances.  If you do not wish to have your work made available for these purposes, please let the professor know before the start of the second class. </w:t>
      </w:r>
      <w:r>
        <w:t xml:space="preserve"> </w:t>
      </w:r>
      <w:r w:rsidRPr="0042783F">
        <w:t>Your coop</w:t>
      </w:r>
      <w:r>
        <w:t>eration is appreciated</w:t>
      </w:r>
      <w:r w:rsidR="00354B5F">
        <w:t>.</w:t>
      </w:r>
    </w:p>
    <w:p w:rsidR="00354B5F" w:rsidRDefault="00354B5F" w:rsidP="009C1E9B">
      <w:pPr>
        <w:pStyle w:val="NoSpacing"/>
        <w:spacing w:line="276" w:lineRule="auto"/>
      </w:pPr>
    </w:p>
    <w:p w:rsidR="00E03E64" w:rsidRPr="00E64AE3" w:rsidRDefault="00E03E64" w:rsidP="00E03E64">
      <w:pPr>
        <w:pStyle w:val="BodyText"/>
        <w:rPr>
          <w:b/>
          <w:sz w:val="24"/>
          <w:szCs w:val="24"/>
        </w:rPr>
      </w:pPr>
      <w:r w:rsidRPr="00E64AE3">
        <w:rPr>
          <w:b/>
          <w:sz w:val="24"/>
          <w:szCs w:val="24"/>
        </w:rPr>
        <w:t>Please Note:  Due to the possibility of the implementation of new, required state standards, the Competency Assessments and rubrics within this course may change during the semester.  If changes are made, you will receive advance notification.</w:t>
      </w:r>
    </w:p>
    <w:p w:rsidR="00E03E64" w:rsidRDefault="00E03E64" w:rsidP="009A5D0B">
      <w:pPr>
        <w:pStyle w:val="NoSpacing"/>
        <w:spacing w:line="360" w:lineRule="auto"/>
      </w:pPr>
    </w:p>
    <w:p w:rsidR="0017391F" w:rsidRPr="009A5D0B" w:rsidRDefault="00E759AD" w:rsidP="009C1E9B">
      <w:pPr>
        <w:pStyle w:val="Normal1"/>
        <w:spacing w:line="264" w:lineRule="auto"/>
        <w:rPr>
          <w:color w:val="auto"/>
        </w:rPr>
      </w:pPr>
      <w:r w:rsidRPr="009A5D0B">
        <w:rPr>
          <w:b/>
          <w:color w:val="auto"/>
        </w:rPr>
        <w:t>B</w:t>
      </w:r>
      <w:r w:rsidR="003A64C4" w:rsidRPr="009A5D0B">
        <w:rPr>
          <w:b/>
          <w:color w:val="auto"/>
        </w:rPr>
        <w:t>ibliography</w:t>
      </w:r>
    </w:p>
    <w:p w:rsidR="0017391F" w:rsidRDefault="00E759AD" w:rsidP="009C1E9B">
      <w:pPr>
        <w:pStyle w:val="Normal1"/>
        <w:spacing w:line="252" w:lineRule="auto"/>
      </w:pPr>
      <w:r>
        <w:rPr>
          <w:b/>
        </w:rPr>
        <w:t>Books</w:t>
      </w:r>
    </w:p>
    <w:p w:rsidR="00CE69F6" w:rsidRPr="00CE69F6" w:rsidRDefault="00CE69F6" w:rsidP="009C1E9B">
      <w:pPr>
        <w:spacing w:line="252" w:lineRule="auto"/>
        <w:rPr>
          <w:i/>
        </w:rPr>
      </w:pPr>
      <w:r>
        <w:t xml:space="preserve">Banks, J. (1990). </w:t>
      </w:r>
      <w:r>
        <w:rPr>
          <w:i/>
        </w:rPr>
        <w:t>Teaching strategies for the social studies: Inquiry, v</w:t>
      </w:r>
      <w:r w:rsidR="00354B5F">
        <w:rPr>
          <w:i/>
        </w:rPr>
        <w:t>a</w:t>
      </w:r>
      <w:r>
        <w:rPr>
          <w:i/>
        </w:rPr>
        <w:t>luing, and decision</w:t>
      </w:r>
      <w:r w:rsidR="00354B5F">
        <w:rPr>
          <w:i/>
        </w:rPr>
        <w:t xml:space="preserve"> </w:t>
      </w:r>
      <w:r>
        <w:rPr>
          <w:i/>
        </w:rPr>
        <w:t>making</w:t>
      </w:r>
      <w:r w:rsidR="00732B28">
        <w:rPr>
          <w:i/>
        </w:rPr>
        <w:t xml:space="preserve"> </w:t>
      </w:r>
      <w:r w:rsidR="00732B28">
        <w:rPr>
          <w:i/>
        </w:rPr>
        <w:tab/>
        <w:t xml:space="preserve">   </w:t>
      </w:r>
      <w:r w:rsidR="00354B5F">
        <w:rPr>
          <w:i/>
        </w:rPr>
        <w:t>(4</w:t>
      </w:r>
      <w:r w:rsidR="00354B5F" w:rsidRPr="00354B5F">
        <w:rPr>
          <w:i/>
          <w:vertAlign w:val="superscript"/>
        </w:rPr>
        <w:t>th</w:t>
      </w:r>
      <w:r w:rsidR="00354B5F">
        <w:rPr>
          <w:i/>
        </w:rPr>
        <w:t xml:space="preserve"> ed.). </w:t>
      </w:r>
      <w:r w:rsidR="00354B5F">
        <w:t>New York, NY: Longman.</w:t>
      </w:r>
      <w:r>
        <w:rPr>
          <w:i/>
        </w:rPr>
        <w:t xml:space="preserve"> </w:t>
      </w:r>
    </w:p>
    <w:p w:rsidR="00A959EB" w:rsidRPr="00AA3C90" w:rsidRDefault="00A959EB" w:rsidP="00A959EB">
      <w:pPr>
        <w:rPr>
          <w:rFonts w:ascii="Cambria" w:hAnsi="Cambria"/>
        </w:rPr>
      </w:pPr>
      <w:r w:rsidRPr="00AA3C90">
        <w:t>Davis, C. (2014). </w:t>
      </w:r>
      <w:r w:rsidRPr="00AA3C90">
        <w:rPr>
          <w:i/>
          <w:iCs/>
        </w:rPr>
        <w:t xml:space="preserve">Social </w:t>
      </w:r>
      <w:r>
        <w:rPr>
          <w:i/>
          <w:iCs/>
        </w:rPr>
        <w:t>s</w:t>
      </w:r>
      <w:r w:rsidRPr="00AA3C90">
        <w:rPr>
          <w:i/>
          <w:iCs/>
        </w:rPr>
        <w:t xml:space="preserve">tudies </w:t>
      </w:r>
      <w:r>
        <w:rPr>
          <w:i/>
          <w:iCs/>
        </w:rPr>
        <w:t>c</w:t>
      </w:r>
      <w:r w:rsidRPr="00AA3C90">
        <w:rPr>
          <w:i/>
          <w:iCs/>
        </w:rPr>
        <w:t xml:space="preserve">omes </w:t>
      </w:r>
      <w:r>
        <w:rPr>
          <w:i/>
          <w:iCs/>
        </w:rPr>
        <w:t>a</w:t>
      </w:r>
      <w:r w:rsidRPr="00AA3C90">
        <w:rPr>
          <w:i/>
          <w:iCs/>
        </w:rPr>
        <w:t>live</w:t>
      </w:r>
      <w:r w:rsidRPr="00AA3C90">
        <w:t>. Austin, TX: Prufrock Press.</w:t>
      </w:r>
    </w:p>
    <w:p w:rsidR="00CE69F6" w:rsidRDefault="00CE69F6" w:rsidP="009C1E9B">
      <w:pPr>
        <w:keepNext/>
        <w:tabs>
          <w:tab w:val="left" w:pos="900"/>
        </w:tabs>
        <w:spacing w:line="252" w:lineRule="auto"/>
        <w:rPr>
          <w:rFonts w:ascii="Arial" w:hAnsi="Arial" w:cs="Arial"/>
          <w:b/>
          <w:bCs/>
        </w:rPr>
      </w:pPr>
      <w:r>
        <w:t xml:space="preserve">Farris, P. (2011). </w:t>
      </w:r>
      <w:r>
        <w:rPr>
          <w:rFonts w:ascii="Times New Roman Italic" w:hAnsi="Times New Roman Italic" w:cs="Times New Roman Italic"/>
          <w:i/>
          <w:iCs/>
        </w:rPr>
        <w:t xml:space="preserve">Elementary and </w:t>
      </w:r>
      <w:r w:rsidR="00354B5F">
        <w:rPr>
          <w:rFonts w:ascii="Times New Roman Italic" w:hAnsi="Times New Roman Italic" w:cs="Times New Roman Italic"/>
          <w:i/>
          <w:iCs/>
        </w:rPr>
        <w:t>m</w:t>
      </w:r>
      <w:r>
        <w:rPr>
          <w:rFonts w:ascii="Times New Roman Italic" w:hAnsi="Times New Roman Italic" w:cs="Times New Roman Italic"/>
          <w:i/>
          <w:iCs/>
        </w:rPr>
        <w:t xml:space="preserve">iddle </w:t>
      </w:r>
      <w:r w:rsidR="00354B5F">
        <w:rPr>
          <w:rFonts w:ascii="Times New Roman Italic" w:hAnsi="Times New Roman Italic" w:cs="Times New Roman Italic"/>
          <w:i/>
          <w:iCs/>
        </w:rPr>
        <w:t>s</w:t>
      </w:r>
      <w:r>
        <w:rPr>
          <w:rFonts w:ascii="Times New Roman Italic" w:hAnsi="Times New Roman Italic" w:cs="Times New Roman Italic"/>
          <w:i/>
          <w:iCs/>
        </w:rPr>
        <w:t xml:space="preserve">chool </w:t>
      </w:r>
      <w:r w:rsidR="00354B5F">
        <w:rPr>
          <w:rFonts w:ascii="Times New Roman Italic" w:hAnsi="Times New Roman Italic" w:cs="Times New Roman Italic"/>
          <w:i/>
          <w:iCs/>
        </w:rPr>
        <w:t>s</w:t>
      </w:r>
      <w:r>
        <w:rPr>
          <w:rFonts w:ascii="Times New Roman Italic" w:hAnsi="Times New Roman Italic" w:cs="Times New Roman Italic"/>
          <w:i/>
          <w:iCs/>
        </w:rPr>
        <w:t xml:space="preserve">ocial </w:t>
      </w:r>
      <w:r w:rsidR="00354B5F">
        <w:rPr>
          <w:rFonts w:ascii="Times New Roman Italic" w:hAnsi="Times New Roman Italic" w:cs="Times New Roman Italic"/>
          <w:i/>
          <w:iCs/>
        </w:rPr>
        <w:t>s</w:t>
      </w:r>
      <w:r>
        <w:rPr>
          <w:rFonts w:ascii="Times New Roman Italic" w:hAnsi="Times New Roman Italic" w:cs="Times New Roman Italic"/>
          <w:i/>
          <w:iCs/>
        </w:rPr>
        <w:t xml:space="preserve">tudies: An </w:t>
      </w:r>
      <w:r w:rsidR="00354B5F">
        <w:rPr>
          <w:rFonts w:ascii="Times New Roman Italic" w:hAnsi="Times New Roman Italic" w:cs="Times New Roman Italic"/>
          <w:i/>
          <w:iCs/>
        </w:rPr>
        <w:t>i</w:t>
      </w:r>
      <w:r>
        <w:rPr>
          <w:rFonts w:ascii="Times New Roman Italic" w:hAnsi="Times New Roman Italic" w:cs="Times New Roman Italic"/>
          <w:i/>
          <w:iCs/>
        </w:rPr>
        <w:t>nterdisciplinary,</w:t>
      </w:r>
      <w:r w:rsidR="00354B5F">
        <w:rPr>
          <w:rFonts w:ascii="Times New Roman Italic" w:hAnsi="Times New Roman Italic" w:cs="Times New Roman Italic"/>
          <w:i/>
          <w:iCs/>
        </w:rPr>
        <w:t xml:space="preserve"> </w:t>
      </w:r>
      <w:r w:rsidR="00732B28">
        <w:rPr>
          <w:rFonts w:ascii="Times New Roman Italic" w:hAnsi="Times New Roman Italic" w:cs="Times New Roman Italic"/>
          <w:i/>
          <w:iCs/>
        </w:rPr>
        <w:t xml:space="preserve">multicultural  </w:t>
      </w:r>
      <w:r w:rsidR="00732B28">
        <w:rPr>
          <w:rFonts w:ascii="Times New Roman Italic" w:hAnsi="Times New Roman Italic" w:cs="Times New Roman Italic"/>
          <w:i/>
          <w:iCs/>
        </w:rPr>
        <w:tab/>
        <w:t>ap</w:t>
      </w:r>
      <w:r>
        <w:rPr>
          <w:rFonts w:ascii="Times New Roman Italic" w:hAnsi="Times New Roman Italic" w:cs="Times New Roman Italic"/>
          <w:i/>
          <w:iCs/>
        </w:rPr>
        <w:t>proach</w:t>
      </w:r>
      <w:r>
        <w:t>. Long Grove, IL: Waveland.</w:t>
      </w:r>
    </w:p>
    <w:p w:rsidR="00CE69F6" w:rsidRDefault="00CE69F6" w:rsidP="009C1E9B">
      <w:pPr>
        <w:keepNext/>
        <w:tabs>
          <w:tab w:val="left" w:pos="900"/>
        </w:tabs>
        <w:spacing w:line="252" w:lineRule="auto"/>
      </w:pPr>
      <w:r>
        <w:t xml:space="preserve">Halvorsen, A. (2012). </w:t>
      </w:r>
      <w:r>
        <w:rPr>
          <w:rFonts w:ascii="Times New Roman Italic" w:hAnsi="Times New Roman Italic" w:cs="Times New Roman Italic"/>
          <w:i/>
          <w:iCs/>
        </w:rPr>
        <w:t xml:space="preserve">History of </w:t>
      </w:r>
      <w:r w:rsidR="00732B28">
        <w:rPr>
          <w:rFonts w:ascii="Times New Roman Italic" w:hAnsi="Times New Roman Italic" w:cs="Times New Roman Italic"/>
          <w:i/>
          <w:iCs/>
        </w:rPr>
        <w:t>e</w:t>
      </w:r>
      <w:r>
        <w:rPr>
          <w:rFonts w:ascii="Times New Roman Italic" w:hAnsi="Times New Roman Italic" w:cs="Times New Roman Italic"/>
          <w:i/>
          <w:iCs/>
        </w:rPr>
        <w:t xml:space="preserve">lementary </w:t>
      </w:r>
      <w:r w:rsidR="00732B28">
        <w:rPr>
          <w:rFonts w:ascii="Times New Roman Italic" w:hAnsi="Times New Roman Italic" w:cs="Times New Roman Italic"/>
          <w:i/>
          <w:iCs/>
        </w:rPr>
        <w:t>s</w:t>
      </w:r>
      <w:r>
        <w:rPr>
          <w:rFonts w:ascii="Times New Roman Italic" w:hAnsi="Times New Roman Italic" w:cs="Times New Roman Italic"/>
          <w:i/>
          <w:iCs/>
        </w:rPr>
        <w:t xml:space="preserve">ocial </w:t>
      </w:r>
      <w:r w:rsidR="00732B28">
        <w:rPr>
          <w:rFonts w:ascii="Times New Roman Italic" w:hAnsi="Times New Roman Italic" w:cs="Times New Roman Italic"/>
          <w:i/>
          <w:iCs/>
        </w:rPr>
        <w:t>s</w:t>
      </w:r>
      <w:r>
        <w:rPr>
          <w:rFonts w:ascii="Times New Roman Italic" w:hAnsi="Times New Roman Italic" w:cs="Times New Roman Italic"/>
          <w:i/>
          <w:iCs/>
        </w:rPr>
        <w:t xml:space="preserve">tudies: Romance and </w:t>
      </w:r>
      <w:r w:rsidR="00732B28">
        <w:rPr>
          <w:rFonts w:ascii="Times New Roman Italic" w:hAnsi="Times New Roman Italic" w:cs="Times New Roman Italic"/>
          <w:i/>
          <w:iCs/>
        </w:rPr>
        <w:t>r</w:t>
      </w:r>
      <w:r>
        <w:rPr>
          <w:rFonts w:ascii="Times New Roman Italic" w:hAnsi="Times New Roman Italic" w:cs="Times New Roman Italic"/>
          <w:i/>
          <w:iCs/>
        </w:rPr>
        <w:t>eality</w:t>
      </w:r>
      <w:r w:rsidR="00732B28">
        <w:rPr>
          <w:rFonts w:ascii="Times New Roman Italic" w:hAnsi="Times New Roman Italic" w:cs="Times New Roman Italic"/>
          <w:i/>
          <w:iCs/>
        </w:rPr>
        <w:t xml:space="preserve"> </w:t>
      </w:r>
      <w:r>
        <w:rPr>
          <w:rFonts w:ascii="Times New Roman Italic" w:hAnsi="Times New Roman Italic" w:cs="Times New Roman Italic"/>
          <w:i/>
          <w:iCs/>
        </w:rPr>
        <w:t>(</w:t>
      </w:r>
      <w:r w:rsidR="00732B28">
        <w:rPr>
          <w:rFonts w:ascii="Times New Roman Italic" w:hAnsi="Times New Roman Italic" w:cs="Times New Roman Italic"/>
          <w:i/>
          <w:iCs/>
        </w:rPr>
        <w:t>h</w:t>
      </w:r>
      <w:r>
        <w:rPr>
          <w:rFonts w:ascii="Times New Roman Italic" w:hAnsi="Times New Roman Italic" w:cs="Times New Roman Italic"/>
          <w:i/>
          <w:iCs/>
        </w:rPr>
        <w:t xml:space="preserve">istory of </w:t>
      </w:r>
      <w:r w:rsidR="00732B28">
        <w:rPr>
          <w:rFonts w:ascii="Times New Roman Italic" w:hAnsi="Times New Roman Italic" w:cs="Times New Roman Italic"/>
          <w:i/>
          <w:iCs/>
        </w:rPr>
        <w:tab/>
        <w:t>s</w:t>
      </w:r>
      <w:r>
        <w:rPr>
          <w:rFonts w:ascii="Times New Roman Italic" w:hAnsi="Times New Roman Italic" w:cs="Times New Roman Italic"/>
          <w:i/>
          <w:iCs/>
        </w:rPr>
        <w:t xml:space="preserve">chools and </w:t>
      </w:r>
      <w:r w:rsidR="00732B28">
        <w:rPr>
          <w:rFonts w:ascii="Times New Roman Italic" w:hAnsi="Times New Roman Italic" w:cs="Times New Roman Italic"/>
          <w:i/>
          <w:iCs/>
        </w:rPr>
        <w:t>s</w:t>
      </w:r>
      <w:r>
        <w:rPr>
          <w:rFonts w:ascii="Times New Roman Italic" w:hAnsi="Times New Roman Italic" w:cs="Times New Roman Italic"/>
          <w:i/>
          <w:iCs/>
        </w:rPr>
        <w:t>chooling)</w:t>
      </w:r>
      <w:r>
        <w:t>. NY: Peter Lang.</w:t>
      </w:r>
    </w:p>
    <w:p w:rsidR="00CE69F6" w:rsidRDefault="00CE69F6" w:rsidP="009C1E9B">
      <w:pPr>
        <w:spacing w:line="252" w:lineRule="auto"/>
      </w:pPr>
      <w:r>
        <w:t xml:space="preserve">Obenchain, K. (2010). </w:t>
      </w:r>
      <w:r>
        <w:rPr>
          <w:rFonts w:ascii="Times New Roman Italic" w:hAnsi="Times New Roman Italic" w:cs="Times New Roman Italic"/>
          <w:i/>
          <w:iCs/>
        </w:rPr>
        <w:t xml:space="preserve">Fifty </w:t>
      </w:r>
      <w:r w:rsidR="00732B28">
        <w:rPr>
          <w:rFonts w:ascii="Times New Roman Italic" w:hAnsi="Times New Roman Italic" w:cs="Times New Roman Italic"/>
          <w:i/>
          <w:iCs/>
        </w:rPr>
        <w:t>s</w:t>
      </w:r>
      <w:r>
        <w:rPr>
          <w:rFonts w:ascii="Times New Roman Italic" w:hAnsi="Times New Roman Italic" w:cs="Times New Roman Italic"/>
          <w:i/>
          <w:iCs/>
        </w:rPr>
        <w:t xml:space="preserve">ocial </w:t>
      </w:r>
      <w:r w:rsidR="00732B28">
        <w:rPr>
          <w:rFonts w:ascii="Times New Roman Italic" w:hAnsi="Times New Roman Italic" w:cs="Times New Roman Italic"/>
          <w:i/>
          <w:iCs/>
        </w:rPr>
        <w:t>s</w:t>
      </w:r>
      <w:r>
        <w:rPr>
          <w:rFonts w:ascii="Times New Roman Italic" w:hAnsi="Times New Roman Italic" w:cs="Times New Roman Italic"/>
          <w:i/>
          <w:iCs/>
        </w:rPr>
        <w:t xml:space="preserve">tudies </w:t>
      </w:r>
      <w:r w:rsidR="00732B28">
        <w:rPr>
          <w:rFonts w:ascii="Times New Roman Italic" w:hAnsi="Times New Roman Italic" w:cs="Times New Roman Italic"/>
          <w:i/>
          <w:iCs/>
        </w:rPr>
        <w:t>s</w:t>
      </w:r>
      <w:r>
        <w:rPr>
          <w:rFonts w:ascii="Times New Roman Italic" w:hAnsi="Times New Roman Italic" w:cs="Times New Roman Italic"/>
          <w:i/>
          <w:iCs/>
        </w:rPr>
        <w:t>trategies</w:t>
      </w:r>
      <w:r>
        <w:t>. Boston: Pearson.</w:t>
      </w:r>
    </w:p>
    <w:p w:rsidR="00A959EB" w:rsidRPr="00AA3C90" w:rsidRDefault="00A959EB" w:rsidP="00A959EB">
      <w:pPr>
        <w:rPr>
          <w:rFonts w:ascii="Cambria" w:hAnsi="Cambria"/>
        </w:rPr>
      </w:pPr>
      <w:r w:rsidRPr="00AA3C90">
        <w:t>Obenchain K. &amp; Morris, R. (2014). </w:t>
      </w:r>
      <w:r w:rsidRPr="00AA3C90">
        <w:rPr>
          <w:i/>
          <w:iCs/>
        </w:rPr>
        <w:t>Fifty</w:t>
      </w:r>
      <w:r>
        <w:rPr>
          <w:i/>
          <w:iCs/>
        </w:rPr>
        <w:t xml:space="preserve"> s</w:t>
      </w:r>
      <w:r w:rsidRPr="00AA3C90">
        <w:rPr>
          <w:i/>
          <w:iCs/>
        </w:rPr>
        <w:t xml:space="preserve">ocial </w:t>
      </w:r>
      <w:r>
        <w:rPr>
          <w:i/>
          <w:iCs/>
        </w:rPr>
        <w:t>s</w:t>
      </w:r>
      <w:r w:rsidRPr="00AA3C90">
        <w:rPr>
          <w:i/>
          <w:iCs/>
        </w:rPr>
        <w:t xml:space="preserve">tudies </w:t>
      </w:r>
      <w:r>
        <w:rPr>
          <w:i/>
          <w:iCs/>
        </w:rPr>
        <w:t>s</w:t>
      </w:r>
      <w:r w:rsidRPr="00AA3C90">
        <w:rPr>
          <w:i/>
          <w:iCs/>
        </w:rPr>
        <w:t xml:space="preserve">trategies for k-8 </w:t>
      </w:r>
      <w:r>
        <w:rPr>
          <w:i/>
          <w:iCs/>
        </w:rPr>
        <w:t>c</w:t>
      </w:r>
      <w:r w:rsidRPr="00AA3C90">
        <w:rPr>
          <w:i/>
          <w:iCs/>
        </w:rPr>
        <w:t>lassrooms</w:t>
      </w:r>
      <w:r w:rsidRPr="00AA3C90">
        <w:t xml:space="preserve">. London: </w:t>
      </w:r>
      <w:r>
        <w:tab/>
      </w:r>
      <w:r w:rsidRPr="00AA3C90">
        <w:t>Pearson Teaching Strategies.</w:t>
      </w:r>
    </w:p>
    <w:p w:rsidR="00A959EB" w:rsidRPr="00AA3C90" w:rsidRDefault="00A959EB" w:rsidP="00A959EB">
      <w:pPr>
        <w:rPr>
          <w:rFonts w:ascii="Cambria" w:hAnsi="Cambria"/>
        </w:rPr>
      </w:pPr>
      <w:r w:rsidRPr="00AA3C90">
        <w:t>Parker,</w:t>
      </w:r>
      <w:r>
        <w:t xml:space="preserve"> W. </w:t>
      </w:r>
      <w:r w:rsidRPr="00AA3C90">
        <w:t>(2015).</w:t>
      </w:r>
      <w:r>
        <w:t xml:space="preserve"> </w:t>
      </w:r>
      <w:r w:rsidRPr="00AA3C90">
        <w:rPr>
          <w:i/>
          <w:iCs/>
        </w:rPr>
        <w:t xml:space="preserve">Social </w:t>
      </w:r>
      <w:r>
        <w:rPr>
          <w:i/>
          <w:iCs/>
        </w:rPr>
        <w:t>s</w:t>
      </w:r>
      <w:r w:rsidRPr="00AA3C90">
        <w:rPr>
          <w:i/>
          <w:iCs/>
        </w:rPr>
        <w:t xml:space="preserve">tudies </w:t>
      </w:r>
      <w:r>
        <w:rPr>
          <w:i/>
          <w:iCs/>
        </w:rPr>
        <w:t>t</w:t>
      </w:r>
      <w:r w:rsidRPr="00AA3C90">
        <w:rPr>
          <w:i/>
          <w:iCs/>
        </w:rPr>
        <w:t>oday: Research and</w:t>
      </w:r>
      <w:r>
        <w:rPr>
          <w:i/>
          <w:iCs/>
        </w:rPr>
        <w:t xml:space="preserve"> p</w:t>
      </w:r>
      <w:r w:rsidRPr="00AA3C90">
        <w:rPr>
          <w:i/>
          <w:iCs/>
        </w:rPr>
        <w:t>ractice</w:t>
      </w:r>
      <w:r w:rsidRPr="00AA3C90">
        <w:t xml:space="preserve"> </w:t>
      </w:r>
      <w:r w:rsidRPr="00A959EB">
        <w:rPr>
          <w:i/>
        </w:rPr>
        <w:t>(2</w:t>
      </w:r>
      <w:r w:rsidRPr="00A959EB">
        <w:rPr>
          <w:i/>
          <w:vertAlign w:val="superscript"/>
        </w:rPr>
        <w:t>nd</w:t>
      </w:r>
      <w:r w:rsidRPr="00A959EB">
        <w:rPr>
          <w:i/>
        </w:rPr>
        <w:t> ed.</w:t>
      </w:r>
      <w:r>
        <w:rPr>
          <w:i/>
        </w:rPr>
        <w:t>).</w:t>
      </w:r>
      <w:r w:rsidRPr="00AA3C90">
        <w:t xml:space="preserve"> </w:t>
      </w:r>
      <w:r>
        <w:t xml:space="preserve">New York, </w:t>
      </w:r>
      <w:r w:rsidRPr="00AA3C90">
        <w:t xml:space="preserve">NY: </w:t>
      </w:r>
      <w:r>
        <w:tab/>
      </w:r>
      <w:r w:rsidRPr="00AA3C90">
        <w:t>Routledge.</w:t>
      </w:r>
    </w:p>
    <w:p w:rsidR="009C1E9B" w:rsidRDefault="00CE69F6" w:rsidP="009C1E9B">
      <w:pPr>
        <w:spacing w:line="264" w:lineRule="auto"/>
        <w:rPr>
          <w:i/>
          <w:iCs/>
        </w:rPr>
      </w:pPr>
      <w:r>
        <w:t>Sunai, C. &amp; Haas, M. (2010).</w:t>
      </w:r>
      <w:r w:rsidR="00A959EB">
        <w:t xml:space="preserve"> </w:t>
      </w:r>
      <w:r>
        <w:rPr>
          <w:i/>
          <w:iCs/>
        </w:rPr>
        <w:t xml:space="preserve">Social </w:t>
      </w:r>
      <w:r w:rsidR="00732B28">
        <w:rPr>
          <w:i/>
          <w:iCs/>
        </w:rPr>
        <w:t>s</w:t>
      </w:r>
      <w:r>
        <w:rPr>
          <w:i/>
          <w:iCs/>
        </w:rPr>
        <w:t xml:space="preserve">tudies for the </w:t>
      </w:r>
      <w:r w:rsidR="00732B28">
        <w:rPr>
          <w:i/>
          <w:iCs/>
        </w:rPr>
        <w:t>e</w:t>
      </w:r>
      <w:r>
        <w:rPr>
          <w:i/>
          <w:iCs/>
        </w:rPr>
        <w:t xml:space="preserve">lementary and </w:t>
      </w:r>
      <w:r w:rsidR="00732B28">
        <w:rPr>
          <w:i/>
          <w:iCs/>
        </w:rPr>
        <w:t>m</w:t>
      </w:r>
      <w:r>
        <w:rPr>
          <w:i/>
          <w:iCs/>
        </w:rPr>
        <w:t xml:space="preserve">iddle </w:t>
      </w:r>
      <w:r w:rsidR="00732B28">
        <w:rPr>
          <w:i/>
          <w:iCs/>
        </w:rPr>
        <w:t>g</w:t>
      </w:r>
      <w:r>
        <w:rPr>
          <w:i/>
          <w:iCs/>
        </w:rPr>
        <w:t>rades: A</w:t>
      </w:r>
    </w:p>
    <w:p w:rsidR="00CE69F6" w:rsidRDefault="00354B5F" w:rsidP="009C1E9B">
      <w:pPr>
        <w:spacing w:line="264" w:lineRule="auto"/>
      </w:pPr>
      <w:r>
        <w:rPr>
          <w:i/>
          <w:iCs/>
        </w:rPr>
        <w:t xml:space="preserve">     </w:t>
      </w:r>
      <w:r w:rsidR="009C1E9B">
        <w:rPr>
          <w:i/>
          <w:iCs/>
        </w:rPr>
        <w:tab/>
      </w:r>
      <w:r w:rsidR="00732B28">
        <w:rPr>
          <w:i/>
          <w:iCs/>
        </w:rPr>
        <w:t>c</w:t>
      </w:r>
      <w:r w:rsidR="00CE69F6">
        <w:rPr>
          <w:i/>
          <w:iCs/>
        </w:rPr>
        <w:t xml:space="preserve">onstructivist </w:t>
      </w:r>
      <w:r w:rsidR="00732B28">
        <w:rPr>
          <w:i/>
          <w:iCs/>
        </w:rPr>
        <w:t>a</w:t>
      </w:r>
      <w:r w:rsidR="00CE69F6">
        <w:rPr>
          <w:i/>
          <w:iCs/>
        </w:rPr>
        <w:t>pproach</w:t>
      </w:r>
      <w:r w:rsidR="00CE69F6">
        <w:t xml:space="preserve"> </w:t>
      </w:r>
      <w:r w:rsidR="00CE69F6" w:rsidRPr="009A5D0B">
        <w:rPr>
          <w:i/>
        </w:rPr>
        <w:t>(</w:t>
      </w:r>
      <w:r w:rsidR="00732B28" w:rsidRPr="009A5D0B">
        <w:rPr>
          <w:i/>
        </w:rPr>
        <w:t>4</w:t>
      </w:r>
      <w:r w:rsidR="00732B28" w:rsidRPr="009A5D0B">
        <w:rPr>
          <w:i/>
          <w:vertAlign w:val="superscript"/>
        </w:rPr>
        <w:t>th</w:t>
      </w:r>
      <w:r w:rsidR="00732B28" w:rsidRPr="009A5D0B">
        <w:rPr>
          <w:i/>
        </w:rPr>
        <w:t xml:space="preserve"> ed.</w:t>
      </w:r>
      <w:r w:rsidR="00CE69F6" w:rsidRPr="009A5D0B">
        <w:rPr>
          <w:i/>
        </w:rPr>
        <w:t>)</w:t>
      </w:r>
      <w:r w:rsidR="00CE69F6">
        <w:t>. Boston: Pearson.</w:t>
      </w:r>
    </w:p>
    <w:p w:rsidR="00A959EB" w:rsidRPr="00AA3C90" w:rsidRDefault="00A959EB" w:rsidP="00A959EB">
      <w:pPr>
        <w:rPr>
          <w:rFonts w:ascii="Cambria" w:hAnsi="Cambria"/>
        </w:rPr>
      </w:pPr>
      <w:r w:rsidRPr="00AA3C90">
        <w:t>Tamblyn, C. (2013).</w:t>
      </w:r>
      <w:r>
        <w:t xml:space="preserve"> </w:t>
      </w:r>
      <w:r w:rsidRPr="00AA3C90">
        <w:rPr>
          <w:i/>
          <w:iCs/>
        </w:rPr>
        <w:t xml:space="preserve">Forty </w:t>
      </w:r>
      <w:r>
        <w:rPr>
          <w:i/>
          <w:iCs/>
        </w:rPr>
        <w:t>f</w:t>
      </w:r>
      <w:r w:rsidRPr="00AA3C90">
        <w:rPr>
          <w:i/>
          <w:iCs/>
        </w:rPr>
        <w:t xml:space="preserve">abulous </w:t>
      </w:r>
      <w:r>
        <w:rPr>
          <w:i/>
          <w:iCs/>
        </w:rPr>
        <w:t>s</w:t>
      </w:r>
      <w:r w:rsidRPr="00AA3C90">
        <w:rPr>
          <w:i/>
          <w:iCs/>
        </w:rPr>
        <w:t xml:space="preserve">ocial </w:t>
      </w:r>
      <w:r>
        <w:rPr>
          <w:i/>
          <w:iCs/>
        </w:rPr>
        <w:t>s</w:t>
      </w:r>
      <w:r w:rsidRPr="00AA3C90">
        <w:rPr>
          <w:i/>
          <w:iCs/>
        </w:rPr>
        <w:t xml:space="preserve">tudies </w:t>
      </w:r>
      <w:r>
        <w:rPr>
          <w:i/>
          <w:iCs/>
        </w:rPr>
        <w:t>a</w:t>
      </w:r>
      <w:r w:rsidRPr="00AA3C90">
        <w:rPr>
          <w:i/>
          <w:iCs/>
        </w:rPr>
        <w:t>ctivities</w:t>
      </w:r>
      <w:r w:rsidRPr="00AA3C90">
        <w:t>. Danbury, CT</w:t>
      </w:r>
      <w:r>
        <w:t xml:space="preserve">: </w:t>
      </w:r>
      <w:r w:rsidRPr="00AA3C90">
        <w:t xml:space="preserve"> Scholastic Teaching </w:t>
      </w:r>
      <w:r>
        <w:tab/>
      </w:r>
      <w:r w:rsidRPr="00AA3C90">
        <w:t>Resources.</w:t>
      </w:r>
    </w:p>
    <w:p w:rsidR="00F2169B" w:rsidRDefault="00F2169B" w:rsidP="00F2169B">
      <w:pPr>
        <w:rPr>
          <w:b/>
          <w:bCs/>
        </w:rPr>
      </w:pPr>
      <w:r>
        <w:rPr>
          <w:b/>
          <w:bCs/>
        </w:rPr>
        <w:lastRenderedPageBreak/>
        <w:t>Journals</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Clearing House</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Education</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Journal of Geography</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Journal of Social Studies Research</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Phi Delta Kappan</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Reading Teacher</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Social Education</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Social Studies</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Social Studies Forum</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Theory and Research in Social Education</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Trends and Issues</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TESOL Matters</w:t>
      </w:r>
    </w:p>
    <w:p w:rsidR="00F2169B" w:rsidRDefault="00F2169B" w:rsidP="009A5D0B">
      <w:pPr>
        <w:spacing w:line="276" w:lineRule="auto"/>
        <w:rPr>
          <w:b/>
          <w:bCs/>
        </w:rPr>
      </w:pPr>
    </w:p>
    <w:p w:rsidR="00CB7B73" w:rsidRPr="00D174CC" w:rsidRDefault="00CB7B73" w:rsidP="001D4705">
      <w:pPr>
        <w:pStyle w:val="Normal1"/>
        <w:tabs>
          <w:tab w:val="right" w:pos="8460"/>
        </w:tabs>
        <w:rPr>
          <w:i/>
        </w:rPr>
      </w:pPr>
      <w:r>
        <w:rPr>
          <w:b/>
        </w:rPr>
        <w:t>Internet</w:t>
      </w:r>
      <w:r w:rsidRPr="00D174CC">
        <w:rPr>
          <w:i/>
        </w:rPr>
        <w:t xml:space="preserve">  </w:t>
      </w:r>
    </w:p>
    <w:p w:rsidR="00CB7B73" w:rsidRPr="00DE70B4" w:rsidRDefault="00CB7B73" w:rsidP="00F2169B">
      <w:pPr>
        <w:pStyle w:val="Normal1"/>
      </w:pPr>
      <w:r>
        <w:t>Technology Resource database aligned with the Common Core</w:t>
      </w:r>
      <w:r>
        <w:tab/>
      </w:r>
      <w:r w:rsidR="00AE4627">
        <w:t xml:space="preserve"> </w:t>
      </w:r>
      <w:hyperlink r:id="rId17" w:history="1">
        <w:r w:rsidRPr="00E50AA2">
          <w:rPr>
            <w:rStyle w:val="Hyperlink"/>
          </w:rPr>
          <w:t>http://www.appolearning.com</w:t>
        </w:r>
      </w:hyperlink>
      <w:r w:rsidRPr="00E50AA2">
        <w:rPr>
          <w:u w:val="single"/>
        </w:rPr>
        <w:t xml:space="preserve"> </w:t>
      </w:r>
      <w:r w:rsidRPr="00DE70B4">
        <w:t xml:space="preserve">            </w:t>
      </w:r>
    </w:p>
    <w:p w:rsidR="00CB7B73" w:rsidRPr="00DE70B4" w:rsidRDefault="00CB7B73" w:rsidP="00F2169B">
      <w:pPr>
        <w:pStyle w:val="Normal1"/>
      </w:pPr>
      <w:r w:rsidRPr="00DE70B4">
        <w:t>Best Practices/Research/Lesson Plans</w:t>
      </w:r>
      <w:r w:rsidRPr="00DE70B4">
        <w:tab/>
      </w:r>
      <w:r w:rsidRPr="00DE70B4">
        <w:tab/>
      </w:r>
      <w:r w:rsidRPr="00DE70B4">
        <w:tab/>
      </w:r>
      <w:r w:rsidRPr="00DE70B4">
        <w:tab/>
      </w:r>
      <w:r w:rsidR="00AE4627" w:rsidRPr="00DE70B4">
        <w:t xml:space="preserve">        </w:t>
      </w:r>
      <w:hyperlink r:id="rId18" w:history="1">
        <w:r w:rsidRPr="00E50AA2">
          <w:rPr>
            <w:rStyle w:val="Hyperlink"/>
          </w:rPr>
          <w:t>http://www.edutopia.com</w:t>
        </w:r>
      </w:hyperlink>
      <w:r w:rsidRPr="00E50AA2">
        <w:rPr>
          <w:u w:val="single"/>
        </w:rPr>
        <w:t xml:space="preserve"> </w:t>
      </w:r>
      <w:r w:rsidRPr="00DE70B4">
        <w:t xml:space="preserve">          </w:t>
      </w:r>
    </w:p>
    <w:p w:rsidR="00CB7B73" w:rsidRPr="00DE70B4" w:rsidRDefault="00CB7B73" w:rsidP="00F2169B">
      <w:pPr>
        <w:pStyle w:val="Normal1"/>
      </w:pPr>
      <w:r w:rsidRPr="00DE70B4">
        <w:t>Virtual Classroom</w:t>
      </w:r>
      <w:r w:rsidRPr="00DE70B4">
        <w:tab/>
      </w:r>
      <w:r w:rsidRPr="00DE70B4">
        <w:tab/>
      </w:r>
      <w:r w:rsidRPr="00DE70B4">
        <w:tab/>
      </w:r>
      <w:r w:rsidRPr="00DE70B4">
        <w:tab/>
      </w:r>
      <w:r w:rsidRPr="00DE70B4">
        <w:tab/>
      </w:r>
      <w:r w:rsidRPr="00DE70B4">
        <w:tab/>
      </w:r>
      <w:r w:rsidRPr="00DE70B4">
        <w:tab/>
      </w:r>
      <w:r w:rsidR="00AE4627" w:rsidRPr="00DE70B4">
        <w:t xml:space="preserve">       </w:t>
      </w:r>
      <w:r w:rsidR="00784A35">
        <w:t xml:space="preserve"> </w:t>
      </w:r>
      <w:hyperlink r:id="rId19" w:history="1">
        <w:r w:rsidRPr="00E50AA2">
          <w:rPr>
            <w:rStyle w:val="Hyperlink"/>
          </w:rPr>
          <w:t>https://www.edmodo.com</w:t>
        </w:r>
      </w:hyperlink>
      <w:r w:rsidRPr="00E50AA2">
        <w:rPr>
          <w:u w:val="single"/>
        </w:rPr>
        <w:t xml:space="preserve"> </w:t>
      </w:r>
      <w:r w:rsidRPr="00DE70B4">
        <w:t xml:space="preserve">        </w:t>
      </w:r>
    </w:p>
    <w:p w:rsidR="00CB7B73" w:rsidRPr="00DE70B4" w:rsidRDefault="00CB7B73" w:rsidP="00F2169B">
      <w:pPr>
        <w:pStyle w:val="Normal1"/>
      </w:pPr>
      <w:r w:rsidRPr="00DE70B4">
        <w:t xml:space="preserve">Social Constructivist Platform </w:t>
      </w:r>
      <w:r w:rsidRPr="00DE70B4">
        <w:tab/>
      </w:r>
      <w:r w:rsidRPr="00DE70B4">
        <w:tab/>
      </w:r>
      <w:r w:rsidRPr="00DE70B4">
        <w:tab/>
      </w:r>
      <w:r w:rsidRPr="00DE70B4">
        <w:tab/>
      </w:r>
      <w:r w:rsidRPr="00DE70B4">
        <w:tab/>
      </w:r>
      <w:r w:rsidR="00AE4627" w:rsidRPr="00DE70B4">
        <w:t xml:space="preserve">          </w:t>
      </w:r>
      <w:hyperlink r:id="rId20" w:history="1">
        <w:r w:rsidRPr="00E50AA2">
          <w:rPr>
            <w:rStyle w:val="Hyperlink"/>
          </w:rPr>
          <w:t>https://www.moodle.org</w:t>
        </w:r>
      </w:hyperlink>
      <w:r w:rsidRPr="00E50AA2">
        <w:rPr>
          <w:u w:val="single"/>
        </w:rPr>
        <w:t xml:space="preserve"> </w:t>
      </w:r>
      <w:r w:rsidRPr="00DE70B4">
        <w:t xml:space="preserve">    </w:t>
      </w:r>
      <w:r w:rsidRPr="00DE70B4">
        <w:rPr>
          <w:color w:val="FF0000"/>
        </w:rPr>
        <w:t xml:space="preserve">    </w:t>
      </w:r>
    </w:p>
    <w:p w:rsidR="00CB7B73" w:rsidRPr="00DE70B4" w:rsidRDefault="00CB7B73" w:rsidP="00F2169B">
      <w:pPr>
        <w:pStyle w:val="Normal1"/>
      </w:pPr>
      <w:r w:rsidRPr="00DE70B4">
        <w:t xml:space="preserve">Formative Assessment Tracker </w:t>
      </w:r>
      <w:r w:rsidRPr="00DE70B4">
        <w:tab/>
      </w:r>
      <w:r w:rsidRPr="00DE70B4">
        <w:tab/>
      </w:r>
      <w:r w:rsidRPr="00DE70B4">
        <w:tab/>
      </w:r>
      <w:r w:rsidRPr="00DE70B4">
        <w:tab/>
      </w:r>
      <w:r w:rsidRPr="00DE70B4">
        <w:tab/>
      </w:r>
      <w:r w:rsidR="00AE4627" w:rsidRPr="00DE70B4">
        <w:t xml:space="preserve">        </w:t>
      </w:r>
      <w:hyperlink r:id="rId21" w:history="1">
        <w:r w:rsidRPr="00E50AA2">
          <w:rPr>
            <w:rStyle w:val="Hyperlink"/>
          </w:rPr>
          <w:t>http://www.edulastic.com</w:t>
        </w:r>
      </w:hyperlink>
      <w:r w:rsidRPr="00E50AA2">
        <w:rPr>
          <w:u w:val="single"/>
        </w:rPr>
        <w:t xml:space="preserve">  </w:t>
      </w:r>
      <w:r w:rsidRPr="00DE70B4">
        <w:t xml:space="preserve">      </w:t>
      </w:r>
    </w:p>
    <w:p w:rsidR="00CB7B73" w:rsidRPr="00DE70B4" w:rsidRDefault="00CB7B73" w:rsidP="00F2169B">
      <w:pPr>
        <w:pStyle w:val="Normal1"/>
      </w:pPr>
      <w:r w:rsidRPr="00DE70B4">
        <w:t>Common Core Library Application</w:t>
      </w:r>
      <w:r w:rsidR="007742F9" w:rsidRPr="00DE70B4">
        <w:tab/>
      </w:r>
      <w:r w:rsidR="00880941" w:rsidRPr="00DE70B4">
        <w:tab/>
      </w:r>
      <w:r w:rsidR="00AE4627" w:rsidRPr="00DE70B4">
        <w:t xml:space="preserve">  </w:t>
      </w:r>
      <w:hyperlink r:id="rId22" w:history="1">
        <w:r w:rsidR="00AE4627" w:rsidRPr="00E50AA2">
          <w:rPr>
            <w:rStyle w:val="Hyperlink"/>
          </w:rPr>
          <w:t>https://www.itunes.apple.com/us/app/common-core-</w:t>
        </w:r>
        <w:r w:rsidR="00AE4627" w:rsidRPr="00DE70B4">
          <w:rPr>
            <w:rStyle w:val="Hyperlink"/>
            <w:u w:val="none"/>
          </w:rPr>
          <w:tab/>
        </w:r>
        <w:r w:rsidR="00AE4627" w:rsidRPr="00DE70B4">
          <w:rPr>
            <w:rStyle w:val="Hyperlink"/>
            <w:u w:val="none"/>
          </w:rPr>
          <w:tab/>
        </w:r>
        <w:r w:rsidR="00AE4627" w:rsidRPr="00DE70B4">
          <w:rPr>
            <w:rStyle w:val="Hyperlink"/>
            <w:u w:val="none"/>
          </w:rPr>
          <w:tab/>
        </w:r>
        <w:r w:rsidR="00AE4627" w:rsidRPr="00DE70B4">
          <w:rPr>
            <w:rStyle w:val="Hyperlink"/>
            <w:u w:val="none"/>
          </w:rPr>
          <w:tab/>
        </w:r>
        <w:r w:rsidR="00AE4627" w:rsidRPr="00DE70B4">
          <w:rPr>
            <w:rStyle w:val="Hyperlink"/>
            <w:u w:val="none"/>
          </w:rPr>
          <w:tab/>
        </w:r>
        <w:r w:rsidR="00AE4627" w:rsidRPr="00DE70B4">
          <w:rPr>
            <w:rStyle w:val="Hyperlink"/>
            <w:u w:val="none"/>
          </w:rPr>
          <w:tab/>
        </w:r>
        <w:r w:rsidR="00AE4627" w:rsidRPr="00DE70B4">
          <w:rPr>
            <w:rStyle w:val="Hyperlink"/>
            <w:u w:val="none"/>
          </w:rPr>
          <w:tab/>
          <w:t xml:space="preserve">         </w:t>
        </w:r>
        <w:r w:rsidR="00AE4627" w:rsidRPr="00E50AA2">
          <w:rPr>
            <w:rStyle w:val="Hyperlink"/>
            <w:u w:val="none"/>
          </w:rPr>
          <w:t xml:space="preserve"> </w:t>
        </w:r>
        <w:r w:rsidR="00AE4627" w:rsidRPr="00E50AA2">
          <w:rPr>
            <w:rStyle w:val="Hyperlink"/>
          </w:rPr>
          <w:t>library-by-wagmob/id633493984?mt=8</w:t>
        </w:r>
      </w:hyperlink>
      <w:r w:rsidR="007742F9" w:rsidRPr="00DE70B4">
        <w:t xml:space="preserve">                              </w:t>
      </w:r>
      <w:r w:rsidRPr="00DE70B4">
        <w:t xml:space="preserve"> </w:t>
      </w:r>
      <w:r w:rsidR="00BA0388" w:rsidRPr="00DE70B4">
        <w:t xml:space="preserve"> </w:t>
      </w:r>
      <w:r w:rsidRPr="00DE70B4">
        <w:t xml:space="preserve">       </w:t>
      </w:r>
    </w:p>
    <w:p w:rsidR="00CB7B73" w:rsidRPr="00DE70B4" w:rsidRDefault="00CB7B73" w:rsidP="00F2169B">
      <w:pPr>
        <w:pStyle w:val="Normal1"/>
      </w:pPr>
      <w:r w:rsidRPr="00DE70B4">
        <w:t>Common Core State Standards Application</w:t>
      </w:r>
      <w:r w:rsidR="0097182C" w:rsidRPr="00DE70B4">
        <w:t xml:space="preserve"> </w:t>
      </w:r>
      <w:r w:rsidRPr="00DE70B4">
        <w:t xml:space="preserve"> </w:t>
      </w:r>
      <w:r w:rsidR="00337ADB" w:rsidRPr="00DE70B4">
        <w:t xml:space="preserve"> </w:t>
      </w:r>
      <w:r w:rsidR="00AE4627" w:rsidRPr="00DE70B4">
        <w:t xml:space="preserve"> </w:t>
      </w:r>
      <w:hyperlink r:id="rId23" w:history="1">
        <w:r w:rsidR="00AD168B" w:rsidRPr="00E50AA2">
          <w:rPr>
            <w:rStyle w:val="Hyperlink"/>
          </w:rPr>
          <w:t>https://www.itunes.apple.com/us/app/common-core-</w:t>
        </w:r>
        <w:r w:rsidR="00AD168B" w:rsidRPr="00DE70B4">
          <w:rPr>
            <w:rStyle w:val="Hyperlink"/>
            <w:u w:val="none"/>
          </w:rPr>
          <w:tab/>
        </w:r>
        <w:r w:rsidR="00AD168B" w:rsidRPr="00DE70B4">
          <w:rPr>
            <w:rStyle w:val="Hyperlink"/>
            <w:u w:val="none"/>
          </w:rPr>
          <w:tab/>
        </w:r>
        <w:r w:rsidR="00AD168B" w:rsidRPr="00DE70B4">
          <w:rPr>
            <w:rStyle w:val="Hyperlink"/>
            <w:u w:val="none"/>
          </w:rPr>
          <w:tab/>
        </w:r>
        <w:r w:rsidR="00AD168B" w:rsidRPr="00DE70B4">
          <w:rPr>
            <w:rStyle w:val="Hyperlink"/>
            <w:u w:val="none"/>
          </w:rPr>
          <w:tab/>
        </w:r>
        <w:r w:rsidR="00AD168B" w:rsidRPr="00DE70B4">
          <w:rPr>
            <w:rStyle w:val="Hyperlink"/>
            <w:u w:val="none"/>
          </w:rPr>
          <w:tab/>
        </w:r>
        <w:r w:rsidR="00AD168B" w:rsidRPr="00DE70B4">
          <w:rPr>
            <w:rStyle w:val="Hyperlink"/>
            <w:u w:val="none"/>
          </w:rPr>
          <w:tab/>
        </w:r>
        <w:r w:rsidR="00AD168B" w:rsidRPr="00DE70B4">
          <w:rPr>
            <w:rStyle w:val="Hyperlink"/>
            <w:u w:val="none"/>
          </w:rPr>
          <w:tab/>
          <w:t xml:space="preserve">                  </w:t>
        </w:r>
        <w:r w:rsidR="00AD168B" w:rsidRPr="00E50AA2">
          <w:rPr>
            <w:rStyle w:val="Hyperlink"/>
          </w:rPr>
          <w:t>state-standards/id702157474?mt=8</w:t>
        </w:r>
      </w:hyperlink>
      <w:r w:rsidRPr="00DE70B4">
        <w:t xml:space="preserve">        </w:t>
      </w:r>
    </w:p>
    <w:p w:rsidR="00CB7B73" w:rsidRPr="00DE70B4" w:rsidRDefault="00CB7B73" w:rsidP="00F2169B">
      <w:pPr>
        <w:pStyle w:val="Normal1"/>
      </w:pPr>
      <w:r w:rsidRPr="00DE70B4">
        <w:t>Apps for Common Core Application</w:t>
      </w:r>
      <w:r w:rsidR="00325944" w:rsidRPr="00DE70B4">
        <w:tab/>
      </w:r>
      <w:r w:rsidR="00325944" w:rsidRPr="00DE70B4">
        <w:tab/>
      </w:r>
      <w:r w:rsidR="00AE4627" w:rsidRPr="00DE70B4">
        <w:t xml:space="preserve">        </w:t>
      </w:r>
      <w:r w:rsidR="006B26E4" w:rsidRPr="00DE70B4">
        <w:t xml:space="preserve"> </w:t>
      </w:r>
      <w:r w:rsidR="00AE4627" w:rsidRPr="00DE70B4">
        <w:t xml:space="preserve"> </w:t>
      </w:r>
      <w:hyperlink r:id="rId24" w:history="1">
        <w:r w:rsidR="009C7E2B" w:rsidRPr="00E50AA2">
          <w:rPr>
            <w:rStyle w:val="Hyperlink"/>
          </w:rPr>
          <w:t>https://www.itunes.apple.com/us/app/apps-for-</w:t>
        </w:r>
        <w:r w:rsidR="009C7E2B" w:rsidRPr="00DE70B4">
          <w:rPr>
            <w:rStyle w:val="Hyperlink"/>
            <w:u w:val="none"/>
          </w:rPr>
          <w:tab/>
        </w:r>
        <w:r w:rsidR="009C7E2B" w:rsidRPr="00DE70B4">
          <w:rPr>
            <w:rStyle w:val="Hyperlink"/>
            <w:u w:val="none"/>
          </w:rPr>
          <w:tab/>
        </w:r>
        <w:r w:rsidR="009C7E2B" w:rsidRPr="00DE70B4">
          <w:rPr>
            <w:rStyle w:val="Hyperlink"/>
            <w:u w:val="none"/>
          </w:rPr>
          <w:tab/>
        </w:r>
        <w:r w:rsidR="009C7E2B" w:rsidRPr="00DE70B4">
          <w:rPr>
            <w:rStyle w:val="Hyperlink"/>
            <w:u w:val="none"/>
          </w:rPr>
          <w:tab/>
        </w:r>
        <w:r w:rsidR="009C7E2B" w:rsidRPr="00DE70B4">
          <w:rPr>
            <w:rStyle w:val="Hyperlink"/>
            <w:u w:val="none"/>
          </w:rPr>
          <w:tab/>
        </w:r>
        <w:r w:rsidR="009C7E2B" w:rsidRPr="00DE70B4">
          <w:rPr>
            <w:rStyle w:val="Hyperlink"/>
            <w:u w:val="none"/>
          </w:rPr>
          <w:tab/>
        </w:r>
        <w:r w:rsidR="009C7E2B" w:rsidRPr="00DE70B4">
          <w:rPr>
            <w:rStyle w:val="Hyperlink"/>
            <w:u w:val="none"/>
          </w:rPr>
          <w:tab/>
          <w:t xml:space="preserve">                   </w:t>
        </w:r>
        <w:r w:rsidR="009C7E2B" w:rsidRPr="00E50AA2">
          <w:rPr>
            <w:rStyle w:val="Hyperlink"/>
          </w:rPr>
          <w:t>common-core/id624453180?mt=8</w:t>
        </w:r>
      </w:hyperlink>
      <w:r w:rsidRPr="00DE70B4">
        <w:t xml:space="preserve">        </w:t>
      </w:r>
    </w:p>
    <w:p w:rsidR="00CB7B73" w:rsidRPr="00DE70B4" w:rsidRDefault="00CB7B73" w:rsidP="00F2169B">
      <w:pPr>
        <w:pStyle w:val="Normal1"/>
      </w:pPr>
      <w:r w:rsidRPr="00DE70B4">
        <w:t>Teachers Pay Teachers Online Resources</w:t>
      </w:r>
      <w:r w:rsidR="002E5A6A" w:rsidRPr="00DE70B4">
        <w:t xml:space="preserve"> </w:t>
      </w:r>
      <w:r w:rsidR="002E5A6A" w:rsidRPr="00DE70B4">
        <w:tab/>
      </w:r>
      <w:r w:rsidR="002E5A6A" w:rsidRPr="00DE70B4">
        <w:tab/>
      </w:r>
      <w:r w:rsidR="002E5A6A" w:rsidRPr="00DE70B4">
        <w:tab/>
      </w:r>
      <w:r w:rsidR="00AE4627" w:rsidRPr="00DE70B4">
        <w:t xml:space="preserve"> </w:t>
      </w:r>
      <w:hyperlink r:id="rId25" w:history="1">
        <w:r w:rsidR="002E5A6A" w:rsidRPr="00E50AA2">
          <w:rPr>
            <w:rStyle w:val="Hyperlink"/>
          </w:rPr>
          <w:t>https://www.teacherspayteachers.com</w:t>
        </w:r>
      </w:hyperlink>
      <w:r w:rsidR="002E5A6A" w:rsidRPr="00DE70B4">
        <w:t xml:space="preserve"> </w:t>
      </w:r>
      <w:r w:rsidRPr="00DE70B4">
        <w:t xml:space="preserve">        </w:t>
      </w:r>
    </w:p>
    <w:p w:rsidR="00CB7B73" w:rsidRPr="00DE70B4" w:rsidRDefault="00CB7B73" w:rsidP="00F2169B">
      <w:pPr>
        <w:pStyle w:val="Normal1"/>
      </w:pPr>
      <w:r w:rsidRPr="00DE70B4">
        <w:t>PBS Kids</w:t>
      </w:r>
      <w:r w:rsidR="002E5A6A" w:rsidRPr="00DE70B4">
        <w:tab/>
      </w:r>
      <w:r w:rsidR="002E5A6A" w:rsidRPr="00DE70B4">
        <w:tab/>
      </w:r>
      <w:r w:rsidR="002E5A6A" w:rsidRPr="00DE70B4">
        <w:tab/>
      </w:r>
      <w:r w:rsidR="002E5A6A" w:rsidRPr="00DE70B4">
        <w:tab/>
      </w:r>
      <w:r w:rsidR="002E5A6A" w:rsidRPr="00DE70B4">
        <w:tab/>
      </w:r>
      <w:r w:rsidR="002E5A6A" w:rsidRPr="00DE70B4">
        <w:tab/>
      </w:r>
      <w:r w:rsidR="002E5A6A" w:rsidRPr="00DE70B4">
        <w:tab/>
      </w:r>
      <w:r w:rsidR="002E5A6A" w:rsidRPr="00DE70B4">
        <w:tab/>
      </w:r>
      <w:r w:rsidR="007F17B7" w:rsidRPr="00DE70B4">
        <w:t xml:space="preserve">        </w:t>
      </w:r>
      <w:r w:rsidR="00AE4627" w:rsidRPr="00DE70B4">
        <w:t xml:space="preserve"> </w:t>
      </w:r>
      <w:hyperlink r:id="rId26" w:history="1">
        <w:r w:rsidR="002E5A6A" w:rsidRPr="00E50AA2">
          <w:rPr>
            <w:rStyle w:val="Hyperlink"/>
          </w:rPr>
          <w:t>http://www.pbskids.com/</w:t>
        </w:r>
      </w:hyperlink>
    </w:p>
    <w:p w:rsidR="00CB7B73" w:rsidRPr="00DE70B4" w:rsidRDefault="00CB7B73" w:rsidP="00F2169B">
      <w:pPr>
        <w:pStyle w:val="Normal1"/>
      </w:pPr>
      <w:r w:rsidRPr="00DE70B4">
        <w:t xml:space="preserve">National Geographic Kids </w:t>
      </w:r>
      <w:hyperlink r:id="rId27">
        <w:r w:rsidRPr="00DE70B4">
          <w:t xml:space="preserve"> </w:t>
        </w:r>
      </w:hyperlink>
      <w:r w:rsidR="002E5A6A" w:rsidRPr="00DE70B4">
        <w:tab/>
      </w:r>
      <w:r w:rsidR="002E5A6A" w:rsidRPr="00DE70B4">
        <w:tab/>
      </w:r>
      <w:r w:rsidR="002E5A6A" w:rsidRPr="00DE70B4">
        <w:tab/>
        <w:t xml:space="preserve"> </w:t>
      </w:r>
      <w:r w:rsidR="002E5A6A" w:rsidRPr="00DE70B4">
        <w:tab/>
      </w:r>
      <w:r w:rsidR="007F17B7" w:rsidRPr="00DE70B4">
        <w:t xml:space="preserve">       </w:t>
      </w:r>
      <w:hyperlink r:id="rId28" w:history="1">
        <w:r w:rsidR="002E5A6A" w:rsidRPr="00E50AA2">
          <w:rPr>
            <w:rStyle w:val="Hyperlink"/>
          </w:rPr>
          <w:t>http://www.kids.nationalgeographic.com/</w:t>
        </w:r>
      </w:hyperlink>
    </w:p>
    <w:p w:rsidR="00CB7B73" w:rsidRPr="00ED7B4D" w:rsidRDefault="00CB7B73" w:rsidP="00F2169B">
      <w:pPr>
        <w:pStyle w:val="Normal1"/>
        <w:rPr>
          <w:u w:val="single"/>
        </w:rPr>
      </w:pPr>
      <w:r w:rsidRPr="00DE70B4">
        <w:t>The Library of Congress</w:t>
      </w:r>
      <w:r w:rsidR="002E5A6A" w:rsidRPr="00DE70B4">
        <w:tab/>
      </w:r>
      <w:r w:rsidR="002E5A6A" w:rsidRPr="00DE70B4">
        <w:tab/>
      </w:r>
      <w:r w:rsidR="002E5A6A" w:rsidRPr="00DE70B4">
        <w:tab/>
      </w:r>
      <w:r w:rsidR="002E5A6A" w:rsidRPr="00DE70B4">
        <w:tab/>
      </w:r>
      <w:r w:rsidR="002E5A6A" w:rsidRPr="00DE70B4">
        <w:tab/>
      </w:r>
      <w:r w:rsidR="002E5A6A" w:rsidRPr="00DE70B4">
        <w:tab/>
      </w:r>
      <w:r w:rsidR="007F17B7" w:rsidRPr="00DE70B4">
        <w:t xml:space="preserve">  </w:t>
      </w:r>
      <w:hyperlink r:id="rId29" w:history="1">
        <w:r w:rsidR="002E5A6A" w:rsidRPr="00ED7B4D">
          <w:rPr>
            <w:rStyle w:val="Hyperlink"/>
          </w:rPr>
          <w:t>https://www.loc.gov/families/</w:t>
        </w:r>
      </w:hyperlink>
      <w:r w:rsidR="002E5A6A" w:rsidRPr="00ED7B4D">
        <w:rPr>
          <w:u w:val="single"/>
        </w:rPr>
        <w:t xml:space="preserve"> </w:t>
      </w:r>
    </w:p>
    <w:p w:rsidR="00CB7B73" w:rsidRPr="00DE70B4" w:rsidRDefault="00CB7B73" w:rsidP="00F2169B">
      <w:pPr>
        <w:pStyle w:val="Normal1"/>
      </w:pPr>
      <w:r w:rsidRPr="00DE70B4">
        <w:t>The National Park Service</w:t>
      </w:r>
      <w:hyperlink r:id="rId30">
        <w:r w:rsidRPr="00DE70B4">
          <w:t xml:space="preserve"> </w:t>
        </w:r>
      </w:hyperlink>
      <w:r w:rsidR="002E5A6A" w:rsidRPr="00DE70B4">
        <w:tab/>
      </w:r>
      <w:r w:rsidR="002E5A6A" w:rsidRPr="00DE70B4">
        <w:tab/>
      </w:r>
      <w:r w:rsidR="002E5A6A" w:rsidRPr="00DE70B4">
        <w:tab/>
      </w:r>
      <w:r w:rsidR="002E5A6A" w:rsidRPr="00DE70B4">
        <w:tab/>
      </w:r>
      <w:r w:rsidR="002E5A6A" w:rsidRPr="00DE70B4">
        <w:tab/>
      </w:r>
      <w:r w:rsidR="002E5A6A" w:rsidRPr="00DE70B4">
        <w:tab/>
      </w:r>
      <w:r w:rsidR="007F17B7" w:rsidRPr="00DE70B4">
        <w:t xml:space="preserve">  </w:t>
      </w:r>
      <w:r w:rsidR="007C01B1">
        <w:t xml:space="preserve">                </w:t>
      </w:r>
      <w:hyperlink r:id="rId31" w:history="1">
        <w:r w:rsidR="002E5A6A" w:rsidRPr="00ED7B4D">
          <w:rPr>
            <w:rStyle w:val="Hyperlink"/>
          </w:rPr>
          <w:t>http://www.nps.gov</w:t>
        </w:r>
      </w:hyperlink>
      <w:r w:rsidR="002E5A6A" w:rsidRPr="00ED7B4D">
        <w:rPr>
          <w:u w:val="single"/>
        </w:rPr>
        <w:t xml:space="preserve"> </w:t>
      </w:r>
      <w:r w:rsidR="002E5A6A" w:rsidRPr="00DE70B4">
        <w:t xml:space="preserve">  </w:t>
      </w:r>
    </w:p>
    <w:p w:rsidR="00CB7B73" w:rsidRPr="00DE70B4" w:rsidRDefault="00CB7B73" w:rsidP="00F2169B">
      <w:pPr>
        <w:pStyle w:val="Normal1"/>
      </w:pPr>
      <w:r w:rsidRPr="00DE70B4">
        <w:t>Smithsonian Kids</w:t>
      </w:r>
      <w:hyperlink r:id="rId32" w:history="1">
        <w:r w:rsidR="002E5A6A" w:rsidRPr="00DE70B4">
          <w:rPr>
            <w:rStyle w:val="Hyperlink"/>
            <w:u w:val="none"/>
          </w:rPr>
          <w:t xml:space="preserve"> </w:t>
        </w:r>
      </w:hyperlink>
      <w:r w:rsidR="002E5A6A" w:rsidRPr="00DE70B4">
        <w:tab/>
      </w:r>
      <w:r w:rsidR="002E5A6A" w:rsidRPr="00DE70B4">
        <w:tab/>
      </w:r>
      <w:r w:rsidR="002E5A6A" w:rsidRPr="00DE70B4">
        <w:tab/>
      </w:r>
      <w:r w:rsidR="002E5A6A" w:rsidRPr="00DE70B4">
        <w:tab/>
      </w:r>
      <w:r w:rsidR="002E5A6A" w:rsidRPr="00DE70B4">
        <w:tab/>
      </w:r>
      <w:r w:rsidR="002E5A6A" w:rsidRPr="00DE70B4">
        <w:tab/>
      </w:r>
      <w:r w:rsidR="002E5A6A" w:rsidRPr="00DE70B4">
        <w:tab/>
      </w:r>
      <w:r w:rsidR="007F17B7" w:rsidRPr="00DE70B4">
        <w:t xml:space="preserve">  </w:t>
      </w:r>
      <w:r w:rsidR="007C01B1">
        <w:t xml:space="preserve">          </w:t>
      </w:r>
      <w:hyperlink r:id="rId33" w:history="1">
        <w:r w:rsidR="004D5515" w:rsidRPr="00ED7B4D">
          <w:rPr>
            <w:rStyle w:val="Hyperlink"/>
          </w:rPr>
          <w:t>http://www.si.edu/Kids</w:t>
        </w:r>
      </w:hyperlink>
      <w:r w:rsidR="004D5515" w:rsidRPr="00ED7B4D">
        <w:rPr>
          <w:u w:val="single"/>
        </w:rPr>
        <w:t xml:space="preserve"> </w:t>
      </w:r>
      <w:r w:rsidR="004D5515" w:rsidRPr="00DE70B4">
        <w:t xml:space="preserve"> </w:t>
      </w:r>
    </w:p>
    <w:p w:rsidR="00CB7B73" w:rsidRPr="00DE70B4" w:rsidRDefault="00CB7B73" w:rsidP="00F2169B">
      <w:pPr>
        <w:pStyle w:val="Normal1"/>
      </w:pPr>
      <w:r w:rsidRPr="00DE70B4">
        <w:t xml:space="preserve">Kids.gov: </w:t>
      </w:r>
      <w:hyperlink r:id="rId34">
        <w:r w:rsidRPr="00DE70B4">
          <w:t xml:space="preserve"> </w:t>
        </w:r>
      </w:hyperlink>
      <w:r w:rsidR="004D5515" w:rsidRPr="00DE70B4">
        <w:tab/>
      </w:r>
      <w:r w:rsidR="004D5515" w:rsidRPr="00DE70B4">
        <w:tab/>
      </w:r>
      <w:r w:rsidR="004D5515" w:rsidRPr="00DE70B4">
        <w:tab/>
      </w:r>
      <w:r w:rsidR="004D5515" w:rsidRPr="00DE70B4">
        <w:tab/>
      </w:r>
      <w:r w:rsidR="004D5515" w:rsidRPr="00DE70B4">
        <w:tab/>
        <w:t xml:space="preserve">  </w:t>
      </w:r>
      <w:hyperlink r:id="rId35" w:history="1">
        <w:r w:rsidR="004D5515" w:rsidRPr="00ED7B4D">
          <w:rPr>
            <w:rStyle w:val="Hyperlink"/>
          </w:rPr>
          <w:t>https://www.kids.usa.gov/social-studies/index.shtml</w:t>
        </w:r>
      </w:hyperlink>
      <w:r w:rsidR="004D5515" w:rsidRPr="00DE70B4">
        <w:t xml:space="preserve"> </w:t>
      </w:r>
    </w:p>
    <w:p w:rsidR="00CB7B73" w:rsidRPr="00DE70B4" w:rsidRDefault="00CB7B73" w:rsidP="00F2169B">
      <w:pPr>
        <w:pStyle w:val="Normal1"/>
      </w:pPr>
      <w:r w:rsidRPr="00DE70B4">
        <w:t>The U.S. Mint</w:t>
      </w:r>
      <w:hyperlink r:id="rId36">
        <w:r w:rsidRPr="00DE70B4">
          <w:t xml:space="preserve"> </w:t>
        </w:r>
      </w:hyperlink>
      <w:r w:rsidR="00A71BAF" w:rsidRPr="00DE70B4">
        <w:tab/>
      </w:r>
      <w:r w:rsidR="00A71BAF" w:rsidRPr="00DE70B4">
        <w:tab/>
      </w:r>
      <w:r w:rsidR="00A71BAF" w:rsidRPr="00DE70B4">
        <w:tab/>
      </w:r>
      <w:r w:rsidR="00A71BAF" w:rsidRPr="00DE70B4">
        <w:tab/>
      </w:r>
      <w:r w:rsidR="00A71BAF" w:rsidRPr="00DE70B4">
        <w:tab/>
      </w:r>
      <w:r w:rsidR="00A71BAF" w:rsidRPr="00DE70B4">
        <w:tab/>
      </w:r>
      <w:r w:rsidR="00A71BAF" w:rsidRPr="00DE70B4">
        <w:tab/>
      </w:r>
      <w:r w:rsidR="007F17B7" w:rsidRPr="00DE70B4">
        <w:t xml:space="preserve">  </w:t>
      </w:r>
      <w:r w:rsidR="007C01B1">
        <w:t xml:space="preserve">  </w:t>
      </w:r>
      <w:hyperlink r:id="rId37" w:history="1">
        <w:r w:rsidR="00A71BAF" w:rsidRPr="00ED7B4D">
          <w:rPr>
            <w:rStyle w:val="Hyperlink"/>
          </w:rPr>
          <w:t>http://www.usmint.gov/kids/</w:t>
        </w:r>
      </w:hyperlink>
      <w:r w:rsidR="00A71BAF" w:rsidRPr="00DE70B4">
        <w:t xml:space="preserve"> </w:t>
      </w:r>
    </w:p>
    <w:p w:rsidR="00CB7B73" w:rsidRPr="00DE70B4" w:rsidRDefault="00CB7B73" w:rsidP="00F2169B">
      <w:pPr>
        <w:pStyle w:val="Normal1"/>
      </w:pPr>
      <w:r w:rsidRPr="00DE70B4">
        <w:t>The National Archives</w:t>
      </w:r>
      <w:r w:rsidR="00A71BAF" w:rsidRPr="00DE70B4">
        <w:tab/>
      </w:r>
      <w:r w:rsidR="00A71BAF" w:rsidRPr="00DE70B4">
        <w:tab/>
      </w:r>
      <w:r w:rsidR="00A71BAF" w:rsidRPr="00DE70B4">
        <w:tab/>
      </w:r>
      <w:r w:rsidR="00A71BAF" w:rsidRPr="00DE70B4">
        <w:tab/>
      </w:r>
      <w:r w:rsidR="00A71BAF" w:rsidRPr="00DE70B4">
        <w:tab/>
      </w:r>
      <w:r w:rsidR="007F17B7" w:rsidRPr="00DE70B4">
        <w:t xml:space="preserve">  </w:t>
      </w:r>
      <w:r w:rsidR="00A71BAF" w:rsidRPr="00DE70B4">
        <w:t xml:space="preserve"> </w:t>
      </w:r>
      <w:r w:rsidR="007C01B1">
        <w:t xml:space="preserve">  </w:t>
      </w:r>
      <w:hyperlink r:id="rId38" w:history="1">
        <w:r w:rsidR="00A71BAF" w:rsidRPr="00ED7B4D">
          <w:rPr>
            <w:rStyle w:val="Hyperlink"/>
          </w:rPr>
          <w:t>http://www.archives.gov/education/</w:t>
        </w:r>
      </w:hyperlink>
      <w:r w:rsidR="00A71BAF" w:rsidRPr="00ED7B4D">
        <w:rPr>
          <w:u w:val="single"/>
        </w:rPr>
        <w:t xml:space="preserve"> </w:t>
      </w:r>
      <w:r w:rsidRPr="00ED7B4D">
        <w:rPr>
          <w:u w:val="single"/>
        </w:rPr>
        <w:t xml:space="preserve"> </w:t>
      </w:r>
      <w:r w:rsidRPr="00DE70B4">
        <w:t xml:space="preserve">             </w:t>
      </w:r>
    </w:p>
    <w:p w:rsidR="00CB7B73" w:rsidRPr="00DE70B4" w:rsidRDefault="00CB7B73" w:rsidP="00F2169B">
      <w:pPr>
        <w:pStyle w:val="Normal1"/>
      </w:pPr>
      <w:r w:rsidRPr="00DE70B4">
        <w:t>Crash Course</w:t>
      </w:r>
      <w:r w:rsidR="00F711FE" w:rsidRPr="00DE70B4">
        <w:tab/>
        <w:t xml:space="preserve">                      </w:t>
      </w:r>
      <w:r w:rsidR="004B649C" w:rsidRPr="00DE70B4">
        <w:t xml:space="preserve">   </w:t>
      </w:r>
      <w:hyperlink r:id="rId39" w:history="1">
        <w:r w:rsidR="00F711FE" w:rsidRPr="00ED7B4D">
          <w:rPr>
            <w:rStyle w:val="Hyperlink"/>
          </w:rPr>
          <w:t>http://www.youtube.com/channel/UCX6b17PVsYBQ0iP5gyeme-Q</w:t>
        </w:r>
      </w:hyperlink>
      <w:r w:rsidR="00F711FE" w:rsidRPr="00DE70B4">
        <w:t xml:space="preserve"> </w:t>
      </w:r>
    </w:p>
    <w:p w:rsidR="00CB7B73" w:rsidRPr="00EA71FA" w:rsidRDefault="00E2444D" w:rsidP="00F2169B">
      <w:pPr>
        <w:pStyle w:val="Normal1"/>
      </w:pPr>
      <w:r>
        <w:t>Story of</w:t>
      </w:r>
      <w:r w:rsidR="00A153A1">
        <w:t xml:space="preserve"> “</w:t>
      </w:r>
      <w:r>
        <w:t>U</w:t>
      </w:r>
      <w:r w:rsidR="006F62C1">
        <w:t>S</w:t>
      </w:r>
      <w:r w:rsidR="00A153A1">
        <w:t>”</w:t>
      </w:r>
      <w:r w:rsidR="00F2169B">
        <w:tab/>
      </w:r>
      <w:r w:rsidR="0031761C">
        <w:tab/>
      </w:r>
      <w:r w:rsidR="0031761C">
        <w:tab/>
      </w:r>
      <w:r w:rsidR="0031761C">
        <w:tab/>
        <w:t xml:space="preserve">           </w:t>
      </w:r>
      <w:r w:rsidR="0031761C">
        <w:tab/>
        <w:t xml:space="preserve">          </w:t>
      </w:r>
      <w:r>
        <w:tab/>
      </w:r>
      <w:r>
        <w:tab/>
      </w:r>
      <w:r>
        <w:tab/>
        <w:t xml:space="preserve">          </w:t>
      </w:r>
      <w:hyperlink r:id="rId40" w:history="1">
        <w:r w:rsidR="002B4CF7" w:rsidRPr="00C24712">
          <w:rPr>
            <w:rStyle w:val="Hyperlink"/>
          </w:rPr>
          <w:t>http://www.uscourts.gov</w:t>
        </w:r>
      </w:hyperlink>
      <w:r w:rsidR="0031761C" w:rsidRPr="00EA71FA">
        <w:t xml:space="preserve"> </w:t>
      </w:r>
    </w:p>
    <w:p w:rsidR="00364926" w:rsidRDefault="00364926" w:rsidP="00F2169B">
      <w:pPr>
        <w:pStyle w:val="Normal1"/>
        <w:tabs>
          <w:tab w:val="right" w:pos="8460"/>
        </w:tabs>
        <w:rPr>
          <w:b/>
          <w:color w:val="auto"/>
        </w:rPr>
      </w:pPr>
    </w:p>
    <w:p w:rsidR="0017391F" w:rsidRPr="00E94DA9" w:rsidRDefault="00ED2AAB" w:rsidP="00F2169B">
      <w:pPr>
        <w:pStyle w:val="Normal1"/>
        <w:tabs>
          <w:tab w:val="right" w:pos="8460"/>
        </w:tabs>
        <w:rPr>
          <w:color w:val="auto"/>
        </w:rPr>
      </w:pPr>
      <w:r>
        <w:rPr>
          <w:b/>
          <w:color w:val="auto"/>
        </w:rPr>
        <w:t>R</w:t>
      </w:r>
      <w:r w:rsidR="00E759AD" w:rsidRPr="00E94DA9">
        <w:rPr>
          <w:b/>
          <w:color w:val="auto"/>
        </w:rPr>
        <w:t>eports</w:t>
      </w:r>
      <w:r w:rsidR="00364926">
        <w:rPr>
          <w:b/>
          <w:color w:val="auto"/>
        </w:rPr>
        <w:t>,</w:t>
      </w:r>
      <w:r w:rsidR="00E759AD" w:rsidRPr="00E94DA9">
        <w:rPr>
          <w:b/>
          <w:color w:val="auto"/>
        </w:rPr>
        <w:t xml:space="preserve"> Standards</w:t>
      </w:r>
      <w:r w:rsidR="00364926">
        <w:rPr>
          <w:b/>
          <w:color w:val="auto"/>
        </w:rPr>
        <w:t xml:space="preserve"> &amp; Professional Organizations</w:t>
      </w:r>
    </w:p>
    <w:p w:rsidR="00F12D78" w:rsidRDefault="00341322" w:rsidP="00F2169B">
      <w:pPr>
        <w:pStyle w:val="Normal1"/>
        <w:rPr>
          <w:color w:val="C00000"/>
        </w:rPr>
      </w:pPr>
      <w:r w:rsidRPr="00E94DA9">
        <w:rPr>
          <w:color w:val="auto"/>
        </w:rPr>
        <w:t>Florida Elementary Education</w:t>
      </w:r>
      <w:r w:rsidR="00F12D78" w:rsidRPr="00F12D78">
        <w:t xml:space="preserve"> </w:t>
      </w:r>
      <w:r w:rsidR="00F12D78">
        <w:rPr>
          <w:color w:val="auto"/>
        </w:rPr>
        <w:t>K</w:t>
      </w:r>
      <w:r w:rsidR="00F12D78" w:rsidRPr="00E94DA9">
        <w:rPr>
          <w:color w:val="auto"/>
        </w:rPr>
        <w:t>-6 Social Studies Competencies and Skills</w:t>
      </w:r>
      <w:r w:rsidR="00E94DA9">
        <w:rPr>
          <w:color w:val="C00000"/>
        </w:rPr>
        <w:t xml:space="preserve">    </w:t>
      </w:r>
      <w:r w:rsidR="00CC1BE7">
        <w:rPr>
          <w:color w:val="C00000"/>
        </w:rPr>
        <w:tab/>
      </w:r>
      <w:r w:rsidR="00CC1BE7">
        <w:rPr>
          <w:color w:val="C00000"/>
        </w:rPr>
        <w:tab/>
      </w:r>
    </w:p>
    <w:p w:rsidR="00833AC4" w:rsidRPr="00706D93" w:rsidRDefault="00833AC4" w:rsidP="00F2169B">
      <w:pPr>
        <w:pStyle w:val="Normal1"/>
      </w:pPr>
      <w:r>
        <w:tab/>
      </w:r>
      <w:r>
        <w:tab/>
      </w:r>
      <w:r>
        <w:tab/>
      </w:r>
      <w:r>
        <w:tab/>
        <w:t xml:space="preserve">     </w:t>
      </w:r>
      <w:hyperlink r:id="rId41" w:history="1">
        <w:r w:rsidR="00706D93" w:rsidRPr="00C24712">
          <w:rPr>
            <w:rStyle w:val="Hyperlink"/>
          </w:rPr>
          <w:t xml:space="preserve">https://www.fldoe.org/accountability/assessments/postsecondary- </w:t>
        </w:r>
        <w:r w:rsidR="00706D93" w:rsidRPr="00706D93">
          <w:rPr>
            <w:rStyle w:val="Hyperlink"/>
            <w:u w:val="none"/>
          </w:rPr>
          <w:tab/>
        </w:r>
        <w:r w:rsidR="00706D93" w:rsidRPr="00706D93">
          <w:rPr>
            <w:rStyle w:val="Hyperlink"/>
            <w:u w:val="none"/>
          </w:rPr>
          <w:tab/>
        </w:r>
        <w:r w:rsidR="00706D93" w:rsidRPr="00706D93">
          <w:rPr>
            <w:rStyle w:val="Hyperlink"/>
            <w:u w:val="none"/>
          </w:rPr>
          <w:tab/>
        </w:r>
        <w:r w:rsidR="00706D93" w:rsidRPr="00706D93">
          <w:rPr>
            <w:rStyle w:val="Hyperlink"/>
            <w:u w:val="none"/>
          </w:rPr>
          <w:tab/>
        </w:r>
        <w:r w:rsidR="00706D93" w:rsidRPr="00706D93">
          <w:rPr>
            <w:rStyle w:val="Hyperlink"/>
            <w:u w:val="none"/>
          </w:rPr>
          <w:tab/>
        </w:r>
        <w:r w:rsidR="00706D93" w:rsidRPr="00706D93">
          <w:rPr>
            <w:rStyle w:val="Hyperlink"/>
            <w:u w:val="none"/>
          </w:rPr>
          <w:tab/>
        </w:r>
        <w:r w:rsidR="00706D93" w:rsidRPr="00706D93">
          <w:rPr>
            <w:rStyle w:val="Hyperlink"/>
            <w:u w:val="none"/>
          </w:rPr>
          <w:tab/>
          <w:t xml:space="preserve">       </w:t>
        </w:r>
        <w:r w:rsidR="00706D93" w:rsidRPr="00C24712">
          <w:rPr>
            <w:rStyle w:val="Hyperlink"/>
          </w:rPr>
          <w:t>assessment/ftce/tdi/comps-and-skills.html</w:t>
        </w:r>
      </w:hyperlink>
    </w:p>
    <w:p w:rsidR="00E2444D" w:rsidRDefault="00CC1BE7" w:rsidP="00F2169B">
      <w:pPr>
        <w:pStyle w:val="Normal1"/>
      </w:pPr>
      <w:r w:rsidRPr="00110F1D">
        <w:t xml:space="preserve">Next Generation Sunshine State Standards </w:t>
      </w:r>
      <w:r w:rsidR="002A7A89">
        <w:t>(NCSS)</w:t>
      </w:r>
      <w:r w:rsidR="00BA7598" w:rsidRPr="00BA7598">
        <w:t xml:space="preserve"> </w:t>
      </w:r>
      <w:r w:rsidR="00303295">
        <w:t>for</w:t>
      </w:r>
    </w:p>
    <w:p w:rsidR="006F59B8" w:rsidRDefault="00E2444D" w:rsidP="00F2169B">
      <w:pPr>
        <w:pStyle w:val="Normal1"/>
      </w:pPr>
      <w:r>
        <w:tab/>
      </w:r>
      <w:r w:rsidR="006F59B8">
        <w:t>Social Studies K-6 (CPALMS)</w:t>
      </w:r>
      <w:r w:rsidR="00BA7598">
        <w:tab/>
      </w:r>
      <w:r w:rsidR="006F59B8">
        <w:tab/>
      </w:r>
      <w:r w:rsidR="006F59B8">
        <w:tab/>
      </w:r>
      <w:r w:rsidR="006F59B8">
        <w:tab/>
        <w:t xml:space="preserve">  </w:t>
      </w:r>
      <w:hyperlink r:id="rId42" w:history="1">
        <w:r w:rsidR="00BA7598" w:rsidRPr="00C24712">
          <w:rPr>
            <w:rStyle w:val="Hyperlink"/>
          </w:rPr>
          <w:t>http://www.cpalms.org/Public</w:t>
        </w:r>
      </w:hyperlink>
    </w:p>
    <w:p w:rsidR="00CC1BE7" w:rsidRDefault="00CC1BE7" w:rsidP="00F2169B">
      <w:pPr>
        <w:pStyle w:val="Normal1"/>
      </w:pPr>
      <w:r w:rsidRPr="00110F1D">
        <w:t xml:space="preserve">National Council for the Social Studies (NCSS) </w:t>
      </w:r>
      <w:r w:rsidR="00805DF9">
        <w:tab/>
      </w:r>
      <w:r w:rsidR="00805DF9">
        <w:tab/>
      </w:r>
      <w:r w:rsidR="00805DF9">
        <w:tab/>
        <w:t xml:space="preserve">    </w:t>
      </w:r>
      <w:hyperlink r:id="rId43" w:history="1">
        <w:r w:rsidRPr="00C24712">
          <w:rPr>
            <w:rStyle w:val="Hyperlink"/>
          </w:rPr>
          <w:t>http://www.socialstudies.org</w:t>
        </w:r>
      </w:hyperlink>
      <w:r>
        <w:t xml:space="preserve">    </w:t>
      </w:r>
    </w:p>
    <w:p w:rsidR="00F2169B" w:rsidRDefault="00231BE8" w:rsidP="00A84FEC">
      <w:pPr>
        <w:rPr>
          <w:b/>
        </w:rPr>
      </w:pPr>
      <w:r>
        <w:t>F</w:t>
      </w:r>
      <w:r w:rsidR="00F2169B">
        <w:t xml:space="preserve">lorida Council for the Social Studies (FCSS) </w:t>
      </w:r>
      <w:r w:rsidR="00364926">
        <w:tab/>
      </w:r>
      <w:r w:rsidR="00364926">
        <w:tab/>
      </w:r>
      <w:r w:rsidR="00364926">
        <w:tab/>
      </w:r>
      <w:r w:rsidR="00364926">
        <w:tab/>
        <w:t xml:space="preserve">      </w:t>
      </w:r>
      <w:hyperlink r:id="rId44" w:history="1">
        <w:r w:rsidR="00364926" w:rsidRPr="00961764">
          <w:rPr>
            <w:rStyle w:val="Hyperlink"/>
          </w:rPr>
          <w:t>http://www.fcss.org</w:t>
        </w:r>
      </w:hyperlink>
      <w:r w:rsidR="00364926">
        <w:rPr>
          <w:u w:val="single"/>
        </w:rPr>
        <w:t xml:space="preserve"> </w:t>
      </w:r>
    </w:p>
    <w:p w:rsidR="00F2169B" w:rsidRPr="00BA7BFD" w:rsidRDefault="00F2169B" w:rsidP="00F2169B">
      <w:pPr>
        <w:pStyle w:val="Normal1"/>
        <w:rPr>
          <w:color w:val="C00000"/>
        </w:rPr>
      </w:pPr>
    </w:p>
    <w:sectPr w:rsidR="00F2169B" w:rsidRPr="00BA7BFD" w:rsidSect="00993DB9">
      <w:footerReference w:type="default" r:id="rId45"/>
      <w:pgSz w:w="12240" w:h="15840"/>
      <w:pgMar w:top="1440" w:right="1296" w:bottom="1296" w:left="144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2A3" w:rsidRDefault="00AA52A3" w:rsidP="0017391F">
      <w:r>
        <w:separator/>
      </w:r>
    </w:p>
  </w:endnote>
  <w:endnote w:type="continuationSeparator" w:id="0">
    <w:p w:rsidR="00AA52A3" w:rsidRDefault="00AA52A3" w:rsidP="0017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Italic">
    <w:panose1 w:val="02020503050405090304"/>
    <w:charset w:val="00"/>
    <w:family w:val="auto"/>
    <w:pitch w:val="variable"/>
    <w:sig w:usb0="E0000AFF" w:usb1="00007843" w:usb2="0000000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6276"/>
      <w:docPartObj>
        <w:docPartGallery w:val="Page Numbers (Bottom of Page)"/>
        <w:docPartUnique/>
      </w:docPartObj>
    </w:sdtPr>
    <w:sdtEndPr/>
    <w:sdtContent>
      <w:p w:rsidR="000B0AD5" w:rsidRDefault="00AA52A3">
        <w:pPr>
          <w:pStyle w:val="Footer"/>
          <w:jc w:val="right"/>
        </w:pPr>
        <w:r>
          <w:fldChar w:fldCharType="begin"/>
        </w:r>
        <w:r>
          <w:instrText xml:space="preserve"> PAGE   \* MERGEFORMAT </w:instrText>
        </w:r>
        <w:r>
          <w:fldChar w:fldCharType="separate"/>
        </w:r>
        <w:r w:rsidR="00CF255C">
          <w:rPr>
            <w:noProof/>
          </w:rPr>
          <w:t>1</w:t>
        </w:r>
        <w:r>
          <w:rPr>
            <w:noProof/>
          </w:rPr>
          <w:fldChar w:fldCharType="end"/>
        </w:r>
      </w:p>
    </w:sdtContent>
  </w:sdt>
  <w:p w:rsidR="000B0AD5" w:rsidRDefault="000B0AD5">
    <w:pPr>
      <w:pStyle w:val="Normal1"/>
      <w:tabs>
        <w:tab w:val="center" w:pos="4320"/>
        <w:tab w:val="right" w:pos="8640"/>
      </w:tabs>
      <w:spacing w:after="720"/>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2A3" w:rsidRDefault="00AA52A3" w:rsidP="0017391F">
      <w:r>
        <w:separator/>
      </w:r>
    </w:p>
  </w:footnote>
  <w:footnote w:type="continuationSeparator" w:id="0">
    <w:p w:rsidR="00AA52A3" w:rsidRDefault="00AA52A3" w:rsidP="001739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271"/>
    <w:multiLevelType w:val="hybridMultilevel"/>
    <w:tmpl w:val="88A247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B7876"/>
    <w:multiLevelType w:val="hybridMultilevel"/>
    <w:tmpl w:val="30860A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36CF4"/>
    <w:multiLevelType w:val="hybridMultilevel"/>
    <w:tmpl w:val="F9B682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B2645"/>
    <w:multiLevelType w:val="hybridMultilevel"/>
    <w:tmpl w:val="5E18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F3CCD"/>
    <w:multiLevelType w:val="hybridMultilevel"/>
    <w:tmpl w:val="1F0EA2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03C2E"/>
    <w:multiLevelType w:val="hybridMultilevel"/>
    <w:tmpl w:val="4EE0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9164B"/>
    <w:multiLevelType w:val="hybridMultilevel"/>
    <w:tmpl w:val="9D9E5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B75B41"/>
    <w:multiLevelType w:val="hybridMultilevel"/>
    <w:tmpl w:val="4F829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703EB"/>
    <w:multiLevelType w:val="hybridMultilevel"/>
    <w:tmpl w:val="4E823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48572E"/>
    <w:multiLevelType w:val="hybridMultilevel"/>
    <w:tmpl w:val="3AB46FCE"/>
    <w:lvl w:ilvl="0" w:tplc="C3E8387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554A03"/>
    <w:multiLevelType w:val="hybridMultilevel"/>
    <w:tmpl w:val="14E2A5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F3D60"/>
    <w:multiLevelType w:val="hybridMultilevel"/>
    <w:tmpl w:val="8F902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36956"/>
    <w:multiLevelType w:val="hybridMultilevel"/>
    <w:tmpl w:val="B5AA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57B2C"/>
    <w:multiLevelType w:val="hybridMultilevel"/>
    <w:tmpl w:val="2C729ACC"/>
    <w:lvl w:ilvl="0" w:tplc="04090003">
      <w:start w:val="1"/>
      <w:numFmt w:val="bullet"/>
      <w:lvlText w:val="o"/>
      <w:lvlJc w:val="left"/>
      <w:pPr>
        <w:ind w:left="758" w:hanging="360"/>
      </w:pPr>
      <w:rPr>
        <w:rFonts w:ascii="Courier New" w:hAnsi="Courier New" w:cs="Courier New"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4" w15:restartNumberingAfterBreak="0">
    <w:nsid w:val="306554B5"/>
    <w:multiLevelType w:val="hybridMultilevel"/>
    <w:tmpl w:val="9DE49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9501A0"/>
    <w:multiLevelType w:val="hybridMultilevel"/>
    <w:tmpl w:val="F932B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14A37"/>
    <w:multiLevelType w:val="hybridMultilevel"/>
    <w:tmpl w:val="22347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AE5BC6"/>
    <w:multiLevelType w:val="hybridMultilevel"/>
    <w:tmpl w:val="B520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D0263B"/>
    <w:multiLevelType w:val="hybridMultilevel"/>
    <w:tmpl w:val="817A8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5408AA"/>
    <w:multiLevelType w:val="hybridMultilevel"/>
    <w:tmpl w:val="0BFC0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D25D47"/>
    <w:multiLevelType w:val="hybridMultilevel"/>
    <w:tmpl w:val="55C4C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901DDE"/>
    <w:multiLevelType w:val="hybridMultilevel"/>
    <w:tmpl w:val="0ED0C7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D6513"/>
    <w:multiLevelType w:val="hybridMultilevel"/>
    <w:tmpl w:val="D3285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7B55A9"/>
    <w:multiLevelType w:val="hybridMultilevel"/>
    <w:tmpl w:val="18C244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D81681"/>
    <w:multiLevelType w:val="hybridMultilevel"/>
    <w:tmpl w:val="FFA88A3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5" w15:restartNumberingAfterBreak="0">
    <w:nsid w:val="4EEB4CCF"/>
    <w:multiLevelType w:val="hybridMultilevel"/>
    <w:tmpl w:val="C14E6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4F3957"/>
    <w:multiLevelType w:val="hybridMultilevel"/>
    <w:tmpl w:val="2C923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C21533"/>
    <w:multiLevelType w:val="hybridMultilevel"/>
    <w:tmpl w:val="4F2CA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7A209F"/>
    <w:multiLevelType w:val="hybridMultilevel"/>
    <w:tmpl w:val="BE02F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E51AA6"/>
    <w:multiLevelType w:val="hybridMultilevel"/>
    <w:tmpl w:val="C1DA5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EF3541"/>
    <w:multiLevelType w:val="hybridMultilevel"/>
    <w:tmpl w:val="9FD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4716B2"/>
    <w:multiLevelType w:val="hybridMultilevel"/>
    <w:tmpl w:val="AC54A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29D67DD"/>
    <w:multiLevelType w:val="hybridMultilevel"/>
    <w:tmpl w:val="D4E4EE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620CD"/>
    <w:multiLevelType w:val="hybridMultilevel"/>
    <w:tmpl w:val="0106B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DF3465"/>
    <w:multiLevelType w:val="hybridMultilevel"/>
    <w:tmpl w:val="A9D4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7C39C8"/>
    <w:multiLevelType w:val="hybridMultilevel"/>
    <w:tmpl w:val="80D050E4"/>
    <w:lvl w:ilvl="0" w:tplc="42E2472E">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62A22CC"/>
    <w:multiLevelType w:val="hybridMultilevel"/>
    <w:tmpl w:val="63401D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333F47"/>
    <w:multiLevelType w:val="hybridMultilevel"/>
    <w:tmpl w:val="6BA2B4C4"/>
    <w:lvl w:ilvl="0" w:tplc="42E2472E">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C66070"/>
    <w:multiLevelType w:val="hybridMultilevel"/>
    <w:tmpl w:val="FD14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F5DCC"/>
    <w:multiLevelType w:val="hybridMultilevel"/>
    <w:tmpl w:val="5002C8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365AF"/>
    <w:multiLevelType w:val="hybridMultilevel"/>
    <w:tmpl w:val="8174A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8B7837"/>
    <w:multiLevelType w:val="hybridMultilevel"/>
    <w:tmpl w:val="3656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960341"/>
    <w:multiLevelType w:val="hybridMultilevel"/>
    <w:tmpl w:val="63E855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FB0325"/>
    <w:multiLevelType w:val="hybridMultilevel"/>
    <w:tmpl w:val="9094E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9"/>
  </w:num>
  <w:num w:numId="4">
    <w:abstractNumId w:val="20"/>
  </w:num>
  <w:num w:numId="5">
    <w:abstractNumId w:val="18"/>
  </w:num>
  <w:num w:numId="6">
    <w:abstractNumId w:val="2"/>
  </w:num>
  <w:num w:numId="7">
    <w:abstractNumId w:val="32"/>
  </w:num>
  <w:num w:numId="8">
    <w:abstractNumId w:val="5"/>
  </w:num>
  <w:num w:numId="9">
    <w:abstractNumId w:val="28"/>
  </w:num>
  <w:num w:numId="10">
    <w:abstractNumId w:val="29"/>
  </w:num>
  <w:num w:numId="11">
    <w:abstractNumId w:val="22"/>
  </w:num>
  <w:num w:numId="12">
    <w:abstractNumId w:val="6"/>
  </w:num>
  <w:num w:numId="13">
    <w:abstractNumId w:val="35"/>
  </w:num>
  <w:num w:numId="14">
    <w:abstractNumId w:val="34"/>
  </w:num>
  <w:num w:numId="15">
    <w:abstractNumId w:val="41"/>
  </w:num>
  <w:num w:numId="16">
    <w:abstractNumId w:val="43"/>
  </w:num>
  <w:num w:numId="17">
    <w:abstractNumId w:val="38"/>
  </w:num>
  <w:num w:numId="18">
    <w:abstractNumId w:val="12"/>
  </w:num>
  <w:num w:numId="19">
    <w:abstractNumId w:val="30"/>
  </w:num>
  <w:num w:numId="20">
    <w:abstractNumId w:val="3"/>
  </w:num>
  <w:num w:numId="21">
    <w:abstractNumId w:val="42"/>
  </w:num>
  <w:num w:numId="22">
    <w:abstractNumId w:val="21"/>
  </w:num>
  <w:num w:numId="23">
    <w:abstractNumId w:val="7"/>
  </w:num>
  <w:num w:numId="24">
    <w:abstractNumId w:val="19"/>
  </w:num>
  <w:num w:numId="25">
    <w:abstractNumId w:val="0"/>
  </w:num>
  <w:num w:numId="26">
    <w:abstractNumId w:val="33"/>
  </w:num>
  <w:num w:numId="27">
    <w:abstractNumId w:val="13"/>
  </w:num>
  <w:num w:numId="28">
    <w:abstractNumId w:val="8"/>
  </w:num>
  <w:num w:numId="29">
    <w:abstractNumId w:val="10"/>
  </w:num>
  <w:num w:numId="30">
    <w:abstractNumId w:val="14"/>
  </w:num>
  <w:num w:numId="31">
    <w:abstractNumId w:val="1"/>
  </w:num>
  <w:num w:numId="32">
    <w:abstractNumId w:val="25"/>
  </w:num>
  <w:num w:numId="33">
    <w:abstractNumId w:val="31"/>
  </w:num>
  <w:num w:numId="34">
    <w:abstractNumId w:val="23"/>
  </w:num>
  <w:num w:numId="35">
    <w:abstractNumId w:val="40"/>
  </w:num>
  <w:num w:numId="36">
    <w:abstractNumId w:val="17"/>
  </w:num>
  <w:num w:numId="37">
    <w:abstractNumId w:val="36"/>
  </w:num>
  <w:num w:numId="38">
    <w:abstractNumId w:val="39"/>
  </w:num>
  <w:num w:numId="39">
    <w:abstractNumId w:val="11"/>
  </w:num>
  <w:num w:numId="40">
    <w:abstractNumId w:val="16"/>
  </w:num>
  <w:num w:numId="41">
    <w:abstractNumId w:val="4"/>
  </w:num>
  <w:num w:numId="42">
    <w:abstractNumId w:val="15"/>
  </w:num>
  <w:num w:numId="43">
    <w:abstractNumId w:val="26"/>
  </w:num>
  <w:num w:numId="44">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1F"/>
    <w:rsid w:val="00000FC7"/>
    <w:rsid w:val="00010D46"/>
    <w:rsid w:val="000155C8"/>
    <w:rsid w:val="000156FF"/>
    <w:rsid w:val="00016395"/>
    <w:rsid w:val="0002058C"/>
    <w:rsid w:val="00020A59"/>
    <w:rsid w:val="0002148C"/>
    <w:rsid w:val="0002156A"/>
    <w:rsid w:val="00021909"/>
    <w:rsid w:val="000220DA"/>
    <w:rsid w:val="000224FE"/>
    <w:rsid w:val="00026B37"/>
    <w:rsid w:val="00031BE7"/>
    <w:rsid w:val="0003604C"/>
    <w:rsid w:val="00036BFB"/>
    <w:rsid w:val="00036E6F"/>
    <w:rsid w:val="000409C7"/>
    <w:rsid w:val="00042856"/>
    <w:rsid w:val="00043916"/>
    <w:rsid w:val="0004575F"/>
    <w:rsid w:val="00047D60"/>
    <w:rsid w:val="000520E9"/>
    <w:rsid w:val="00053DA6"/>
    <w:rsid w:val="00055E66"/>
    <w:rsid w:val="0006244C"/>
    <w:rsid w:val="00064960"/>
    <w:rsid w:val="00064EA6"/>
    <w:rsid w:val="000724CF"/>
    <w:rsid w:val="00072BD8"/>
    <w:rsid w:val="00074DCC"/>
    <w:rsid w:val="000759DC"/>
    <w:rsid w:val="00076138"/>
    <w:rsid w:val="00076523"/>
    <w:rsid w:val="000773E9"/>
    <w:rsid w:val="00082B30"/>
    <w:rsid w:val="00083B46"/>
    <w:rsid w:val="0008507D"/>
    <w:rsid w:val="0009361E"/>
    <w:rsid w:val="00097B12"/>
    <w:rsid w:val="000A3703"/>
    <w:rsid w:val="000A5F21"/>
    <w:rsid w:val="000A70E7"/>
    <w:rsid w:val="000A772F"/>
    <w:rsid w:val="000B0604"/>
    <w:rsid w:val="000B0AD5"/>
    <w:rsid w:val="000B65A5"/>
    <w:rsid w:val="000B6AF8"/>
    <w:rsid w:val="000C020B"/>
    <w:rsid w:val="000C1945"/>
    <w:rsid w:val="000C1A4B"/>
    <w:rsid w:val="000C2E80"/>
    <w:rsid w:val="000C37D4"/>
    <w:rsid w:val="000C475E"/>
    <w:rsid w:val="000C6A8D"/>
    <w:rsid w:val="000D40BB"/>
    <w:rsid w:val="000D4323"/>
    <w:rsid w:val="000E10DA"/>
    <w:rsid w:val="000E130C"/>
    <w:rsid w:val="000E4CC5"/>
    <w:rsid w:val="000E530C"/>
    <w:rsid w:val="000E5549"/>
    <w:rsid w:val="000F3305"/>
    <w:rsid w:val="000F6CE1"/>
    <w:rsid w:val="0010017B"/>
    <w:rsid w:val="001060B4"/>
    <w:rsid w:val="00110F1D"/>
    <w:rsid w:val="00111147"/>
    <w:rsid w:val="00111FA9"/>
    <w:rsid w:val="00113029"/>
    <w:rsid w:val="00113EFC"/>
    <w:rsid w:val="00116A61"/>
    <w:rsid w:val="00122A63"/>
    <w:rsid w:val="00123170"/>
    <w:rsid w:val="001264D4"/>
    <w:rsid w:val="00126A75"/>
    <w:rsid w:val="0012735B"/>
    <w:rsid w:val="00130C3D"/>
    <w:rsid w:val="00131BFD"/>
    <w:rsid w:val="00136EBC"/>
    <w:rsid w:val="00137856"/>
    <w:rsid w:val="00137CFE"/>
    <w:rsid w:val="00140DBD"/>
    <w:rsid w:val="00140F80"/>
    <w:rsid w:val="00142F1C"/>
    <w:rsid w:val="00146609"/>
    <w:rsid w:val="00147A1A"/>
    <w:rsid w:val="001536F9"/>
    <w:rsid w:val="00153C40"/>
    <w:rsid w:val="00153CE3"/>
    <w:rsid w:val="001541CA"/>
    <w:rsid w:val="00154E04"/>
    <w:rsid w:val="00155E7B"/>
    <w:rsid w:val="0016461C"/>
    <w:rsid w:val="0017391F"/>
    <w:rsid w:val="00180F3F"/>
    <w:rsid w:val="00181EFD"/>
    <w:rsid w:val="0018323C"/>
    <w:rsid w:val="00186A61"/>
    <w:rsid w:val="0019033E"/>
    <w:rsid w:val="00191894"/>
    <w:rsid w:val="00194315"/>
    <w:rsid w:val="00194815"/>
    <w:rsid w:val="0019619F"/>
    <w:rsid w:val="001979C4"/>
    <w:rsid w:val="001A3876"/>
    <w:rsid w:val="001A7F40"/>
    <w:rsid w:val="001B0370"/>
    <w:rsid w:val="001B0524"/>
    <w:rsid w:val="001B3331"/>
    <w:rsid w:val="001B50D2"/>
    <w:rsid w:val="001B5EC3"/>
    <w:rsid w:val="001B61F0"/>
    <w:rsid w:val="001B7828"/>
    <w:rsid w:val="001C2B57"/>
    <w:rsid w:val="001C568E"/>
    <w:rsid w:val="001C5A2A"/>
    <w:rsid w:val="001C75D4"/>
    <w:rsid w:val="001D0BC6"/>
    <w:rsid w:val="001D0E70"/>
    <w:rsid w:val="001D1431"/>
    <w:rsid w:val="001D2F8C"/>
    <w:rsid w:val="001D458C"/>
    <w:rsid w:val="001D4705"/>
    <w:rsid w:val="001D5CAB"/>
    <w:rsid w:val="001D5E73"/>
    <w:rsid w:val="001E28C3"/>
    <w:rsid w:val="001E3078"/>
    <w:rsid w:val="001E42C9"/>
    <w:rsid w:val="001E5802"/>
    <w:rsid w:val="001F2817"/>
    <w:rsid w:val="001F7CD7"/>
    <w:rsid w:val="00202070"/>
    <w:rsid w:val="002038CB"/>
    <w:rsid w:val="00205EEC"/>
    <w:rsid w:val="00206D72"/>
    <w:rsid w:val="002110A3"/>
    <w:rsid w:val="0021117C"/>
    <w:rsid w:val="00211886"/>
    <w:rsid w:val="00214724"/>
    <w:rsid w:val="002215C8"/>
    <w:rsid w:val="002217D1"/>
    <w:rsid w:val="0022185C"/>
    <w:rsid w:val="00222DB1"/>
    <w:rsid w:val="00224A56"/>
    <w:rsid w:val="00231BE8"/>
    <w:rsid w:val="00231D15"/>
    <w:rsid w:val="00235CAA"/>
    <w:rsid w:val="00237C63"/>
    <w:rsid w:val="002401A3"/>
    <w:rsid w:val="00241913"/>
    <w:rsid w:val="00242827"/>
    <w:rsid w:val="00244C30"/>
    <w:rsid w:val="00245C0F"/>
    <w:rsid w:val="00246DD5"/>
    <w:rsid w:val="00251E30"/>
    <w:rsid w:val="00253294"/>
    <w:rsid w:val="002532E6"/>
    <w:rsid w:val="00257F32"/>
    <w:rsid w:val="002621A6"/>
    <w:rsid w:val="002719F8"/>
    <w:rsid w:val="00271A8B"/>
    <w:rsid w:val="00271C3A"/>
    <w:rsid w:val="00271C5B"/>
    <w:rsid w:val="00272DE8"/>
    <w:rsid w:val="002745FF"/>
    <w:rsid w:val="00274B91"/>
    <w:rsid w:val="002752D8"/>
    <w:rsid w:val="00275E43"/>
    <w:rsid w:val="0028355E"/>
    <w:rsid w:val="00283A4A"/>
    <w:rsid w:val="00287DC2"/>
    <w:rsid w:val="002903D1"/>
    <w:rsid w:val="00291BCF"/>
    <w:rsid w:val="0029261F"/>
    <w:rsid w:val="002934DC"/>
    <w:rsid w:val="002961AF"/>
    <w:rsid w:val="00297187"/>
    <w:rsid w:val="0029784E"/>
    <w:rsid w:val="00297DFC"/>
    <w:rsid w:val="002A1501"/>
    <w:rsid w:val="002A15B1"/>
    <w:rsid w:val="002A5750"/>
    <w:rsid w:val="002A6BDA"/>
    <w:rsid w:val="002A7A89"/>
    <w:rsid w:val="002B1C09"/>
    <w:rsid w:val="002B258D"/>
    <w:rsid w:val="002B3645"/>
    <w:rsid w:val="002B3F10"/>
    <w:rsid w:val="002B4CF7"/>
    <w:rsid w:val="002B5C59"/>
    <w:rsid w:val="002C063E"/>
    <w:rsid w:val="002C1353"/>
    <w:rsid w:val="002C3AE3"/>
    <w:rsid w:val="002C77D3"/>
    <w:rsid w:val="002D5205"/>
    <w:rsid w:val="002D5F97"/>
    <w:rsid w:val="002D75AE"/>
    <w:rsid w:val="002E0BA6"/>
    <w:rsid w:val="002E5A6A"/>
    <w:rsid w:val="002E75E4"/>
    <w:rsid w:val="002E7A9E"/>
    <w:rsid w:val="002F24CB"/>
    <w:rsid w:val="002F59CB"/>
    <w:rsid w:val="002F7F0D"/>
    <w:rsid w:val="0030195A"/>
    <w:rsid w:val="00302C19"/>
    <w:rsid w:val="00303295"/>
    <w:rsid w:val="003118B6"/>
    <w:rsid w:val="00313813"/>
    <w:rsid w:val="00313E25"/>
    <w:rsid w:val="003150DE"/>
    <w:rsid w:val="0031761C"/>
    <w:rsid w:val="00322A10"/>
    <w:rsid w:val="00323E2B"/>
    <w:rsid w:val="003240BD"/>
    <w:rsid w:val="00325944"/>
    <w:rsid w:val="00326AA3"/>
    <w:rsid w:val="00332E1C"/>
    <w:rsid w:val="003333FD"/>
    <w:rsid w:val="003361DE"/>
    <w:rsid w:val="00337ADB"/>
    <w:rsid w:val="00337FDD"/>
    <w:rsid w:val="0034103C"/>
    <w:rsid w:val="00341124"/>
    <w:rsid w:val="00341322"/>
    <w:rsid w:val="0034275E"/>
    <w:rsid w:val="00343482"/>
    <w:rsid w:val="00343783"/>
    <w:rsid w:val="0034591A"/>
    <w:rsid w:val="003460F0"/>
    <w:rsid w:val="0034735A"/>
    <w:rsid w:val="00350AA0"/>
    <w:rsid w:val="00354B5F"/>
    <w:rsid w:val="00356BB3"/>
    <w:rsid w:val="00360F80"/>
    <w:rsid w:val="00364926"/>
    <w:rsid w:val="00370F6D"/>
    <w:rsid w:val="00372801"/>
    <w:rsid w:val="0037363E"/>
    <w:rsid w:val="00373737"/>
    <w:rsid w:val="00376DEF"/>
    <w:rsid w:val="0038165B"/>
    <w:rsid w:val="00381BAD"/>
    <w:rsid w:val="00383DE6"/>
    <w:rsid w:val="00384271"/>
    <w:rsid w:val="00384BA4"/>
    <w:rsid w:val="00387D86"/>
    <w:rsid w:val="003901C3"/>
    <w:rsid w:val="00390B81"/>
    <w:rsid w:val="0039135D"/>
    <w:rsid w:val="003915A2"/>
    <w:rsid w:val="00395EB6"/>
    <w:rsid w:val="003A2D97"/>
    <w:rsid w:val="003A5B42"/>
    <w:rsid w:val="003A64C4"/>
    <w:rsid w:val="003A7340"/>
    <w:rsid w:val="003B0CDF"/>
    <w:rsid w:val="003B0D8F"/>
    <w:rsid w:val="003B1004"/>
    <w:rsid w:val="003B136C"/>
    <w:rsid w:val="003C09FA"/>
    <w:rsid w:val="003C0E55"/>
    <w:rsid w:val="003C638E"/>
    <w:rsid w:val="003D07EF"/>
    <w:rsid w:val="003D30FD"/>
    <w:rsid w:val="003D3210"/>
    <w:rsid w:val="003E08E3"/>
    <w:rsid w:val="003E3E1D"/>
    <w:rsid w:val="003E3F38"/>
    <w:rsid w:val="003F093F"/>
    <w:rsid w:val="003F107E"/>
    <w:rsid w:val="003F5F1D"/>
    <w:rsid w:val="003F786B"/>
    <w:rsid w:val="00401422"/>
    <w:rsid w:val="004014B4"/>
    <w:rsid w:val="00401528"/>
    <w:rsid w:val="00401998"/>
    <w:rsid w:val="0040380E"/>
    <w:rsid w:val="00410462"/>
    <w:rsid w:val="004133C1"/>
    <w:rsid w:val="00413B26"/>
    <w:rsid w:val="00416F79"/>
    <w:rsid w:val="00420447"/>
    <w:rsid w:val="00426024"/>
    <w:rsid w:val="0043066B"/>
    <w:rsid w:val="004314D3"/>
    <w:rsid w:val="00433384"/>
    <w:rsid w:val="004337D7"/>
    <w:rsid w:val="00433EFD"/>
    <w:rsid w:val="004349FD"/>
    <w:rsid w:val="00435B98"/>
    <w:rsid w:val="00445192"/>
    <w:rsid w:val="00450154"/>
    <w:rsid w:val="00453387"/>
    <w:rsid w:val="00455E1D"/>
    <w:rsid w:val="0045656B"/>
    <w:rsid w:val="00457027"/>
    <w:rsid w:val="00460A60"/>
    <w:rsid w:val="0046314C"/>
    <w:rsid w:val="00464829"/>
    <w:rsid w:val="004668A8"/>
    <w:rsid w:val="004676FE"/>
    <w:rsid w:val="00472068"/>
    <w:rsid w:val="004723BF"/>
    <w:rsid w:val="00473D45"/>
    <w:rsid w:val="00477A84"/>
    <w:rsid w:val="004813FD"/>
    <w:rsid w:val="00482B05"/>
    <w:rsid w:val="00483E85"/>
    <w:rsid w:val="00486407"/>
    <w:rsid w:val="00487DB8"/>
    <w:rsid w:val="00491146"/>
    <w:rsid w:val="0049242B"/>
    <w:rsid w:val="00493762"/>
    <w:rsid w:val="00494AD5"/>
    <w:rsid w:val="004A005A"/>
    <w:rsid w:val="004A0FDB"/>
    <w:rsid w:val="004A42DA"/>
    <w:rsid w:val="004B0F87"/>
    <w:rsid w:val="004B115A"/>
    <w:rsid w:val="004B19F8"/>
    <w:rsid w:val="004B2126"/>
    <w:rsid w:val="004B4C7F"/>
    <w:rsid w:val="004B5B98"/>
    <w:rsid w:val="004B649C"/>
    <w:rsid w:val="004C0ABA"/>
    <w:rsid w:val="004C1BAE"/>
    <w:rsid w:val="004C3111"/>
    <w:rsid w:val="004D0014"/>
    <w:rsid w:val="004D04CD"/>
    <w:rsid w:val="004D0867"/>
    <w:rsid w:val="004D4586"/>
    <w:rsid w:val="004D5515"/>
    <w:rsid w:val="004D78F2"/>
    <w:rsid w:val="004D7A54"/>
    <w:rsid w:val="004E1E2A"/>
    <w:rsid w:val="004E35BB"/>
    <w:rsid w:val="004E3E38"/>
    <w:rsid w:val="004E3F5D"/>
    <w:rsid w:val="004E7937"/>
    <w:rsid w:val="004F2164"/>
    <w:rsid w:val="004F4534"/>
    <w:rsid w:val="004F5E2E"/>
    <w:rsid w:val="004F7E87"/>
    <w:rsid w:val="00502124"/>
    <w:rsid w:val="00502B38"/>
    <w:rsid w:val="0050405F"/>
    <w:rsid w:val="00506227"/>
    <w:rsid w:val="00510E05"/>
    <w:rsid w:val="0051130E"/>
    <w:rsid w:val="00512FFF"/>
    <w:rsid w:val="00515330"/>
    <w:rsid w:val="00515E1B"/>
    <w:rsid w:val="0051700E"/>
    <w:rsid w:val="00517FF7"/>
    <w:rsid w:val="00521BF0"/>
    <w:rsid w:val="00527D61"/>
    <w:rsid w:val="00527EC8"/>
    <w:rsid w:val="00530645"/>
    <w:rsid w:val="00536F8D"/>
    <w:rsid w:val="00543E86"/>
    <w:rsid w:val="00543EB3"/>
    <w:rsid w:val="00544060"/>
    <w:rsid w:val="00544EF5"/>
    <w:rsid w:val="00546D27"/>
    <w:rsid w:val="005504FF"/>
    <w:rsid w:val="005546CD"/>
    <w:rsid w:val="00554719"/>
    <w:rsid w:val="00555FD7"/>
    <w:rsid w:val="005565AC"/>
    <w:rsid w:val="00560090"/>
    <w:rsid w:val="00561AF7"/>
    <w:rsid w:val="005640F7"/>
    <w:rsid w:val="0056653B"/>
    <w:rsid w:val="00571B26"/>
    <w:rsid w:val="00573B94"/>
    <w:rsid w:val="0057606A"/>
    <w:rsid w:val="00577995"/>
    <w:rsid w:val="0058137A"/>
    <w:rsid w:val="005819AD"/>
    <w:rsid w:val="00581A82"/>
    <w:rsid w:val="00581F66"/>
    <w:rsid w:val="00582978"/>
    <w:rsid w:val="00582FC2"/>
    <w:rsid w:val="00583239"/>
    <w:rsid w:val="00590387"/>
    <w:rsid w:val="0059323D"/>
    <w:rsid w:val="00596063"/>
    <w:rsid w:val="00596350"/>
    <w:rsid w:val="0059722E"/>
    <w:rsid w:val="005A02F0"/>
    <w:rsid w:val="005A0CD2"/>
    <w:rsid w:val="005A1698"/>
    <w:rsid w:val="005A1BF8"/>
    <w:rsid w:val="005A1D7E"/>
    <w:rsid w:val="005A3205"/>
    <w:rsid w:val="005A41FC"/>
    <w:rsid w:val="005A4A25"/>
    <w:rsid w:val="005B0882"/>
    <w:rsid w:val="005B0B3D"/>
    <w:rsid w:val="005B1E1A"/>
    <w:rsid w:val="005B3D56"/>
    <w:rsid w:val="005C0488"/>
    <w:rsid w:val="005C0B2F"/>
    <w:rsid w:val="005C184F"/>
    <w:rsid w:val="005C7738"/>
    <w:rsid w:val="005C78F8"/>
    <w:rsid w:val="005D0097"/>
    <w:rsid w:val="005D197D"/>
    <w:rsid w:val="005D1FFD"/>
    <w:rsid w:val="005D2AAA"/>
    <w:rsid w:val="005D7C76"/>
    <w:rsid w:val="005E112A"/>
    <w:rsid w:val="005E1CF7"/>
    <w:rsid w:val="005E49A5"/>
    <w:rsid w:val="005F0CFB"/>
    <w:rsid w:val="005F22D7"/>
    <w:rsid w:val="005F2DAB"/>
    <w:rsid w:val="005F3E29"/>
    <w:rsid w:val="005F4CBC"/>
    <w:rsid w:val="005F621A"/>
    <w:rsid w:val="005F6233"/>
    <w:rsid w:val="00600299"/>
    <w:rsid w:val="0060029D"/>
    <w:rsid w:val="006008B1"/>
    <w:rsid w:val="0060263B"/>
    <w:rsid w:val="00604518"/>
    <w:rsid w:val="006049FC"/>
    <w:rsid w:val="00605DFA"/>
    <w:rsid w:val="00606016"/>
    <w:rsid w:val="006064BB"/>
    <w:rsid w:val="00606FA3"/>
    <w:rsid w:val="00612CBB"/>
    <w:rsid w:val="00612E1E"/>
    <w:rsid w:val="0061418B"/>
    <w:rsid w:val="00615F6D"/>
    <w:rsid w:val="00616CBC"/>
    <w:rsid w:val="006220D2"/>
    <w:rsid w:val="006220DB"/>
    <w:rsid w:val="00622AE0"/>
    <w:rsid w:val="0062573A"/>
    <w:rsid w:val="00630DFF"/>
    <w:rsid w:val="006328A4"/>
    <w:rsid w:val="006335E4"/>
    <w:rsid w:val="006440DA"/>
    <w:rsid w:val="00644FBC"/>
    <w:rsid w:val="00647BE6"/>
    <w:rsid w:val="0065055C"/>
    <w:rsid w:val="006511DD"/>
    <w:rsid w:val="00651480"/>
    <w:rsid w:val="00653C1E"/>
    <w:rsid w:val="0065707F"/>
    <w:rsid w:val="00657C4A"/>
    <w:rsid w:val="006616FB"/>
    <w:rsid w:val="006627C0"/>
    <w:rsid w:val="00664AFB"/>
    <w:rsid w:val="00664F4B"/>
    <w:rsid w:val="00667D18"/>
    <w:rsid w:val="006701B0"/>
    <w:rsid w:val="00672576"/>
    <w:rsid w:val="006747E6"/>
    <w:rsid w:val="006775E1"/>
    <w:rsid w:val="00680DD1"/>
    <w:rsid w:val="006829DC"/>
    <w:rsid w:val="00683CE9"/>
    <w:rsid w:val="00684429"/>
    <w:rsid w:val="00685055"/>
    <w:rsid w:val="00687EE1"/>
    <w:rsid w:val="0069015A"/>
    <w:rsid w:val="006917D7"/>
    <w:rsid w:val="00691CEE"/>
    <w:rsid w:val="00692AF1"/>
    <w:rsid w:val="006A0644"/>
    <w:rsid w:val="006A0B6B"/>
    <w:rsid w:val="006A58AC"/>
    <w:rsid w:val="006A6CA8"/>
    <w:rsid w:val="006A7481"/>
    <w:rsid w:val="006B0E0C"/>
    <w:rsid w:val="006B26E4"/>
    <w:rsid w:val="006B6237"/>
    <w:rsid w:val="006B67B3"/>
    <w:rsid w:val="006B7F08"/>
    <w:rsid w:val="006C1BAE"/>
    <w:rsid w:val="006C2983"/>
    <w:rsid w:val="006C3522"/>
    <w:rsid w:val="006C3B95"/>
    <w:rsid w:val="006C4085"/>
    <w:rsid w:val="006C4309"/>
    <w:rsid w:val="006C463B"/>
    <w:rsid w:val="006D1830"/>
    <w:rsid w:val="006D47B3"/>
    <w:rsid w:val="006D53A6"/>
    <w:rsid w:val="006D5525"/>
    <w:rsid w:val="006D6784"/>
    <w:rsid w:val="006D6E33"/>
    <w:rsid w:val="006E1CAF"/>
    <w:rsid w:val="006E30AD"/>
    <w:rsid w:val="006E38B9"/>
    <w:rsid w:val="006E39F9"/>
    <w:rsid w:val="006E4C8C"/>
    <w:rsid w:val="006E57FE"/>
    <w:rsid w:val="006E6A80"/>
    <w:rsid w:val="006E7438"/>
    <w:rsid w:val="006E7B8E"/>
    <w:rsid w:val="006F59B8"/>
    <w:rsid w:val="006F62C1"/>
    <w:rsid w:val="006F7660"/>
    <w:rsid w:val="00702723"/>
    <w:rsid w:val="00704ACC"/>
    <w:rsid w:val="00706D93"/>
    <w:rsid w:val="00706D98"/>
    <w:rsid w:val="00706E32"/>
    <w:rsid w:val="007101B1"/>
    <w:rsid w:val="00711CF2"/>
    <w:rsid w:val="00713050"/>
    <w:rsid w:val="00713731"/>
    <w:rsid w:val="0071399D"/>
    <w:rsid w:val="00716F09"/>
    <w:rsid w:val="0072619B"/>
    <w:rsid w:val="00732B28"/>
    <w:rsid w:val="00735A11"/>
    <w:rsid w:val="00735C3F"/>
    <w:rsid w:val="00735DEB"/>
    <w:rsid w:val="007428BD"/>
    <w:rsid w:val="00746561"/>
    <w:rsid w:val="007516CA"/>
    <w:rsid w:val="00760AD0"/>
    <w:rsid w:val="00762808"/>
    <w:rsid w:val="00763DB4"/>
    <w:rsid w:val="007668BB"/>
    <w:rsid w:val="00767191"/>
    <w:rsid w:val="00771FE5"/>
    <w:rsid w:val="00773248"/>
    <w:rsid w:val="007742F9"/>
    <w:rsid w:val="007744A8"/>
    <w:rsid w:val="00774FE6"/>
    <w:rsid w:val="00775360"/>
    <w:rsid w:val="007761B7"/>
    <w:rsid w:val="00776B86"/>
    <w:rsid w:val="007822F2"/>
    <w:rsid w:val="00784A35"/>
    <w:rsid w:val="00786CD4"/>
    <w:rsid w:val="007942ED"/>
    <w:rsid w:val="007949E5"/>
    <w:rsid w:val="00797113"/>
    <w:rsid w:val="00797AFF"/>
    <w:rsid w:val="007A0E00"/>
    <w:rsid w:val="007A129A"/>
    <w:rsid w:val="007A58C7"/>
    <w:rsid w:val="007A6763"/>
    <w:rsid w:val="007B1A6F"/>
    <w:rsid w:val="007B1E34"/>
    <w:rsid w:val="007B203B"/>
    <w:rsid w:val="007B39DF"/>
    <w:rsid w:val="007B6D38"/>
    <w:rsid w:val="007C01B1"/>
    <w:rsid w:val="007C054B"/>
    <w:rsid w:val="007C21AE"/>
    <w:rsid w:val="007C5D91"/>
    <w:rsid w:val="007C6477"/>
    <w:rsid w:val="007C745F"/>
    <w:rsid w:val="007D52B6"/>
    <w:rsid w:val="007D6033"/>
    <w:rsid w:val="007E22BB"/>
    <w:rsid w:val="007E2E40"/>
    <w:rsid w:val="007F062B"/>
    <w:rsid w:val="007F17B7"/>
    <w:rsid w:val="007F2457"/>
    <w:rsid w:val="007F48B4"/>
    <w:rsid w:val="007F4F3F"/>
    <w:rsid w:val="007F542C"/>
    <w:rsid w:val="007F7894"/>
    <w:rsid w:val="00800F37"/>
    <w:rsid w:val="00805DF9"/>
    <w:rsid w:val="0080630B"/>
    <w:rsid w:val="008074B1"/>
    <w:rsid w:val="008105B7"/>
    <w:rsid w:val="0081383D"/>
    <w:rsid w:val="008147CA"/>
    <w:rsid w:val="00817214"/>
    <w:rsid w:val="00820BFA"/>
    <w:rsid w:val="008233BB"/>
    <w:rsid w:val="00824531"/>
    <w:rsid w:val="00824E6D"/>
    <w:rsid w:val="0082641E"/>
    <w:rsid w:val="00830B14"/>
    <w:rsid w:val="00833491"/>
    <w:rsid w:val="00833AC4"/>
    <w:rsid w:val="00834141"/>
    <w:rsid w:val="008352F5"/>
    <w:rsid w:val="0084150D"/>
    <w:rsid w:val="00841F81"/>
    <w:rsid w:val="00847806"/>
    <w:rsid w:val="008539BE"/>
    <w:rsid w:val="00861F7C"/>
    <w:rsid w:val="008624FB"/>
    <w:rsid w:val="0086286A"/>
    <w:rsid w:val="00862A2E"/>
    <w:rsid w:val="00863AFB"/>
    <w:rsid w:val="0087233D"/>
    <w:rsid w:val="008742C0"/>
    <w:rsid w:val="00875CCA"/>
    <w:rsid w:val="0087733B"/>
    <w:rsid w:val="00880941"/>
    <w:rsid w:val="00881247"/>
    <w:rsid w:val="00882284"/>
    <w:rsid w:val="00883E45"/>
    <w:rsid w:val="008840AB"/>
    <w:rsid w:val="008857B4"/>
    <w:rsid w:val="00892E5F"/>
    <w:rsid w:val="0089475E"/>
    <w:rsid w:val="008A05CD"/>
    <w:rsid w:val="008A1777"/>
    <w:rsid w:val="008A1910"/>
    <w:rsid w:val="008A653C"/>
    <w:rsid w:val="008A6F44"/>
    <w:rsid w:val="008A7D59"/>
    <w:rsid w:val="008B10E1"/>
    <w:rsid w:val="008B4BAB"/>
    <w:rsid w:val="008B58A2"/>
    <w:rsid w:val="008C06F2"/>
    <w:rsid w:val="008C18E1"/>
    <w:rsid w:val="008C2654"/>
    <w:rsid w:val="008C5105"/>
    <w:rsid w:val="008C7DAC"/>
    <w:rsid w:val="008D0397"/>
    <w:rsid w:val="008D03D5"/>
    <w:rsid w:val="008D1A64"/>
    <w:rsid w:val="008E24C6"/>
    <w:rsid w:val="008E3259"/>
    <w:rsid w:val="008E40D4"/>
    <w:rsid w:val="008E4587"/>
    <w:rsid w:val="008E54F9"/>
    <w:rsid w:val="008E5A20"/>
    <w:rsid w:val="008E5AB9"/>
    <w:rsid w:val="008E5C8F"/>
    <w:rsid w:val="008F11DE"/>
    <w:rsid w:val="008F2DCE"/>
    <w:rsid w:val="008F704B"/>
    <w:rsid w:val="0090542C"/>
    <w:rsid w:val="00912098"/>
    <w:rsid w:val="009122E2"/>
    <w:rsid w:val="00912D18"/>
    <w:rsid w:val="009130CC"/>
    <w:rsid w:val="00914B9A"/>
    <w:rsid w:val="009158C2"/>
    <w:rsid w:val="00915FA5"/>
    <w:rsid w:val="009176BB"/>
    <w:rsid w:val="00920A01"/>
    <w:rsid w:val="00920B8B"/>
    <w:rsid w:val="0092122F"/>
    <w:rsid w:val="00921B72"/>
    <w:rsid w:val="00921B8E"/>
    <w:rsid w:val="0092220C"/>
    <w:rsid w:val="00922F17"/>
    <w:rsid w:val="0092476A"/>
    <w:rsid w:val="00926852"/>
    <w:rsid w:val="00930B55"/>
    <w:rsid w:val="009359D1"/>
    <w:rsid w:val="009369F4"/>
    <w:rsid w:val="00940ADE"/>
    <w:rsid w:val="00942815"/>
    <w:rsid w:val="00943028"/>
    <w:rsid w:val="00944168"/>
    <w:rsid w:val="009453F5"/>
    <w:rsid w:val="00950FA5"/>
    <w:rsid w:val="00951D59"/>
    <w:rsid w:val="009552ED"/>
    <w:rsid w:val="009555B8"/>
    <w:rsid w:val="009579E6"/>
    <w:rsid w:val="00962C44"/>
    <w:rsid w:val="00964755"/>
    <w:rsid w:val="00965E2C"/>
    <w:rsid w:val="00967B22"/>
    <w:rsid w:val="0097181C"/>
    <w:rsid w:val="0097182C"/>
    <w:rsid w:val="00972FCE"/>
    <w:rsid w:val="00974444"/>
    <w:rsid w:val="0097458F"/>
    <w:rsid w:val="0098241D"/>
    <w:rsid w:val="0098454D"/>
    <w:rsid w:val="00984A04"/>
    <w:rsid w:val="00991FF8"/>
    <w:rsid w:val="00992CAE"/>
    <w:rsid w:val="00993B9D"/>
    <w:rsid w:val="00993DB9"/>
    <w:rsid w:val="00994556"/>
    <w:rsid w:val="009A0443"/>
    <w:rsid w:val="009A2507"/>
    <w:rsid w:val="009A30C4"/>
    <w:rsid w:val="009A3792"/>
    <w:rsid w:val="009A3B6D"/>
    <w:rsid w:val="009A5D0B"/>
    <w:rsid w:val="009A6819"/>
    <w:rsid w:val="009B147C"/>
    <w:rsid w:val="009B29DC"/>
    <w:rsid w:val="009B2A13"/>
    <w:rsid w:val="009B3E86"/>
    <w:rsid w:val="009B6916"/>
    <w:rsid w:val="009C1E9B"/>
    <w:rsid w:val="009C3B52"/>
    <w:rsid w:val="009C5220"/>
    <w:rsid w:val="009C7E2B"/>
    <w:rsid w:val="009D1934"/>
    <w:rsid w:val="009D5820"/>
    <w:rsid w:val="009E4A79"/>
    <w:rsid w:val="009E7374"/>
    <w:rsid w:val="009F146D"/>
    <w:rsid w:val="00A00802"/>
    <w:rsid w:val="00A00F3D"/>
    <w:rsid w:val="00A01312"/>
    <w:rsid w:val="00A01335"/>
    <w:rsid w:val="00A021CE"/>
    <w:rsid w:val="00A02E13"/>
    <w:rsid w:val="00A03158"/>
    <w:rsid w:val="00A034E8"/>
    <w:rsid w:val="00A04DB9"/>
    <w:rsid w:val="00A068C9"/>
    <w:rsid w:val="00A06B2C"/>
    <w:rsid w:val="00A06DB8"/>
    <w:rsid w:val="00A078B9"/>
    <w:rsid w:val="00A1260F"/>
    <w:rsid w:val="00A12C60"/>
    <w:rsid w:val="00A15272"/>
    <w:rsid w:val="00A153A1"/>
    <w:rsid w:val="00A2148E"/>
    <w:rsid w:val="00A21B8E"/>
    <w:rsid w:val="00A224A6"/>
    <w:rsid w:val="00A259CA"/>
    <w:rsid w:val="00A261B4"/>
    <w:rsid w:val="00A27C32"/>
    <w:rsid w:val="00A30BDB"/>
    <w:rsid w:val="00A30CA7"/>
    <w:rsid w:val="00A32EF6"/>
    <w:rsid w:val="00A34E87"/>
    <w:rsid w:val="00A40542"/>
    <w:rsid w:val="00A40F27"/>
    <w:rsid w:val="00A4109F"/>
    <w:rsid w:val="00A42873"/>
    <w:rsid w:val="00A447FF"/>
    <w:rsid w:val="00A4571C"/>
    <w:rsid w:val="00A4644C"/>
    <w:rsid w:val="00A46FFD"/>
    <w:rsid w:val="00A501BE"/>
    <w:rsid w:val="00A5023F"/>
    <w:rsid w:val="00A51414"/>
    <w:rsid w:val="00A51B6C"/>
    <w:rsid w:val="00A55897"/>
    <w:rsid w:val="00A56167"/>
    <w:rsid w:val="00A61D47"/>
    <w:rsid w:val="00A62831"/>
    <w:rsid w:val="00A62DC1"/>
    <w:rsid w:val="00A66175"/>
    <w:rsid w:val="00A67F5A"/>
    <w:rsid w:val="00A70C75"/>
    <w:rsid w:val="00A715EE"/>
    <w:rsid w:val="00A71BAF"/>
    <w:rsid w:val="00A72F10"/>
    <w:rsid w:val="00A748AF"/>
    <w:rsid w:val="00A74A20"/>
    <w:rsid w:val="00A75C77"/>
    <w:rsid w:val="00A77C10"/>
    <w:rsid w:val="00A84F11"/>
    <w:rsid w:val="00A84FEC"/>
    <w:rsid w:val="00A86F02"/>
    <w:rsid w:val="00A91B2A"/>
    <w:rsid w:val="00A93415"/>
    <w:rsid w:val="00A959EB"/>
    <w:rsid w:val="00AA0192"/>
    <w:rsid w:val="00AA1028"/>
    <w:rsid w:val="00AA52A3"/>
    <w:rsid w:val="00AA5E56"/>
    <w:rsid w:val="00AB2EEF"/>
    <w:rsid w:val="00AB5101"/>
    <w:rsid w:val="00AB6689"/>
    <w:rsid w:val="00AC1B2A"/>
    <w:rsid w:val="00AC289E"/>
    <w:rsid w:val="00AC2B7E"/>
    <w:rsid w:val="00AC4D2F"/>
    <w:rsid w:val="00AC4E5B"/>
    <w:rsid w:val="00AC5F2C"/>
    <w:rsid w:val="00AD165A"/>
    <w:rsid w:val="00AD168B"/>
    <w:rsid w:val="00AD2F48"/>
    <w:rsid w:val="00AE0299"/>
    <w:rsid w:val="00AE4627"/>
    <w:rsid w:val="00AF51CE"/>
    <w:rsid w:val="00AF5A37"/>
    <w:rsid w:val="00AF7259"/>
    <w:rsid w:val="00B01126"/>
    <w:rsid w:val="00B02894"/>
    <w:rsid w:val="00B02BA3"/>
    <w:rsid w:val="00B02D6C"/>
    <w:rsid w:val="00B04DF8"/>
    <w:rsid w:val="00B0604E"/>
    <w:rsid w:val="00B10931"/>
    <w:rsid w:val="00B10FB7"/>
    <w:rsid w:val="00B20378"/>
    <w:rsid w:val="00B21455"/>
    <w:rsid w:val="00B22D51"/>
    <w:rsid w:val="00B2688B"/>
    <w:rsid w:val="00B309C1"/>
    <w:rsid w:val="00B30BDE"/>
    <w:rsid w:val="00B35DFE"/>
    <w:rsid w:val="00B41C72"/>
    <w:rsid w:val="00B42C50"/>
    <w:rsid w:val="00B45CE7"/>
    <w:rsid w:val="00B461B1"/>
    <w:rsid w:val="00B46B26"/>
    <w:rsid w:val="00B46C3E"/>
    <w:rsid w:val="00B51BFD"/>
    <w:rsid w:val="00B52AC2"/>
    <w:rsid w:val="00B54E21"/>
    <w:rsid w:val="00B54EFF"/>
    <w:rsid w:val="00B61DC8"/>
    <w:rsid w:val="00B61FB8"/>
    <w:rsid w:val="00B62DA7"/>
    <w:rsid w:val="00B637D4"/>
    <w:rsid w:val="00B64970"/>
    <w:rsid w:val="00B66145"/>
    <w:rsid w:val="00B707BC"/>
    <w:rsid w:val="00B712C5"/>
    <w:rsid w:val="00B7257B"/>
    <w:rsid w:val="00B737E4"/>
    <w:rsid w:val="00B7473F"/>
    <w:rsid w:val="00B75E97"/>
    <w:rsid w:val="00B7659C"/>
    <w:rsid w:val="00B76BA6"/>
    <w:rsid w:val="00B76C6D"/>
    <w:rsid w:val="00B777A1"/>
    <w:rsid w:val="00B80092"/>
    <w:rsid w:val="00B80293"/>
    <w:rsid w:val="00B813CF"/>
    <w:rsid w:val="00B81C9A"/>
    <w:rsid w:val="00B8589D"/>
    <w:rsid w:val="00B86C5E"/>
    <w:rsid w:val="00B87F30"/>
    <w:rsid w:val="00B9023A"/>
    <w:rsid w:val="00B9149E"/>
    <w:rsid w:val="00B923F2"/>
    <w:rsid w:val="00B949B8"/>
    <w:rsid w:val="00B95EAE"/>
    <w:rsid w:val="00B974C3"/>
    <w:rsid w:val="00BA0007"/>
    <w:rsid w:val="00BA0388"/>
    <w:rsid w:val="00BA0A8E"/>
    <w:rsid w:val="00BA0DD5"/>
    <w:rsid w:val="00BA1FFC"/>
    <w:rsid w:val="00BA2B9F"/>
    <w:rsid w:val="00BA5945"/>
    <w:rsid w:val="00BA6892"/>
    <w:rsid w:val="00BA7598"/>
    <w:rsid w:val="00BA7BFD"/>
    <w:rsid w:val="00BB072B"/>
    <w:rsid w:val="00BB2213"/>
    <w:rsid w:val="00BB2701"/>
    <w:rsid w:val="00BB4FC4"/>
    <w:rsid w:val="00BB5BD7"/>
    <w:rsid w:val="00BB5CCF"/>
    <w:rsid w:val="00BB6CA9"/>
    <w:rsid w:val="00BC0C38"/>
    <w:rsid w:val="00BC2121"/>
    <w:rsid w:val="00BC347F"/>
    <w:rsid w:val="00BC36BF"/>
    <w:rsid w:val="00BC4DF3"/>
    <w:rsid w:val="00BC52F1"/>
    <w:rsid w:val="00BC5A57"/>
    <w:rsid w:val="00BD1F3C"/>
    <w:rsid w:val="00BD2654"/>
    <w:rsid w:val="00BD5138"/>
    <w:rsid w:val="00BD5331"/>
    <w:rsid w:val="00BD7AB5"/>
    <w:rsid w:val="00BE05ED"/>
    <w:rsid w:val="00BE213C"/>
    <w:rsid w:val="00BE2BBF"/>
    <w:rsid w:val="00BE3606"/>
    <w:rsid w:val="00BE420B"/>
    <w:rsid w:val="00BE54EB"/>
    <w:rsid w:val="00BE7EEF"/>
    <w:rsid w:val="00BF03A3"/>
    <w:rsid w:val="00BF1553"/>
    <w:rsid w:val="00BF5D1B"/>
    <w:rsid w:val="00BF75CC"/>
    <w:rsid w:val="00C023C7"/>
    <w:rsid w:val="00C03978"/>
    <w:rsid w:val="00C076F5"/>
    <w:rsid w:val="00C07A28"/>
    <w:rsid w:val="00C100AF"/>
    <w:rsid w:val="00C107B9"/>
    <w:rsid w:val="00C1197C"/>
    <w:rsid w:val="00C14F0B"/>
    <w:rsid w:val="00C158B9"/>
    <w:rsid w:val="00C15BE0"/>
    <w:rsid w:val="00C2002E"/>
    <w:rsid w:val="00C2263C"/>
    <w:rsid w:val="00C24348"/>
    <w:rsid w:val="00C2446B"/>
    <w:rsid w:val="00C24712"/>
    <w:rsid w:val="00C250F2"/>
    <w:rsid w:val="00C26C8E"/>
    <w:rsid w:val="00C30818"/>
    <w:rsid w:val="00C32D20"/>
    <w:rsid w:val="00C37D7E"/>
    <w:rsid w:val="00C42215"/>
    <w:rsid w:val="00C432F4"/>
    <w:rsid w:val="00C44A77"/>
    <w:rsid w:val="00C51569"/>
    <w:rsid w:val="00C517FE"/>
    <w:rsid w:val="00C54440"/>
    <w:rsid w:val="00C567DB"/>
    <w:rsid w:val="00C56BD5"/>
    <w:rsid w:val="00C601D7"/>
    <w:rsid w:val="00C61D9E"/>
    <w:rsid w:val="00C656D1"/>
    <w:rsid w:val="00C66799"/>
    <w:rsid w:val="00C7511F"/>
    <w:rsid w:val="00C85FDC"/>
    <w:rsid w:val="00C86572"/>
    <w:rsid w:val="00C865D1"/>
    <w:rsid w:val="00C879C8"/>
    <w:rsid w:val="00C90BD5"/>
    <w:rsid w:val="00C9134F"/>
    <w:rsid w:val="00C92AAB"/>
    <w:rsid w:val="00C95320"/>
    <w:rsid w:val="00CA39CF"/>
    <w:rsid w:val="00CA5E5B"/>
    <w:rsid w:val="00CA7C75"/>
    <w:rsid w:val="00CB1522"/>
    <w:rsid w:val="00CB1FFB"/>
    <w:rsid w:val="00CB2600"/>
    <w:rsid w:val="00CB4BC4"/>
    <w:rsid w:val="00CB665C"/>
    <w:rsid w:val="00CB7B73"/>
    <w:rsid w:val="00CC1BE7"/>
    <w:rsid w:val="00CC46F2"/>
    <w:rsid w:val="00CD0243"/>
    <w:rsid w:val="00CD0EDD"/>
    <w:rsid w:val="00CD4777"/>
    <w:rsid w:val="00CD6528"/>
    <w:rsid w:val="00CD665D"/>
    <w:rsid w:val="00CD6BA9"/>
    <w:rsid w:val="00CD71EC"/>
    <w:rsid w:val="00CE3DE3"/>
    <w:rsid w:val="00CE6775"/>
    <w:rsid w:val="00CE696E"/>
    <w:rsid w:val="00CE69F6"/>
    <w:rsid w:val="00CE73A1"/>
    <w:rsid w:val="00CF0638"/>
    <w:rsid w:val="00CF071B"/>
    <w:rsid w:val="00CF086B"/>
    <w:rsid w:val="00CF0D3D"/>
    <w:rsid w:val="00CF255C"/>
    <w:rsid w:val="00CF3522"/>
    <w:rsid w:val="00CF3B01"/>
    <w:rsid w:val="00CF5F9F"/>
    <w:rsid w:val="00CF7064"/>
    <w:rsid w:val="00D00607"/>
    <w:rsid w:val="00D018F7"/>
    <w:rsid w:val="00D01A94"/>
    <w:rsid w:val="00D03AAF"/>
    <w:rsid w:val="00D04028"/>
    <w:rsid w:val="00D04993"/>
    <w:rsid w:val="00D05366"/>
    <w:rsid w:val="00D11006"/>
    <w:rsid w:val="00D12A44"/>
    <w:rsid w:val="00D1372B"/>
    <w:rsid w:val="00D174CC"/>
    <w:rsid w:val="00D25A00"/>
    <w:rsid w:val="00D301AB"/>
    <w:rsid w:val="00D33E26"/>
    <w:rsid w:val="00D348BA"/>
    <w:rsid w:val="00D37D72"/>
    <w:rsid w:val="00D40074"/>
    <w:rsid w:val="00D40C0C"/>
    <w:rsid w:val="00D412A7"/>
    <w:rsid w:val="00D4165C"/>
    <w:rsid w:val="00D44E13"/>
    <w:rsid w:val="00D46B85"/>
    <w:rsid w:val="00D47E32"/>
    <w:rsid w:val="00D50BAF"/>
    <w:rsid w:val="00D5190A"/>
    <w:rsid w:val="00D531A3"/>
    <w:rsid w:val="00D54477"/>
    <w:rsid w:val="00D64D5C"/>
    <w:rsid w:val="00D70DD8"/>
    <w:rsid w:val="00D74B7C"/>
    <w:rsid w:val="00D762ED"/>
    <w:rsid w:val="00D7727A"/>
    <w:rsid w:val="00D83A86"/>
    <w:rsid w:val="00D870A8"/>
    <w:rsid w:val="00D87523"/>
    <w:rsid w:val="00D90BC1"/>
    <w:rsid w:val="00D913BB"/>
    <w:rsid w:val="00D9176B"/>
    <w:rsid w:val="00D930A6"/>
    <w:rsid w:val="00D978EB"/>
    <w:rsid w:val="00DA0C25"/>
    <w:rsid w:val="00DA361D"/>
    <w:rsid w:val="00DA4AB1"/>
    <w:rsid w:val="00DA60A4"/>
    <w:rsid w:val="00DB1EC2"/>
    <w:rsid w:val="00DB27E8"/>
    <w:rsid w:val="00DB73C7"/>
    <w:rsid w:val="00DC3744"/>
    <w:rsid w:val="00DC421E"/>
    <w:rsid w:val="00DC4A66"/>
    <w:rsid w:val="00DD273F"/>
    <w:rsid w:val="00DD3D33"/>
    <w:rsid w:val="00DE31DA"/>
    <w:rsid w:val="00DE35A2"/>
    <w:rsid w:val="00DE4CF9"/>
    <w:rsid w:val="00DE5DC2"/>
    <w:rsid w:val="00DE70B4"/>
    <w:rsid w:val="00DF03C2"/>
    <w:rsid w:val="00DF2D80"/>
    <w:rsid w:val="00DF4A60"/>
    <w:rsid w:val="00DF6030"/>
    <w:rsid w:val="00E0013B"/>
    <w:rsid w:val="00E03D58"/>
    <w:rsid w:val="00E03E64"/>
    <w:rsid w:val="00E06507"/>
    <w:rsid w:val="00E11BD3"/>
    <w:rsid w:val="00E1277D"/>
    <w:rsid w:val="00E132CE"/>
    <w:rsid w:val="00E164DD"/>
    <w:rsid w:val="00E20D8A"/>
    <w:rsid w:val="00E22A6F"/>
    <w:rsid w:val="00E2444D"/>
    <w:rsid w:val="00E24AE8"/>
    <w:rsid w:val="00E3043F"/>
    <w:rsid w:val="00E3111D"/>
    <w:rsid w:val="00E32211"/>
    <w:rsid w:val="00E32715"/>
    <w:rsid w:val="00E34BDA"/>
    <w:rsid w:val="00E3606F"/>
    <w:rsid w:val="00E36A18"/>
    <w:rsid w:val="00E426C9"/>
    <w:rsid w:val="00E4331B"/>
    <w:rsid w:val="00E4467E"/>
    <w:rsid w:val="00E46AAA"/>
    <w:rsid w:val="00E46E03"/>
    <w:rsid w:val="00E47321"/>
    <w:rsid w:val="00E47CD3"/>
    <w:rsid w:val="00E50AA2"/>
    <w:rsid w:val="00E52109"/>
    <w:rsid w:val="00E557B3"/>
    <w:rsid w:val="00E6021B"/>
    <w:rsid w:val="00E734F4"/>
    <w:rsid w:val="00E7579B"/>
    <w:rsid w:val="00E759AD"/>
    <w:rsid w:val="00E763F8"/>
    <w:rsid w:val="00E7698F"/>
    <w:rsid w:val="00E77BC4"/>
    <w:rsid w:val="00E83CD1"/>
    <w:rsid w:val="00E85217"/>
    <w:rsid w:val="00E87539"/>
    <w:rsid w:val="00E87E30"/>
    <w:rsid w:val="00E90D86"/>
    <w:rsid w:val="00E91AC0"/>
    <w:rsid w:val="00E92356"/>
    <w:rsid w:val="00E93E81"/>
    <w:rsid w:val="00E94DA9"/>
    <w:rsid w:val="00EA0835"/>
    <w:rsid w:val="00EA0FCE"/>
    <w:rsid w:val="00EA2B09"/>
    <w:rsid w:val="00EA4779"/>
    <w:rsid w:val="00EA71FA"/>
    <w:rsid w:val="00EA7292"/>
    <w:rsid w:val="00EB0472"/>
    <w:rsid w:val="00EB1B60"/>
    <w:rsid w:val="00EB20D7"/>
    <w:rsid w:val="00EB27DA"/>
    <w:rsid w:val="00EB4033"/>
    <w:rsid w:val="00EB673F"/>
    <w:rsid w:val="00EC4B6A"/>
    <w:rsid w:val="00EC609D"/>
    <w:rsid w:val="00EC6224"/>
    <w:rsid w:val="00EC6B91"/>
    <w:rsid w:val="00EC7ED5"/>
    <w:rsid w:val="00ED1788"/>
    <w:rsid w:val="00ED1EA8"/>
    <w:rsid w:val="00ED2AAB"/>
    <w:rsid w:val="00ED3897"/>
    <w:rsid w:val="00ED3C0C"/>
    <w:rsid w:val="00ED3EF6"/>
    <w:rsid w:val="00ED52D0"/>
    <w:rsid w:val="00ED5319"/>
    <w:rsid w:val="00ED5851"/>
    <w:rsid w:val="00ED5ED9"/>
    <w:rsid w:val="00ED7B4D"/>
    <w:rsid w:val="00EE097F"/>
    <w:rsid w:val="00EE0BFA"/>
    <w:rsid w:val="00EE3578"/>
    <w:rsid w:val="00EE4F51"/>
    <w:rsid w:val="00EE732F"/>
    <w:rsid w:val="00EF1BAB"/>
    <w:rsid w:val="00EF7A3A"/>
    <w:rsid w:val="00F00402"/>
    <w:rsid w:val="00F00781"/>
    <w:rsid w:val="00F012F7"/>
    <w:rsid w:val="00F10577"/>
    <w:rsid w:val="00F10D1A"/>
    <w:rsid w:val="00F12246"/>
    <w:rsid w:val="00F12D78"/>
    <w:rsid w:val="00F135E7"/>
    <w:rsid w:val="00F13EAA"/>
    <w:rsid w:val="00F15B7B"/>
    <w:rsid w:val="00F17CAC"/>
    <w:rsid w:val="00F2169B"/>
    <w:rsid w:val="00F2326A"/>
    <w:rsid w:val="00F2493F"/>
    <w:rsid w:val="00F24CF4"/>
    <w:rsid w:val="00F2591C"/>
    <w:rsid w:val="00F2773A"/>
    <w:rsid w:val="00F3256D"/>
    <w:rsid w:val="00F3283C"/>
    <w:rsid w:val="00F36445"/>
    <w:rsid w:val="00F42F44"/>
    <w:rsid w:val="00F44FBC"/>
    <w:rsid w:val="00F50AF0"/>
    <w:rsid w:val="00F54EEF"/>
    <w:rsid w:val="00F55E67"/>
    <w:rsid w:val="00F56B32"/>
    <w:rsid w:val="00F56ECC"/>
    <w:rsid w:val="00F577C4"/>
    <w:rsid w:val="00F60B6A"/>
    <w:rsid w:val="00F60F12"/>
    <w:rsid w:val="00F6207B"/>
    <w:rsid w:val="00F620B0"/>
    <w:rsid w:val="00F6480E"/>
    <w:rsid w:val="00F652F1"/>
    <w:rsid w:val="00F66E7F"/>
    <w:rsid w:val="00F67181"/>
    <w:rsid w:val="00F70A91"/>
    <w:rsid w:val="00F711FE"/>
    <w:rsid w:val="00F72641"/>
    <w:rsid w:val="00F73C40"/>
    <w:rsid w:val="00F73FF9"/>
    <w:rsid w:val="00F81085"/>
    <w:rsid w:val="00F8161A"/>
    <w:rsid w:val="00F84423"/>
    <w:rsid w:val="00F90186"/>
    <w:rsid w:val="00F90671"/>
    <w:rsid w:val="00F96739"/>
    <w:rsid w:val="00FA01B7"/>
    <w:rsid w:val="00FA0EB5"/>
    <w:rsid w:val="00FA148A"/>
    <w:rsid w:val="00FA4D1C"/>
    <w:rsid w:val="00FA7684"/>
    <w:rsid w:val="00FA7E65"/>
    <w:rsid w:val="00FB0BF6"/>
    <w:rsid w:val="00FB24F3"/>
    <w:rsid w:val="00FB2ECF"/>
    <w:rsid w:val="00FB2FD5"/>
    <w:rsid w:val="00FB33AD"/>
    <w:rsid w:val="00FB4463"/>
    <w:rsid w:val="00FB4A85"/>
    <w:rsid w:val="00FB6C80"/>
    <w:rsid w:val="00FC0AA3"/>
    <w:rsid w:val="00FC3382"/>
    <w:rsid w:val="00FC57A1"/>
    <w:rsid w:val="00FC6307"/>
    <w:rsid w:val="00FC6FBD"/>
    <w:rsid w:val="00FC717D"/>
    <w:rsid w:val="00FD1CF2"/>
    <w:rsid w:val="00FD3821"/>
    <w:rsid w:val="00FD4042"/>
    <w:rsid w:val="00FD71F4"/>
    <w:rsid w:val="00FE4AB9"/>
    <w:rsid w:val="00FE59E1"/>
    <w:rsid w:val="00FE5E68"/>
    <w:rsid w:val="00FE622A"/>
    <w:rsid w:val="00FE6611"/>
    <w:rsid w:val="00FE767A"/>
    <w:rsid w:val="00FF0B35"/>
    <w:rsid w:val="00FF1211"/>
    <w:rsid w:val="00FF2103"/>
    <w:rsid w:val="00FF30D9"/>
    <w:rsid w:val="00FF3109"/>
    <w:rsid w:val="00FF3BFE"/>
    <w:rsid w:val="00FF4900"/>
    <w:rsid w:val="00FF661B"/>
    <w:rsid w:val="00FF7353"/>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3CDC17-E03C-4AAD-B92F-B7E882CA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F44"/>
  </w:style>
  <w:style w:type="paragraph" w:styleId="Heading1">
    <w:name w:val="heading 1"/>
    <w:basedOn w:val="Normal1"/>
    <w:next w:val="Normal1"/>
    <w:rsid w:val="0017391F"/>
    <w:pPr>
      <w:keepNext/>
      <w:keepLines/>
      <w:spacing w:before="240" w:after="60"/>
      <w:outlineLvl w:val="0"/>
    </w:pPr>
    <w:rPr>
      <w:rFonts w:ascii="Cambria" w:eastAsia="Cambria" w:hAnsi="Cambria" w:cs="Cambria"/>
      <w:b/>
      <w:sz w:val="32"/>
      <w:szCs w:val="32"/>
    </w:rPr>
  </w:style>
  <w:style w:type="paragraph" w:styleId="Heading2">
    <w:name w:val="heading 2"/>
    <w:basedOn w:val="Normal1"/>
    <w:next w:val="Normal1"/>
    <w:rsid w:val="0017391F"/>
    <w:pPr>
      <w:keepNext/>
      <w:keepLines/>
      <w:spacing w:before="240" w:after="60"/>
      <w:outlineLvl w:val="1"/>
    </w:pPr>
    <w:rPr>
      <w:rFonts w:ascii="Cambria" w:eastAsia="Cambria" w:hAnsi="Cambria" w:cs="Cambria"/>
      <w:b/>
      <w:i/>
      <w:sz w:val="28"/>
      <w:szCs w:val="28"/>
    </w:rPr>
  </w:style>
  <w:style w:type="paragraph" w:styleId="Heading3">
    <w:name w:val="heading 3"/>
    <w:basedOn w:val="Normal1"/>
    <w:next w:val="Normal1"/>
    <w:rsid w:val="0017391F"/>
    <w:pPr>
      <w:keepNext/>
      <w:keepLines/>
      <w:spacing w:before="240" w:after="60"/>
      <w:outlineLvl w:val="2"/>
    </w:pPr>
    <w:rPr>
      <w:rFonts w:ascii="Cambria" w:eastAsia="Cambria" w:hAnsi="Cambria" w:cs="Cambria"/>
      <w:b/>
      <w:sz w:val="26"/>
      <w:szCs w:val="26"/>
    </w:rPr>
  </w:style>
  <w:style w:type="paragraph" w:styleId="Heading4">
    <w:name w:val="heading 4"/>
    <w:basedOn w:val="Normal1"/>
    <w:next w:val="Normal1"/>
    <w:rsid w:val="0017391F"/>
    <w:pPr>
      <w:keepNext/>
      <w:keepLines/>
      <w:spacing w:before="240" w:after="60"/>
      <w:outlineLvl w:val="3"/>
    </w:pPr>
    <w:rPr>
      <w:b/>
      <w:sz w:val="28"/>
      <w:szCs w:val="28"/>
    </w:rPr>
  </w:style>
  <w:style w:type="paragraph" w:styleId="Heading5">
    <w:name w:val="heading 5"/>
    <w:basedOn w:val="Normal1"/>
    <w:next w:val="Normal1"/>
    <w:rsid w:val="0017391F"/>
    <w:pPr>
      <w:keepNext/>
      <w:keepLines/>
      <w:spacing w:before="240" w:after="60"/>
      <w:outlineLvl w:val="4"/>
    </w:pPr>
    <w:rPr>
      <w:b/>
      <w:i/>
      <w:sz w:val="26"/>
      <w:szCs w:val="26"/>
    </w:rPr>
  </w:style>
  <w:style w:type="paragraph" w:styleId="Heading6">
    <w:name w:val="heading 6"/>
    <w:basedOn w:val="Normal1"/>
    <w:next w:val="Normal1"/>
    <w:rsid w:val="0017391F"/>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7391F"/>
  </w:style>
  <w:style w:type="paragraph" w:styleId="Title">
    <w:name w:val="Title"/>
    <w:basedOn w:val="Normal1"/>
    <w:next w:val="Normal1"/>
    <w:rsid w:val="0017391F"/>
    <w:pPr>
      <w:keepNext/>
      <w:keepLines/>
      <w:spacing w:before="240" w:after="60"/>
      <w:jc w:val="center"/>
    </w:pPr>
    <w:rPr>
      <w:rFonts w:ascii="Cambria" w:eastAsia="Cambria" w:hAnsi="Cambria" w:cs="Cambria"/>
      <w:b/>
      <w:sz w:val="32"/>
      <w:szCs w:val="32"/>
    </w:rPr>
  </w:style>
  <w:style w:type="paragraph" w:styleId="Subtitle">
    <w:name w:val="Subtitle"/>
    <w:basedOn w:val="Normal1"/>
    <w:next w:val="Normal1"/>
    <w:rsid w:val="0017391F"/>
    <w:pPr>
      <w:keepNext/>
      <w:keepLines/>
      <w:spacing w:after="60"/>
      <w:jc w:val="center"/>
    </w:pPr>
    <w:rPr>
      <w:rFonts w:ascii="Cambria" w:eastAsia="Cambria" w:hAnsi="Cambria" w:cs="Cambria"/>
      <w:i/>
      <w:color w:val="666666"/>
    </w:rPr>
  </w:style>
  <w:style w:type="table" w:customStyle="1" w:styleId="a">
    <w:basedOn w:val="TableNormal"/>
    <w:rsid w:val="0017391F"/>
    <w:tblPr>
      <w:tblStyleRowBandSize w:val="1"/>
      <w:tblStyleColBandSize w:val="1"/>
    </w:tblPr>
  </w:style>
  <w:style w:type="table" w:customStyle="1" w:styleId="a0">
    <w:basedOn w:val="TableNormal"/>
    <w:rsid w:val="0017391F"/>
    <w:tblPr>
      <w:tblStyleRowBandSize w:val="1"/>
      <w:tblStyleColBandSize w:val="1"/>
    </w:tblPr>
  </w:style>
  <w:style w:type="table" w:customStyle="1" w:styleId="a1">
    <w:basedOn w:val="TableNormal"/>
    <w:rsid w:val="0017391F"/>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7363E"/>
    <w:rPr>
      <w:rFonts w:ascii="Tahoma" w:hAnsi="Tahoma" w:cs="Tahoma"/>
      <w:sz w:val="16"/>
      <w:szCs w:val="16"/>
    </w:rPr>
  </w:style>
  <w:style w:type="character" w:customStyle="1" w:styleId="BalloonTextChar">
    <w:name w:val="Balloon Text Char"/>
    <w:basedOn w:val="DefaultParagraphFont"/>
    <w:link w:val="BalloonText"/>
    <w:uiPriority w:val="99"/>
    <w:semiHidden/>
    <w:rsid w:val="0037363E"/>
    <w:rPr>
      <w:rFonts w:ascii="Tahoma" w:hAnsi="Tahoma" w:cs="Tahoma"/>
      <w:sz w:val="16"/>
      <w:szCs w:val="16"/>
    </w:rPr>
  </w:style>
  <w:style w:type="paragraph" w:styleId="Header">
    <w:name w:val="header"/>
    <w:basedOn w:val="Normal"/>
    <w:link w:val="HeaderChar"/>
    <w:uiPriority w:val="99"/>
    <w:unhideWhenUsed/>
    <w:rsid w:val="00CB2600"/>
    <w:pPr>
      <w:tabs>
        <w:tab w:val="center" w:pos="4680"/>
        <w:tab w:val="right" w:pos="9360"/>
      </w:tabs>
    </w:pPr>
  </w:style>
  <w:style w:type="character" w:customStyle="1" w:styleId="HeaderChar">
    <w:name w:val="Header Char"/>
    <w:basedOn w:val="DefaultParagraphFont"/>
    <w:link w:val="Header"/>
    <w:uiPriority w:val="99"/>
    <w:rsid w:val="00CB2600"/>
  </w:style>
  <w:style w:type="paragraph" w:styleId="Footer">
    <w:name w:val="footer"/>
    <w:basedOn w:val="Normal"/>
    <w:link w:val="FooterChar"/>
    <w:uiPriority w:val="99"/>
    <w:unhideWhenUsed/>
    <w:rsid w:val="00CB2600"/>
    <w:pPr>
      <w:tabs>
        <w:tab w:val="center" w:pos="4680"/>
        <w:tab w:val="right" w:pos="9360"/>
      </w:tabs>
    </w:pPr>
  </w:style>
  <w:style w:type="character" w:customStyle="1" w:styleId="FooterChar">
    <w:name w:val="Footer Char"/>
    <w:basedOn w:val="DefaultParagraphFont"/>
    <w:link w:val="Footer"/>
    <w:uiPriority w:val="99"/>
    <w:rsid w:val="00CB2600"/>
  </w:style>
  <w:style w:type="character" w:styleId="Hyperlink">
    <w:name w:val="Hyperlink"/>
    <w:basedOn w:val="DefaultParagraphFont"/>
    <w:uiPriority w:val="99"/>
    <w:unhideWhenUsed/>
    <w:rsid w:val="00FC0AA3"/>
    <w:rPr>
      <w:color w:val="0000FF" w:themeColor="hyperlink"/>
      <w:u w:val="single"/>
    </w:rPr>
  </w:style>
  <w:style w:type="paragraph" w:styleId="NoSpacing">
    <w:name w:val="No Spacing"/>
    <w:uiPriority w:val="1"/>
    <w:qFormat/>
    <w:rsid w:val="00527D61"/>
  </w:style>
  <w:style w:type="paragraph" w:styleId="ListParagraph">
    <w:name w:val="List Paragraph"/>
    <w:basedOn w:val="Normal"/>
    <w:uiPriority w:val="34"/>
    <w:qFormat/>
    <w:rsid w:val="00EE0BFA"/>
    <w:pPr>
      <w:ind w:left="720"/>
      <w:contextualSpacing/>
    </w:pPr>
  </w:style>
  <w:style w:type="character" w:styleId="FollowedHyperlink">
    <w:name w:val="FollowedHyperlink"/>
    <w:basedOn w:val="DefaultParagraphFont"/>
    <w:uiPriority w:val="99"/>
    <w:semiHidden/>
    <w:unhideWhenUsed/>
    <w:rsid w:val="00F17CAC"/>
    <w:rPr>
      <w:color w:val="800080" w:themeColor="followedHyperlink"/>
      <w:u w:val="single"/>
    </w:rPr>
  </w:style>
  <w:style w:type="table" w:styleId="TableGrid">
    <w:name w:val="Table Grid"/>
    <w:basedOn w:val="TableNormal"/>
    <w:uiPriority w:val="59"/>
    <w:rsid w:val="001979C4"/>
    <w:rPr>
      <w:rFonts w:asciiTheme="minorHAnsi" w:eastAsiaTheme="minorEastAsia"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rsid w:val="008D1A64"/>
    <w:rPr>
      <w:rFonts w:ascii="Calibri" w:hAnsi="Calibri" w:cs="Calibri"/>
      <w:sz w:val="22"/>
      <w:szCs w:val="22"/>
    </w:rPr>
  </w:style>
  <w:style w:type="character" w:customStyle="1" w:styleId="st1">
    <w:name w:val="st1"/>
    <w:basedOn w:val="DefaultParagraphFont"/>
    <w:rsid w:val="008D1A64"/>
  </w:style>
  <w:style w:type="paragraph" w:styleId="BodyText">
    <w:name w:val="Body Text"/>
    <w:basedOn w:val="Normal"/>
    <w:link w:val="BodyTextChar"/>
    <w:uiPriority w:val="1"/>
    <w:qFormat/>
    <w:rsid w:val="00D301AB"/>
    <w:rPr>
      <w:color w:val="auto"/>
      <w:sz w:val="20"/>
      <w:szCs w:val="20"/>
    </w:rPr>
  </w:style>
  <w:style w:type="character" w:customStyle="1" w:styleId="BodyTextChar">
    <w:name w:val="Body Text Char"/>
    <w:basedOn w:val="DefaultParagraphFont"/>
    <w:link w:val="BodyText"/>
    <w:uiPriority w:val="1"/>
    <w:rsid w:val="00D301AB"/>
    <w:rPr>
      <w:color w:val="auto"/>
      <w:sz w:val="20"/>
      <w:szCs w:val="20"/>
    </w:rPr>
  </w:style>
  <w:style w:type="character" w:styleId="Emphasis">
    <w:name w:val="Emphasis"/>
    <w:basedOn w:val="DefaultParagraphFont"/>
    <w:uiPriority w:val="20"/>
    <w:qFormat/>
    <w:rsid w:val="004B5B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941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e.fau.edu/livetext" TargetMode="External"/><Relationship Id="rId13" Type="http://schemas.openxmlformats.org/officeDocument/2006/relationships/hyperlink" Target="http://www.fldoe.org/accountability/assessments/postsecondary-%09assessment/ftce/tdi/comps-and-skills.html" TargetMode="External"/><Relationship Id="rId18" Type="http://schemas.openxmlformats.org/officeDocument/2006/relationships/hyperlink" Target="http://www.edutopia.com" TargetMode="External"/><Relationship Id="rId26" Type="http://schemas.openxmlformats.org/officeDocument/2006/relationships/hyperlink" Target="http://www.pbskids.com/" TargetMode="External"/><Relationship Id="rId39" Type="http://schemas.openxmlformats.org/officeDocument/2006/relationships/hyperlink" Target="http://www.youtube.com/channel/UCX6b17PVsYBQ0iP5gyeme-Q" TargetMode="External"/><Relationship Id="rId3" Type="http://schemas.openxmlformats.org/officeDocument/2006/relationships/settings" Target="settings.xml"/><Relationship Id="rId21" Type="http://schemas.openxmlformats.org/officeDocument/2006/relationships/hyperlink" Target="http://www.edulastic.com" TargetMode="External"/><Relationship Id="rId34" Type="http://schemas.openxmlformats.org/officeDocument/2006/relationships/hyperlink" Target="https://exchange.fau.edu/owa/redir.aspx?C=A9FOWOP-Bky_CVQpEAqB5sMgyC2ph9IIQwlOLpmRpYIPoAHX-Wml_yMJXN9EMagpWKahJoHP8hU.&amp;URL=https%3a%2f%2fkids.usa.gov%2fsocial-studies%2findex.shtml" TargetMode="External"/><Relationship Id="rId42" Type="http://schemas.openxmlformats.org/officeDocument/2006/relationships/hyperlink" Target="http://www.cpalms.org/Public"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fldoe.org/core/fileparse.php/7719/urlt/0071749-mnellf.pdf" TargetMode="External"/><Relationship Id="rId17" Type="http://schemas.openxmlformats.org/officeDocument/2006/relationships/hyperlink" Target="http://www.appolearning.com" TargetMode="External"/><Relationship Id="rId25" Type="http://schemas.openxmlformats.org/officeDocument/2006/relationships/hyperlink" Target="https://www.teacherspayteachers.com" TargetMode="External"/><Relationship Id="rId33" Type="http://schemas.openxmlformats.org/officeDocument/2006/relationships/hyperlink" Target="http://www.si.edu/Kids" TargetMode="External"/><Relationship Id="rId38" Type="http://schemas.openxmlformats.org/officeDocument/2006/relationships/hyperlink" Target="http://www.archives.gov/education/"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au.eduregulations/chapter4/4.001_Code_of_Acacemic_Integrity.pdf" TargetMode="External"/><Relationship Id="rId20" Type="http://schemas.openxmlformats.org/officeDocument/2006/relationships/hyperlink" Target="https://www.moodle.org" TargetMode="External"/><Relationship Id="rId29" Type="http://schemas.openxmlformats.org/officeDocument/2006/relationships/hyperlink" Target="https://www.loc.gov/families/" TargetMode="External"/><Relationship Id="rId41" Type="http://schemas.openxmlformats.org/officeDocument/2006/relationships/hyperlink" Target="https://www.fldoe.org/accountability/assessments/postsecondary-%20%09%09%09%09%09%09%09%20%20%20%20%20%20%20assessment/ftce/tdi/comps-and-skill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doe.org/teaching/professional-dev/the-fl-educator-accomplished-practices.stml" TargetMode="External"/><Relationship Id="rId24" Type="http://schemas.openxmlformats.org/officeDocument/2006/relationships/hyperlink" Target="https://www.itunes.apple.com/us/app/apps-for-%09%09%09%09%09%09%09%20%20%20%20%20%20%20%20%20%20%20%20%20%20%20%20%20%20%20common-core/id624453180?mt=8" TargetMode="External"/><Relationship Id="rId32" Type="http://schemas.openxmlformats.org/officeDocument/2006/relationships/hyperlink" Target="file:///C:\Users\Carol\Documents\Barbara\" TargetMode="External"/><Relationship Id="rId37" Type="http://schemas.openxmlformats.org/officeDocument/2006/relationships/hyperlink" Target="http://www.usmint.gov/kids/" TargetMode="External"/><Relationship Id="rId40" Type="http://schemas.openxmlformats.org/officeDocument/2006/relationships/hyperlink" Target="http://www.uscourts.gov"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palms.org/Public" TargetMode="External"/><Relationship Id="rId23" Type="http://schemas.openxmlformats.org/officeDocument/2006/relationships/hyperlink" Target="https://www.itunes.apple.com/us/app/common-core-%09%09%09%09%09%09%09%20%20%20%20%20%20%20%20%20%20%20%20%20%20%20%20%20%20state-standards/id702157474?mt=8" TargetMode="External"/><Relationship Id="rId28" Type="http://schemas.openxmlformats.org/officeDocument/2006/relationships/hyperlink" Target="http://www.kids.nationalgeographic.com/" TargetMode="External"/><Relationship Id="rId36" Type="http://schemas.openxmlformats.org/officeDocument/2006/relationships/hyperlink" Target="https://exchange.fau.edu/owa/redir.aspx?C=A9FOWOP-Bky_CVQpEAqB5sMgyC2ph9IIQwlOLpmRpYIPoAHX-Wml_yMJXN9EMagpWKahJoHP8hU.&amp;URL=http%3a%2f%2fwww.usmint.gov%2fkids%2f" TargetMode="External"/><Relationship Id="rId10" Type="http://schemas.openxmlformats.org/officeDocument/2006/relationships/hyperlink" Target="https://www.acei.org/sites/default/files/aceielementarysupportingexplanation.507.pdf" TargetMode="External"/><Relationship Id="rId19" Type="http://schemas.openxmlformats.org/officeDocument/2006/relationships/hyperlink" Target="https://www.edmodo.com" TargetMode="External"/><Relationship Id="rId31" Type="http://schemas.openxmlformats.org/officeDocument/2006/relationships/hyperlink" Target="http://www.nps.gov" TargetMode="External"/><Relationship Id="rId44" Type="http://schemas.openxmlformats.org/officeDocument/2006/relationships/hyperlink" Target="http://www.fcss.org" TargetMode="External"/><Relationship Id="rId4" Type="http://schemas.openxmlformats.org/officeDocument/2006/relationships/webSettings" Target="webSettings.xml"/><Relationship Id="rId9" Type="http://schemas.openxmlformats.org/officeDocument/2006/relationships/hyperlink" Target="http://www.coe.fau.edu/livetext/livetextfinincialassistane.htm" TargetMode="External"/><Relationship Id="rId14" Type="http://schemas.openxmlformats.org/officeDocument/2006/relationships/hyperlink" Target="http://www.socialstudies.org" TargetMode="External"/><Relationship Id="rId22" Type="http://schemas.openxmlformats.org/officeDocument/2006/relationships/hyperlink" Target="https://www.itunes.apple.com/us/app/common-core-%09%09%09%09%09%09%09%20%20%20%20%20%20%20%20%20%20library-by-wagmob/id633493984?mt=8" TargetMode="External"/><Relationship Id="rId27" Type="http://schemas.openxmlformats.org/officeDocument/2006/relationships/hyperlink" Target="https://exchange.fau.edu/owa/redir.aspx?C=A9FOWOP-Bky_CVQpEAqB5sMgyC2ph9IIQwlOLpmRpYIPoAHX-Wml_yMJXN9EMagpWKahJoHP8hU.&amp;URL=http%3a%2f%2fkids.nationalgeographic.com%2f" TargetMode="External"/><Relationship Id="rId30" Type="http://schemas.openxmlformats.org/officeDocument/2006/relationships/hyperlink" Target="https://exchange.fau.edu/owa/redir.aspx?C=A9FOWOP-Bky_CVQpEAqB5sMgyC2ph9IIQwlOLpmRpYIPoAHX-Wml_yMJXN9EMagpWKahJoHP8hU.&amp;URL=http%3a%2f%2fwww.nps.gov" TargetMode="External"/><Relationship Id="rId35" Type="http://schemas.openxmlformats.org/officeDocument/2006/relationships/hyperlink" Target="https://www.kids.usa.gov/social-studies/index.shtml" TargetMode="External"/><Relationship Id="rId43" Type="http://schemas.openxmlformats.org/officeDocument/2006/relationships/hyperlink" Target="http://www.socialstud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4491</Words>
  <Characters>25600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Maria Jennings</cp:lastModifiedBy>
  <cp:revision>3</cp:revision>
  <cp:lastPrinted>2016-01-17T15:22:00Z</cp:lastPrinted>
  <dcterms:created xsi:type="dcterms:W3CDTF">2016-03-24T19:41:00Z</dcterms:created>
  <dcterms:modified xsi:type="dcterms:W3CDTF">2016-03-24T19:41:00Z</dcterms:modified>
</cp:coreProperties>
</file>