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FEA" w:rsidRPr="00546FEA" w:rsidRDefault="005D1967" w:rsidP="00546FEA">
      <w:pPr>
        <w:pStyle w:val="WW-PlainText"/>
        <w:jc w:val="center"/>
        <w:rPr>
          <w:rFonts w:ascii="Times New Roman" w:hAnsi="Times New Roman"/>
          <w:b/>
          <w:sz w:val="24"/>
          <w:szCs w:val="24"/>
        </w:rPr>
      </w:pPr>
      <w:r>
        <w:rPr>
          <w:rFonts w:ascii="Times New Roman" w:hAnsi="Times New Roman"/>
          <w:b/>
          <w:sz w:val="24"/>
          <w:szCs w:val="24"/>
        </w:rPr>
        <w:t xml:space="preserve">PHI </w:t>
      </w:r>
      <w:r w:rsidR="008F1527">
        <w:rPr>
          <w:rFonts w:ascii="Times New Roman" w:hAnsi="Times New Roman"/>
          <w:b/>
          <w:sz w:val="24"/>
          <w:szCs w:val="24"/>
        </w:rPr>
        <w:t>3633</w:t>
      </w:r>
      <w:bookmarkStart w:id="0" w:name="_GoBack"/>
      <w:bookmarkEnd w:id="0"/>
      <w:r w:rsidR="007C0146">
        <w:rPr>
          <w:rFonts w:ascii="Times New Roman" w:hAnsi="Times New Roman"/>
          <w:b/>
          <w:sz w:val="24"/>
          <w:szCs w:val="24"/>
        </w:rPr>
        <w:t>: HONORS</w:t>
      </w:r>
      <w:r w:rsidR="00546FEA" w:rsidRPr="00546FEA">
        <w:rPr>
          <w:rFonts w:ascii="Times New Roman" w:hAnsi="Times New Roman"/>
          <w:b/>
          <w:sz w:val="24"/>
          <w:szCs w:val="24"/>
        </w:rPr>
        <w:t xml:space="preserve"> BIO</w:t>
      </w:r>
      <w:r w:rsidR="00B57857">
        <w:rPr>
          <w:rFonts w:ascii="Times New Roman" w:hAnsi="Times New Roman"/>
          <w:b/>
          <w:sz w:val="24"/>
          <w:szCs w:val="24"/>
        </w:rPr>
        <w:t>M</w:t>
      </w:r>
      <w:r w:rsidR="00546FEA" w:rsidRPr="00546FEA">
        <w:rPr>
          <w:rFonts w:ascii="Times New Roman" w:hAnsi="Times New Roman"/>
          <w:b/>
          <w:sz w:val="24"/>
          <w:szCs w:val="24"/>
        </w:rPr>
        <w:t>E</w:t>
      </w:r>
      <w:r w:rsidR="00B57857">
        <w:rPr>
          <w:rFonts w:ascii="Times New Roman" w:hAnsi="Times New Roman"/>
          <w:b/>
          <w:sz w:val="24"/>
          <w:szCs w:val="24"/>
        </w:rPr>
        <w:t>DICAL E</w:t>
      </w:r>
      <w:r w:rsidR="00546FEA" w:rsidRPr="00546FEA">
        <w:rPr>
          <w:rFonts w:ascii="Times New Roman" w:hAnsi="Times New Roman"/>
          <w:b/>
          <w:sz w:val="24"/>
          <w:szCs w:val="24"/>
        </w:rPr>
        <w:t>THICS</w:t>
      </w:r>
    </w:p>
    <w:p w:rsidR="00546FEA" w:rsidRPr="00546FEA" w:rsidRDefault="00546FEA" w:rsidP="00546FEA">
      <w:pPr>
        <w:pStyle w:val="WW-PlainText"/>
        <w:jc w:val="center"/>
        <w:rPr>
          <w:rFonts w:ascii="Times New Roman" w:hAnsi="Times New Roman"/>
          <w:b/>
          <w:sz w:val="24"/>
          <w:szCs w:val="24"/>
        </w:rPr>
      </w:pPr>
    </w:p>
    <w:p w:rsidR="00546FEA" w:rsidRPr="00546FEA" w:rsidRDefault="00546FEA" w:rsidP="00546FEA">
      <w:pPr>
        <w:pStyle w:val="WW-PlainText"/>
        <w:jc w:val="center"/>
        <w:rPr>
          <w:rFonts w:ascii="Times New Roman" w:hAnsi="Times New Roman"/>
          <w:sz w:val="24"/>
          <w:szCs w:val="24"/>
        </w:rPr>
      </w:pPr>
    </w:p>
    <w:p w:rsidR="00546FEA" w:rsidRDefault="00546FEA" w:rsidP="00141B3B">
      <w:pPr>
        <w:pStyle w:val="WW-PlainText"/>
        <w:rPr>
          <w:rFonts w:ascii="Times New Roman" w:hAnsi="Times New Roman"/>
          <w:b/>
          <w:sz w:val="24"/>
          <w:szCs w:val="24"/>
        </w:rPr>
      </w:pPr>
      <w:r w:rsidRPr="00546FEA">
        <w:rPr>
          <w:rFonts w:ascii="Times New Roman" w:hAnsi="Times New Roman"/>
          <w:b/>
          <w:sz w:val="24"/>
          <w:szCs w:val="24"/>
        </w:rPr>
        <w:t>Professor: Ashley Kennedy</w:t>
      </w:r>
      <w:r w:rsidRPr="00546FEA">
        <w:rPr>
          <w:rFonts w:ascii="Times New Roman" w:hAnsi="Times New Roman"/>
          <w:b/>
          <w:sz w:val="24"/>
          <w:szCs w:val="24"/>
        </w:rPr>
        <w:br/>
      </w:r>
      <w:r w:rsidR="00C96F67">
        <w:rPr>
          <w:rFonts w:ascii="Times New Roman" w:hAnsi="Times New Roman"/>
          <w:b/>
          <w:sz w:val="24"/>
          <w:szCs w:val="24"/>
        </w:rPr>
        <w:t>Offi</w:t>
      </w:r>
      <w:r w:rsidR="008700D9">
        <w:rPr>
          <w:rFonts w:ascii="Times New Roman" w:hAnsi="Times New Roman"/>
          <w:b/>
          <w:sz w:val="24"/>
          <w:szCs w:val="24"/>
        </w:rPr>
        <w:t>ce: HC 145</w:t>
      </w:r>
      <w:r w:rsidR="008700D9">
        <w:rPr>
          <w:rFonts w:ascii="Times New Roman" w:hAnsi="Times New Roman"/>
          <w:b/>
          <w:sz w:val="24"/>
          <w:szCs w:val="24"/>
        </w:rPr>
        <w:br/>
      </w:r>
      <w:r w:rsidR="008700D9" w:rsidRPr="00141B3B">
        <w:rPr>
          <w:rFonts w:ascii="Times New Roman" w:hAnsi="Times New Roman"/>
          <w:b/>
          <w:sz w:val="24"/>
          <w:szCs w:val="24"/>
        </w:rPr>
        <w:t>Of</w:t>
      </w:r>
      <w:r w:rsidR="008E1367" w:rsidRPr="00141B3B">
        <w:rPr>
          <w:rFonts w:ascii="Times New Roman" w:hAnsi="Times New Roman"/>
          <w:b/>
          <w:sz w:val="24"/>
          <w:szCs w:val="24"/>
        </w:rPr>
        <w:t>fice Hours:</w:t>
      </w:r>
      <w:r w:rsidR="008E1367">
        <w:rPr>
          <w:rFonts w:ascii="Times New Roman" w:hAnsi="Times New Roman"/>
          <w:b/>
          <w:sz w:val="24"/>
          <w:szCs w:val="24"/>
        </w:rPr>
        <w:t xml:space="preserve"> </w:t>
      </w:r>
      <w:r w:rsidR="00870790">
        <w:rPr>
          <w:rFonts w:ascii="Times New Roman" w:hAnsi="Times New Roman"/>
          <w:b/>
          <w:sz w:val="24"/>
          <w:szCs w:val="24"/>
        </w:rPr>
        <w:t xml:space="preserve">Monday and </w:t>
      </w:r>
      <w:r w:rsidR="00141B3B">
        <w:rPr>
          <w:rFonts w:ascii="Times New Roman" w:hAnsi="Times New Roman"/>
          <w:b/>
          <w:sz w:val="24"/>
          <w:szCs w:val="24"/>
        </w:rPr>
        <w:t>Wednesda</w:t>
      </w:r>
      <w:r w:rsidR="00870790">
        <w:rPr>
          <w:rFonts w:ascii="Times New Roman" w:hAnsi="Times New Roman"/>
          <w:b/>
          <w:sz w:val="24"/>
          <w:szCs w:val="24"/>
        </w:rPr>
        <w:t>y 11:00-12:00</w:t>
      </w:r>
      <w:r w:rsidR="00C57DD3">
        <w:rPr>
          <w:rFonts w:ascii="Times New Roman" w:hAnsi="Times New Roman"/>
          <w:b/>
          <w:sz w:val="24"/>
          <w:szCs w:val="24"/>
        </w:rPr>
        <w:t xml:space="preserve">, </w:t>
      </w:r>
      <w:r w:rsidR="00C57DD3">
        <w:rPr>
          <w:rFonts w:ascii="Times New Roman" w:hAnsi="Times New Roman"/>
          <w:b/>
          <w:i/>
          <w:sz w:val="24"/>
          <w:szCs w:val="24"/>
        </w:rPr>
        <w:t>and by appointment</w:t>
      </w:r>
      <w:r w:rsidRPr="00546FEA">
        <w:rPr>
          <w:rFonts w:ascii="Times New Roman" w:hAnsi="Times New Roman"/>
          <w:b/>
          <w:sz w:val="24"/>
          <w:szCs w:val="24"/>
        </w:rPr>
        <w:br/>
        <w:t xml:space="preserve">Email: </w:t>
      </w:r>
      <w:hyperlink r:id="rId5" w:history="1">
        <w:r w:rsidR="005E2265" w:rsidRPr="00943EF8">
          <w:rPr>
            <w:rStyle w:val="Hyperlink"/>
            <w:rFonts w:ascii="Times New Roman" w:hAnsi="Times New Roman"/>
            <w:b/>
            <w:sz w:val="24"/>
            <w:szCs w:val="24"/>
          </w:rPr>
          <w:t>kennedya@fau.edu</w:t>
        </w:r>
      </w:hyperlink>
    </w:p>
    <w:p w:rsidR="005E2265" w:rsidRPr="00B13DB3" w:rsidRDefault="005E2265" w:rsidP="00141B3B">
      <w:pPr>
        <w:pStyle w:val="WW-PlainText"/>
        <w:rPr>
          <w:rFonts w:ascii="Times New Roman" w:hAnsi="Times New Roman"/>
          <w:b/>
          <w:sz w:val="24"/>
          <w:szCs w:val="24"/>
        </w:rPr>
      </w:pPr>
    </w:p>
    <w:p w:rsidR="00141B3B" w:rsidRDefault="00546FEA" w:rsidP="00141B3B">
      <w:pPr>
        <w:pStyle w:val="NormalWeb"/>
        <w:rPr>
          <w:rFonts w:ascii="Times New Roman" w:hAnsi="Times New Roman"/>
          <w:sz w:val="24"/>
          <w:szCs w:val="24"/>
        </w:rPr>
      </w:pPr>
      <w:r w:rsidRPr="00141B3B">
        <w:rPr>
          <w:rFonts w:ascii="Times New Roman" w:hAnsi="Times New Roman"/>
          <w:b/>
          <w:sz w:val="24"/>
          <w:szCs w:val="24"/>
        </w:rPr>
        <w:t>Course Description</w:t>
      </w:r>
      <w:r w:rsidR="00B13DB3" w:rsidRPr="00141B3B">
        <w:rPr>
          <w:rFonts w:ascii="Times New Roman" w:hAnsi="Times New Roman"/>
          <w:b/>
          <w:sz w:val="24"/>
          <w:szCs w:val="24"/>
        </w:rPr>
        <w:t>:</w:t>
      </w:r>
    </w:p>
    <w:p w:rsidR="00141B3B" w:rsidRDefault="00141B3B" w:rsidP="00141B3B">
      <w:pPr>
        <w:pStyle w:val="NormalWeb"/>
        <w:rPr>
          <w:rFonts w:ascii="Times New Roman" w:hAnsi="Times New Roman"/>
          <w:sz w:val="24"/>
          <w:szCs w:val="24"/>
        </w:rPr>
      </w:pPr>
      <w:r>
        <w:rPr>
          <w:rFonts w:ascii="Times New Roman" w:hAnsi="Times New Roman"/>
          <w:sz w:val="24"/>
          <w:szCs w:val="24"/>
        </w:rPr>
        <w:t>T</w:t>
      </w:r>
      <w:r w:rsidRPr="0004093C">
        <w:rPr>
          <w:rFonts w:ascii="Times New Roman" w:hAnsi="Times New Roman"/>
          <w:sz w:val="24"/>
          <w:szCs w:val="24"/>
        </w:rPr>
        <w:t>he field of bio</w:t>
      </w:r>
      <w:r>
        <w:rPr>
          <w:rFonts w:ascii="Times New Roman" w:hAnsi="Times New Roman"/>
          <w:sz w:val="24"/>
          <w:szCs w:val="24"/>
        </w:rPr>
        <w:t xml:space="preserve">medical </w:t>
      </w:r>
      <w:r w:rsidRPr="0004093C">
        <w:rPr>
          <w:rFonts w:ascii="Times New Roman" w:hAnsi="Times New Roman"/>
          <w:sz w:val="24"/>
          <w:szCs w:val="24"/>
        </w:rPr>
        <w:t>ethics encompass</w:t>
      </w:r>
      <w:r>
        <w:rPr>
          <w:rFonts w:ascii="Times New Roman" w:hAnsi="Times New Roman"/>
          <w:sz w:val="24"/>
          <w:szCs w:val="24"/>
        </w:rPr>
        <w:t>es</w:t>
      </w:r>
      <w:r w:rsidRPr="0004093C">
        <w:rPr>
          <w:rFonts w:ascii="Times New Roman" w:hAnsi="Times New Roman"/>
          <w:sz w:val="24"/>
          <w:szCs w:val="24"/>
        </w:rPr>
        <w:t xml:space="preserve"> a</w:t>
      </w:r>
      <w:r>
        <w:rPr>
          <w:rFonts w:ascii="Times New Roman" w:hAnsi="Times New Roman"/>
          <w:sz w:val="24"/>
          <w:szCs w:val="24"/>
        </w:rPr>
        <w:t xml:space="preserve"> wide</w:t>
      </w:r>
      <w:r w:rsidRPr="0004093C">
        <w:rPr>
          <w:rFonts w:ascii="Times New Roman" w:hAnsi="Times New Roman"/>
          <w:sz w:val="24"/>
          <w:szCs w:val="24"/>
        </w:rPr>
        <w:t xml:space="preserve"> rang</w:t>
      </w:r>
      <w:r w:rsidR="00EA157F">
        <w:rPr>
          <w:rFonts w:ascii="Times New Roman" w:hAnsi="Times New Roman"/>
          <w:sz w:val="24"/>
          <w:szCs w:val="24"/>
        </w:rPr>
        <w:t xml:space="preserve">e of issues </w:t>
      </w:r>
      <w:r w:rsidRPr="0004093C">
        <w:rPr>
          <w:rFonts w:ascii="Times New Roman" w:hAnsi="Times New Roman"/>
          <w:sz w:val="24"/>
          <w:szCs w:val="24"/>
        </w:rPr>
        <w:t>from difficult private decisions made in clinical settings, to controversies su</w:t>
      </w:r>
      <w:r w:rsidR="005E2265">
        <w:rPr>
          <w:rFonts w:ascii="Times New Roman" w:hAnsi="Times New Roman"/>
          <w:sz w:val="24"/>
          <w:szCs w:val="24"/>
        </w:rPr>
        <w:t>rrounding stem cell research, the</w:t>
      </w:r>
      <w:r w:rsidRPr="0004093C">
        <w:rPr>
          <w:rFonts w:ascii="Times New Roman" w:hAnsi="Times New Roman"/>
          <w:sz w:val="24"/>
          <w:szCs w:val="24"/>
        </w:rPr>
        <w:t xml:space="preserve"> implications of reprod</w:t>
      </w:r>
      <w:r w:rsidR="005E2265">
        <w:rPr>
          <w:rFonts w:ascii="Times New Roman" w:hAnsi="Times New Roman"/>
          <w:sz w:val="24"/>
          <w:szCs w:val="24"/>
        </w:rPr>
        <w:t xml:space="preserve">uctive technologies, concerns about </w:t>
      </w:r>
      <w:r w:rsidRPr="0004093C">
        <w:rPr>
          <w:rFonts w:ascii="Times New Roman" w:hAnsi="Times New Roman"/>
          <w:sz w:val="24"/>
          <w:szCs w:val="24"/>
        </w:rPr>
        <w:t>internati</w:t>
      </w:r>
      <w:r w:rsidR="005E2265">
        <w:rPr>
          <w:rFonts w:ascii="Times New Roman" w:hAnsi="Times New Roman"/>
          <w:sz w:val="24"/>
          <w:szCs w:val="24"/>
        </w:rPr>
        <w:t xml:space="preserve">onal human subject research, </w:t>
      </w:r>
      <w:r w:rsidRPr="0004093C">
        <w:rPr>
          <w:rFonts w:ascii="Times New Roman" w:hAnsi="Times New Roman"/>
          <w:sz w:val="24"/>
          <w:szCs w:val="24"/>
        </w:rPr>
        <w:t>pub</w:t>
      </w:r>
      <w:r>
        <w:rPr>
          <w:rFonts w:ascii="Times New Roman" w:hAnsi="Times New Roman"/>
          <w:sz w:val="24"/>
          <w:szCs w:val="24"/>
        </w:rPr>
        <w:t>lic policy in healthcare, and</w:t>
      </w:r>
      <w:r w:rsidRPr="0004093C">
        <w:rPr>
          <w:rFonts w:ascii="Times New Roman" w:hAnsi="Times New Roman"/>
          <w:sz w:val="24"/>
          <w:szCs w:val="24"/>
        </w:rPr>
        <w:t xml:space="preserve"> the allocation of scarce resources</w:t>
      </w:r>
      <w:r>
        <w:rPr>
          <w:rFonts w:ascii="Times New Roman" w:hAnsi="Times New Roman"/>
          <w:sz w:val="24"/>
          <w:szCs w:val="24"/>
        </w:rPr>
        <w:t xml:space="preserve"> in medicine.</w:t>
      </w:r>
    </w:p>
    <w:p w:rsidR="003420CE" w:rsidRDefault="00141B3B" w:rsidP="00141B3B">
      <w:pPr>
        <w:pStyle w:val="NormalWeb"/>
        <w:rPr>
          <w:rFonts w:ascii="Times New Roman" w:hAnsi="Times New Roman"/>
          <w:sz w:val="24"/>
          <w:szCs w:val="24"/>
        </w:rPr>
      </w:pPr>
      <w:r>
        <w:rPr>
          <w:rFonts w:ascii="Times New Roman" w:hAnsi="Times New Roman"/>
          <w:sz w:val="24"/>
          <w:szCs w:val="24"/>
        </w:rPr>
        <w:t xml:space="preserve">In this course we will examine </w:t>
      </w:r>
      <w:r w:rsidR="00EA157F">
        <w:rPr>
          <w:rFonts w:ascii="Times New Roman" w:hAnsi="Times New Roman"/>
          <w:sz w:val="24"/>
          <w:szCs w:val="24"/>
        </w:rPr>
        <w:t>medical/</w:t>
      </w:r>
      <w:r w:rsidR="005D1967">
        <w:rPr>
          <w:rFonts w:ascii="Times New Roman" w:hAnsi="Times New Roman"/>
          <w:sz w:val="24"/>
          <w:szCs w:val="24"/>
        </w:rPr>
        <w:t>ethical issues in five</w:t>
      </w:r>
      <w:r>
        <w:rPr>
          <w:rFonts w:ascii="Times New Roman" w:hAnsi="Times New Roman"/>
          <w:sz w:val="24"/>
          <w:szCs w:val="24"/>
        </w:rPr>
        <w:t xml:space="preserve"> key areas: human subject research, reproduction, pharmaceuticals, end of life care, and global health. We will </w:t>
      </w:r>
      <w:r w:rsidRPr="0004093C">
        <w:rPr>
          <w:rFonts w:ascii="Times New Roman" w:hAnsi="Times New Roman"/>
          <w:sz w:val="24"/>
          <w:szCs w:val="24"/>
        </w:rPr>
        <w:t>incorporate in</w:t>
      </w:r>
      <w:r>
        <w:rPr>
          <w:rFonts w:ascii="Times New Roman" w:hAnsi="Times New Roman"/>
          <w:sz w:val="24"/>
          <w:szCs w:val="24"/>
        </w:rPr>
        <w:t xml:space="preserve">sights from philosophy, medicine, </w:t>
      </w:r>
      <w:r w:rsidR="005E2265">
        <w:rPr>
          <w:rFonts w:ascii="Times New Roman" w:hAnsi="Times New Roman"/>
          <w:sz w:val="24"/>
          <w:szCs w:val="24"/>
        </w:rPr>
        <w:t xml:space="preserve">and health policy </w:t>
      </w:r>
      <w:r w:rsidRPr="0004093C">
        <w:rPr>
          <w:rFonts w:ascii="Times New Roman" w:hAnsi="Times New Roman"/>
          <w:sz w:val="24"/>
          <w:szCs w:val="24"/>
        </w:rPr>
        <w:t>in order to reflectively examine</w:t>
      </w:r>
      <w:r w:rsidR="005E2265">
        <w:rPr>
          <w:rFonts w:ascii="Times New Roman" w:hAnsi="Times New Roman"/>
          <w:sz w:val="24"/>
          <w:szCs w:val="24"/>
        </w:rPr>
        <w:t xml:space="preserve"> these topics</w:t>
      </w:r>
      <w:r>
        <w:rPr>
          <w:rFonts w:ascii="Times New Roman" w:hAnsi="Times New Roman"/>
          <w:sz w:val="24"/>
          <w:szCs w:val="24"/>
        </w:rPr>
        <w:t xml:space="preserve">. </w:t>
      </w:r>
    </w:p>
    <w:p w:rsidR="005E2265" w:rsidRDefault="005E2265" w:rsidP="005E2265">
      <w:pPr>
        <w:pStyle w:val="NormalWeb"/>
        <w:rPr>
          <w:rFonts w:ascii="Times New Roman" w:hAnsi="Times New Roman"/>
          <w:sz w:val="24"/>
          <w:szCs w:val="24"/>
        </w:rPr>
      </w:pPr>
      <w:r>
        <w:rPr>
          <w:rFonts w:ascii="Times New Roman" w:hAnsi="Times New Roman"/>
          <w:sz w:val="24"/>
          <w:szCs w:val="24"/>
        </w:rPr>
        <w:t xml:space="preserve">Our goals for this course will be to </w:t>
      </w:r>
      <w:r w:rsidR="00141B3B">
        <w:rPr>
          <w:rFonts w:ascii="Times New Roman" w:hAnsi="Times New Roman"/>
          <w:sz w:val="24"/>
          <w:szCs w:val="24"/>
        </w:rPr>
        <w:t>gain an understandi</w:t>
      </w:r>
      <w:r>
        <w:rPr>
          <w:rFonts w:ascii="Times New Roman" w:hAnsi="Times New Roman"/>
          <w:sz w:val="24"/>
          <w:szCs w:val="24"/>
        </w:rPr>
        <w:t xml:space="preserve">ng of the philosophical importance of these ethical issues, </w:t>
      </w:r>
      <w:r w:rsidR="00EA157F">
        <w:rPr>
          <w:rFonts w:ascii="Times New Roman" w:hAnsi="Times New Roman"/>
          <w:sz w:val="24"/>
          <w:szCs w:val="24"/>
        </w:rPr>
        <w:t xml:space="preserve">and </w:t>
      </w:r>
      <w:r>
        <w:rPr>
          <w:rFonts w:ascii="Times New Roman" w:hAnsi="Times New Roman"/>
          <w:sz w:val="24"/>
          <w:szCs w:val="24"/>
        </w:rPr>
        <w:t>t</w:t>
      </w:r>
      <w:r w:rsidR="00141B3B" w:rsidRPr="005E2265">
        <w:rPr>
          <w:rFonts w:ascii="Times New Roman" w:hAnsi="Times New Roman"/>
          <w:sz w:val="24"/>
          <w:szCs w:val="24"/>
        </w:rPr>
        <w:t xml:space="preserve">o learn to </w:t>
      </w:r>
      <w:r w:rsidR="00EA157F">
        <w:rPr>
          <w:rFonts w:ascii="Times New Roman" w:hAnsi="Times New Roman"/>
          <w:sz w:val="24"/>
          <w:szCs w:val="24"/>
        </w:rPr>
        <w:t xml:space="preserve">effectively </w:t>
      </w:r>
      <w:r w:rsidR="00141B3B" w:rsidRPr="005E2265">
        <w:rPr>
          <w:rFonts w:ascii="Times New Roman" w:hAnsi="Times New Roman"/>
          <w:sz w:val="24"/>
          <w:szCs w:val="24"/>
        </w:rPr>
        <w:t>write</w:t>
      </w:r>
      <w:r>
        <w:rPr>
          <w:rFonts w:ascii="Times New Roman" w:hAnsi="Times New Roman"/>
          <w:sz w:val="24"/>
          <w:szCs w:val="24"/>
        </w:rPr>
        <w:t>, speak</w:t>
      </w:r>
      <w:r w:rsidR="00141B3B" w:rsidRPr="005E2265">
        <w:rPr>
          <w:rFonts w:ascii="Times New Roman" w:hAnsi="Times New Roman"/>
          <w:sz w:val="24"/>
          <w:szCs w:val="24"/>
        </w:rPr>
        <w:t xml:space="preserve"> </w:t>
      </w:r>
      <w:r>
        <w:rPr>
          <w:rFonts w:ascii="Times New Roman" w:hAnsi="Times New Roman"/>
          <w:sz w:val="24"/>
          <w:szCs w:val="24"/>
        </w:rPr>
        <w:t xml:space="preserve">and evaluate </w:t>
      </w:r>
      <w:r w:rsidR="00141B3B" w:rsidRPr="005E2265">
        <w:rPr>
          <w:rFonts w:ascii="Times New Roman" w:hAnsi="Times New Roman"/>
          <w:sz w:val="24"/>
          <w:szCs w:val="24"/>
        </w:rPr>
        <w:t>critic</w:t>
      </w:r>
      <w:r>
        <w:rPr>
          <w:rFonts w:ascii="Times New Roman" w:hAnsi="Times New Roman"/>
          <w:sz w:val="24"/>
          <w:szCs w:val="24"/>
        </w:rPr>
        <w:t xml:space="preserve">al arguments concerning them. </w:t>
      </w:r>
    </w:p>
    <w:p w:rsidR="00151B02" w:rsidRPr="005E2265" w:rsidRDefault="00151B02" w:rsidP="005E2265">
      <w:pPr>
        <w:pStyle w:val="NormalWeb"/>
        <w:rPr>
          <w:rFonts w:ascii="Times New Roman" w:hAnsi="Times New Roman"/>
          <w:sz w:val="24"/>
          <w:szCs w:val="24"/>
        </w:rPr>
      </w:pPr>
      <w:r w:rsidRPr="00F3579D">
        <w:rPr>
          <w:rFonts w:ascii="Times New Roman" w:eastAsia="Times New Roman" w:hAnsi="Times New Roman"/>
          <w:b/>
          <w:sz w:val="24"/>
          <w:szCs w:val="24"/>
        </w:rPr>
        <w:t xml:space="preserve">Note of Honors Distinction:  </w:t>
      </w:r>
      <w:r w:rsidRPr="00B70F9C">
        <w:rPr>
          <w:rFonts w:ascii="Times New Roman" w:eastAsia="Times New Roman" w:hAnsi="Times New Roman"/>
          <w:i/>
          <w:sz w:val="24"/>
          <w:szCs w:val="24"/>
        </w:rPr>
        <w:t xml:space="preserve">This course differs substantially from the non-Honors version.   First, and most importantly, the course is an agreement between the student and instructor that they will work together collaboratively to ensure a significantly enriched learning experience in a manner consistent with other Honors-designated courses at FAU.  This means the course will produce substantive work that reflects </w:t>
      </w:r>
      <w:proofErr w:type="spellStart"/>
      <w:r w:rsidRPr="00B70F9C">
        <w:rPr>
          <w:rFonts w:ascii="Times New Roman" w:eastAsia="Times New Roman" w:hAnsi="Times New Roman"/>
          <w:i/>
          <w:sz w:val="24"/>
          <w:szCs w:val="24"/>
        </w:rPr>
        <w:t>interdisciplinarity</w:t>
      </w:r>
      <w:proofErr w:type="spellEnd"/>
      <w:r w:rsidRPr="00B70F9C">
        <w:rPr>
          <w:rFonts w:ascii="Times New Roman" w:eastAsia="Times New Roman" w:hAnsi="Times New Roman"/>
          <w:i/>
          <w:sz w:val="24"/>
          <w:szCs w:val="24"/>
        </w:rPr>
        <w:t xml:space="preserve"> and connections among academic fields, research and direct access to sources of knowledge pertinent to the field, leadership, creative and critical thinking, and engagement with the world outside the university.  Secondly, the writing component of the course will be much more demanding, and will prepare students for upper-division college writing and for work on the </w:t>
      </w:r>
      <w:r w:rsidRPr="00B70F9C">
        <w:rPr>
          <w:rFonts w:ascii="Times New Roman" w:eastAsia="Times New Roman" w:hAnsi="Times New Roman"/>
          <w:b/>
          <w:i/>
          <w:sz w:val="24"/>
          <w:szCs w:val="24"/>
        </w:rPr>
        <w:t>Honors Thesis</w:t>
      </w:r>
      <w:r w:rsidRPr="00B70F9C">
        <w:rPr>
          <w:rFonts w:ascii="Times New Roman" w:eastAsia="Times New Roman" w:hAnsi="Times New Roman"/>
          <w:i/>
          <w:sz w:val="24"/>
          <w:szCs w:val="24"/>
        </w:rPr>
        <w:t>.</w:t>
      </w:r>
    </w:p>
    <w:p w:rsidR="00546FEA" w:rsidRPr="00546FEA" w:rsidRDefault="00546FEA" w:rsidP="00546FEA">
      <w:pPr>
        <w:pStyle w:val="WW-PlainText"/>
        <w:rPr>
          <w:rFonts w:ascii="Times New Roman" w:hAnsi="Times New Roman"/>
          <w:sz w:val="24"/>
          <w:szCs w:val="24"/>
        </w:rPr>
      </w:pPr>
      <w:r w:rsidRPr="00546FEA">
        <w:rPr>
          <w:rFonts w:ascii="Times New Roman" w:hAnsi="Times New Roman"/>
          <w:b/>
          <w:sz w:val="24"/>
          <w:szCs w:val="24"/>
        </w:rPr>
        <w:t>Course Evaluation:</w:t>
      </w:r>
    </w:p>
    <w:p w:rsidR="00AE3907" w:rsidRPr="00546FEA" w:rsidRDefault="00751048" w:rsidP="00AE3907">
      <w:pPr>
        <w:pStyle w:val="WW-PlainText"/>
        <w:numPr>
          <w:ilvl w:val="0"/>
          <w:numId w:val="3"/>
        </w:numPr>
        <w:textAlignment w:val="baseline"/>
        <w:rPr>
          <w:rFonts w:ascii="Times New Roman" w:hAnsi="Times New Roman"/>
          <w:sz w:val="24"/>
          <w:szCs w:val="24"/>
        </w:rPr>
      </w:pPr>
      <w:r>
        <w:rPr>
          <w:rFonts w:ascii="Times New Roman" w:hAnsi="Times New Roman"/>
          <w:sz w:val="24"/>
          <w:szCs w:val="24"/>
        </w:rPr>
        <w:t>Papers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p w:rsidR="00546FEA" w:rsidRDefault="00AE3907" w:rsidP="00546FEA">
      <w:pPr>
        <w:pStyle w:val="WW-PlainText"/>
        <w:numPr>
          <w:ilvl w:val="0"/>
          <w:numId w:val="3"/>
        </w:numPr>
        <w:textAlignment w:val="baseline"/>
        <w:rPr>
          <w:rFonts w:ascii="Times New Roman" w:hAnsi="Times New Roman"/>
          <w:sz w:val="24"/>
          <w:szCs w:val="24"/>
        </w:rPr>
      </w:pPr>
      <w:r>
        <w:rPr>
          <w:rFonts w:ascii="Times New Roman" w:hAnsi="Times New Roman"/>
          <w:sz w:val="24"/>
          <w:szCs w:val="24"/>
        </w:rPr>
        <w:t>P</w:t>
      </w:r>
      <w:r w:rsidR="00B57857">
        <w:rPr>
          <w:rFonts w:ascii="Times New Roman" w:hAnsi="Times New Roman"/>
          <w:sz w:val="24"/>
          <w:szCs w:val="24"/>
        </w:rPr>
        <w:t>resentation</w:t>
      </w:r>
      <w:r w:rsidR="00546FEA" w:rsidRPr="00546FEA">
        <w:rPr>
          <w:rFonts w:ascii="Times New Roman" w:hAnsi="Times New Roman"/>
          <w:sz w:val="24"/>
          <w:szCs w:val="24"/>
        </w:rPr>
        <w:t xml:space="preserve">, </w:t>
      </w:r>
      <w:r w:rsidR="00751048">
        <w:rPr>
          <w:rFonts w:ascii="Times New Roman" w:hAnsi="Times New Roman"/>
          <w:sz w:val="24"/>
          <w:szCs w:val="24"/>
        </w:rPr>
        <w:t>15 minutes</w:t>
      </w:r>
      <w:r>
        <w:rPr>
          <w:rFonts w:ascii="Times New Roman" w:hAnsi="Times New Roman"/>
          <w:sz w:val="24"/>
          <w:szCs w:val="24"/>
        </w:rPr>
        <w:t xml:space="preserve"> </w:t>
      </w:r>
      <w:r w:rsidR="00751048">
        <w:rPr>
          <w:rFonts w:ascii="Times New Roman" w:hAnsi="Times New Roman"/>
          <w:sz w:val="24"/>
          <w:szCs w:val="24"/>
        </w:rPr>
        <w:tab/>
      </w:r>
      <w:r w:rsidR="00B57857">
        <w:rPr>
          <w:rFonts w:ascii="Times New Roman" w:hAnsi="Times New Roman"/>
          <w:sz w:val="24"/>
          <w:szCs w:val="24"/>
        </w:rPr>
        <w:t>2</w:t>
      </w:r>
      <w:r w:rsidR="003F661B">
        <w:rPr>
          <w:rFonts w:ascii="Times New Roman" w:hAnsi="Times New Roman"/>
          <w:sz w:val="24"/>
          <w:szCs w:val="24"/>
        </w:rPr>
        <w:t>0</w:t>
      </w:r>
      <w:r w:rsidR="00546FEA" w:rsidRPr="00546FEA">
        <w:rPr>
          <w:rFonts w:ascii="Times New Roman" w:hAnsi="Times New Roman"/>
          <w:sz w:val="24"/>
          <w:szCs w:val="24"/>
        </w:rPr>
        <w:t>%</w:t>
      </w:r>
    </w:p>
    <w:p w:rsidR="00751048" w:rsidRDefault="00751048" w:rsidP="00546FEA">
      <w:pPr>
        <w:pStyle w:val="WW-PlainText"/>
        <w:numPr>
          <w:ilvl w:val="0"/>
          <w:numId w:val="3"/>
        </w:numPr>
        <w:textAlignment w:val="baseline"/>
        <w:rPr>
          <w:rFonts w:ascii="Times New Roman" w:hAnsi="Times New Roman"/>
          <w:sz w:val="24"/>
          <w:szCs w:val="24"/>
        </w:rPr>
      </w:pPr>
      <w:r>
        <w:rPr>
          <w:rFonts w:ascii="Times New Roman" w:hAnsi="Times New Roman"/>
          <w:sz w:val="24"/>
          <w:szCs w:val="24"/>
        </w:rPr>
        <w:t>Participation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546FEA" w:rsidRPr="00546FEA" w:rsidRDefault="00546FEA" w:rsidP="00546FEA">
      <w:pPr>
        <w:pStyle w:val="WW-PlainText"/>
        <w:textAlignment w:val="baseline"/>
        <w:rPr>
          <w:rFonts w:ascii="Times New Roman" w:hAnsi="Times New Roman"/>
          <w:sz w:val="24"/>
          <w:szCs w:val="24"/>
        </w:rPr>
      </w:pPr>
    </w:p>
    <w:p w:rsidR="00546FEA" w:rsidRPr="00546FEA" w:rsidRDefault="00546FEA" w:rsidP="00546FEA">
      <w:pPr>
        <w:pStyle w:val="WW-PlainText"/>
        <w:textAlignment w:val="baseline"/>
        <w:rPr>
          <w:rFonts w:ascii="Times New Roman" w:hAnsi="Times New Roman"/>
          <w:sz w:val="24"/>
          <w:szCs w:val="24"/>
        </w:rPr>
      </w:pPr>
      <w:r w:rsidRPr="00546FEA">
        <w:rPr>
          <w:rFonts w:ascii="Times New Roman" w:hAnsi="Times New Roman"/>
          <w:b/>
          <w:sz w:val="24"/>
          <w:szCs w:val="24"/>
        </w:rPr>
        <w:t xml:space="preserve">Required Readings: </w:t>
      </w:r>
      <w:r w:rsidRPr="00546FEA">
        <w:rPr>
          <w:rFonts w:ascii="Times New Roman" w:hAnsi="Times New Roman"/>
          <w:sz w:val="24"/>
          <w:szCs w:val="24"/>
        </w:rPr>
        <w:t>All of the required readings are available on the website for this c</w:t>
      </w:r>
      <w:r w:rsidR="001552E6">
        <w:rPr>
          <w:rFonts w:ascii="Times New Roman" w:hAnsi="Times New Roman"/>
          <w:sz w:val="24"/>
          <w:szCs w:val="24"/>
        </w:rPr>
        <w:t xml:space="preserve">ourse. </w:t>
      </w:r>
    </w:p>
    <w:p w:rsidR="00546FEA" w:rsidRPr="00546FEA" w:rsidRDefault="00546FEA" w:rsidP="00CE6AF9">
      <w:pPr>
        <w:pStyle w:val="Standard"/>
        <w:rPr>
          <w:sz w:val="24"/>
          <w:szCs w:val="24"/>
        </w:rPr>
      </w:pPr>
    </w:p>
    <w:p w:rsidR="00546FEA" w:rsidRPr="00546FEA" w:rsidRDefault="00546FEA" w:rsidP="00546FEA">
      <w:pPr>
        <w:pStyle w:val="Standard"/>
        <w:rPr>
          <w:sz w:val="24"/>
          <w:szCs w:val="24"/>
        </w:rPr>
      </w:pPr>
      <w:r w:rsidRPr="00546FEA">
        <w:rPr>
          <w:b/>
          <w:sz w:val="24"/>
          <w:szCs w:val="24"/>
        </w:rPr>
        <w:t xml:space="preserve">Students enrolled in this course </w:t>
      </w:r>
      <w:r w:rsidRPr="00546FEA">
        <w:rPr>
          <w:sz w:val="24"/>
          <w:szCs w:val="24"/>
        </w:rPr>
        <w:t>agree to abide by the</w:t>
      </w:r>
      <w:r w:rsidRPr="00546FEA">
        <w:rPr>
          <w:b/>
          <w:sz w:val="24"/>
          <w:szCs w:val="24"/>
        </w:rPr>
        <w:t xml:space="preserve"> </w:t>
      </w:r>
      <w:hyperlink r:id="rId6" w:history="1">
        <w:r w:rsidRPr="00546FEA">
          <w:rPr>
            <w:rStyle w:val="Hyperlink"/>
            <w:b/>
            <w:sz w:val="24"/>
            <w:szCs w:val="24"/>
          </w:rPr>
          <w:t xml:space="preserve">Honors College Honor Code </w:t>
        </w:r>
      </w:hyperlink>
      <w:r w:rsidRPr="00546FEA">
        <w:rPr>
          <w:sz w:val="24"/>
          <w:szCs w:val="24"/>
        </w:rPr>
        <w:t xml:space="preserve"> and the </w:t>
      </w:r>
      <w:hyperlink r:id="rId7" w:history="1">
        <w:r w:rsidRPr="00546FEA">
          <w:rPr>
            <w:rStyle w:val="Hyperlink"/>
            <w:b/>
            <w:sz w:val="24"/>
            <w:szCs w:val="24"/>
          </w:rPr>
          <w:t>FAU Code of Academic Integrity</w:t>
        </w:r>
      </w:hyperlink>
      <w:r w:rsidRPr="00546FEA">
        <w:rPr>
          <w:b/>
          <w:sz w:val="24"/>
          <w:szCs w:val="24"/>
        </w:rPr>
        <w:t>:</w:t>
      </w:r>
      <w:r w:rsidRPr="00546FEA">
        <w:rPr>
          <w:sz w:val="24"/>
          <w:szCs w:val="24"/>
        </w:rPr>
        <w:t xml:space="preserve"> please review these documents. </w:t>
      </w:r>
    </w:p>
    <w:p w:rsidR="00546FEA" w:rsidRPr="00546FEA" w:rsidRDefault="00546FEA" w:rsidP="00546FEA">
      <w:pPr>
        <w:pStyle w:val="Standard"/>
        <w:rPr>
          <w:sz w:val="24"/>
          <w:szCs w:val="24"/>
        </w:rPr>
      </w:pPr>
    </w:p>
    <w:p w:rsidR="00546FEA" w:rsidRPr="00546FEA" w:rsidRDefault="00546FEA" w:rsidP="00546FEA">
      <w:pPr>
        <w:spacing w:after="0"/>
        <w:jc w:val="both"/>
        <w:rPr>
          <w:rFonts w:ascii="Times New Roman" w:hAnsi="Times New Roman" w:cs="Times New Roman"/>
          <w:sz w:val="24"/>
          <w:szCs w:val="24"/>
        </w:rPr>
      </w:pPr>
      <w:r w:rsidRPr="00546FEA">
        <w:rPr>
          <w:rFonts w:ascii="Times New Roman" w:hAnsi="Times New Roman" w:cs="Times New Roman"/>
          <w:b/>
          <w:sz w:val="24"/>
          <w:szCs w:val="24"/>
        </w:rPr>
        <w:t>Attendance policy</w:t>
      </w:r>
      <w:r w:rsidR="001552E6">
        <w:rPr>
          <w:rFonts w:ascii="Times New Roman" w:hAnsi="Times New Roman" w:cs="Times New Roman"/>
          <w:sz w:val="24"/>
          <w:szCs w:val="24"/>
        </w:rPr>
        <w:t>: You are allowed two absences</w:t>
      </w:r>
      <w:r w:rsidRPr="00546FEA">
        <w:rPr>
          <w:rFonts w:ascii="Times New Roman" w:hAnsi="Times New Roman" w:cs="Times New Roman"/>
          <w:sz w:val="24"/>
          <w:szCs w:val="24"/>
        </w:rPr>
        <w:t xml:space="preserve">. </w:t>
      </w:r>
    </w:p>
    <w:p w:rsidR="00546FEA" w:rsidRPr="00546FEA" w:rsidRDefault="00546FEA" w:rsidP="00546FEA">
      <w:pPr>
        <w:spacing w:after="0"/>
        <w:jc w:val="both"/>
        <w:rPr>
          <w:rFonts w:ascii="Times New Roman" w:hAnsi="Times New Roman" w:cs="Times New Roman"/>
          <w:sz w:val="24"/>
          <w:szCs w:val="24"/>
        </w:rPr>
      </w:pPr>
    </w:p>
    <w:p w:rsidR="00546FEA" w:rsidRPr="00546FEA" w:rsidRDefault="00546FEA" w:rsidP="00546FEA">
      <w:pPr>
        <w:spacing w:after="0"/>
        <w:jc w:val="both"/>
        <w:rPr>
          <w:rFonts w:ascii="Times New Roman" w:hAnsi="Times New Roman" w:cs="Times New Roman"/>
          <w:sz w:val="24"/>
          <w:szCs w:val="24"/>
        </w:rPr>
      </w:pPr>
      <w:r w:rsidRPr="00546FEA">
        <w:rPr>
          <w:rFonts w:ascii="Times New Roman" w:hAnsi="Times New Roman" w:cs="Times New Roman"/>
          <w:b/>
          <w:sz w:val="24"/>
          <w:szCs w:val="24"/>
        </w:rPr>
        <w:lastRenderedPageBreak/>
        <w:t>Computer policy</w:t>
      </w:r>
      <w:r w:rsidR="001552E6">
        <w:rPr>
          <w:rFonts w:ascii="Times New Roman" w:hAnsi="Times New Roman" w:cs="Times New Roman"/>
          <w:sz w:val="24"/>
          <w:szCs w:val="24"/>
        </w:rPr>
        <w:t>: T</w:t>
      </w:r>
      <w:r w:rsidRPr="00546FEA">
        <w:rPr>
          <w:rFonts w:ascii="Times New Roman" w:hAnsi="Times New Roman" w:cs="Times New Roman"/>
          <w:sz w:val="24"/>
          <w:szCs w:val="24"/>
        </w:rPr>
        <w:t>he use of laptops in class is reserved for those students with sufficient documentation from the Learning Needs and Evaluation Center.</w:t>
      </w:r>
    </w:p>
    <w:p w:rsidR="00546FEA" w:rsidRPr="00546FEA" w:rsidRDefault="00546FEA" w:rsidP="00546FEA">
      <w:pPr>
        <w:spacing w:after="0"/>
        <w:jc w:val="both"/>
        <w:rPr>
          <w:rFonts w:ascii="Times New Roman" w:hAnsi="Times New Roman" w:cs="Times New Roman"/>
          <w:sz w:val="24"/>
          <w:szCs w:val="24"/>
        </w:rPr>
      </w:pPr>
    </w:p>
    <w:p w:rsidR="00546FEA" w:rsidRPr="00546FEA" w:rsidRDefault="00546FEA" w:rsidP="00546FEA">
      <w:pPr>
        <w:spacing w:after="0"/>
        <w:jc w:val="both"/>
        <w:rPr>
          <w:rFonts w:ascii="Times New Roman" w:hAnsi="Times New Roman" w:cs="Times New Roman"/>
          <w:sz w:val="24"/>
          <w:szCs w:val="24"/>
        </w:rPr>
      </w:pPr>
      <w:proofErr w:type="spellStart"/>
      <w:r w:rsidRPr="00546FEA">
        <w:rPr>
          <w:rFonts w:ascii="Times New Roman" w:hAnsi="Times New Roman" w:cs="Times New Roman"/>
          <w:b/>
          <w:sz w:val="24"/>
          <w:szCs w:val="24"/>
        </w:rPr>
        <w:t>Cellphone</w:t>
      </w:r>
      <w:proofErr w:type="spellEnd"/>
      <w:r w:rsidRPr="00546FEA">
        <w:rPr>
          <w:rFonts w:ascii="Times New Roman" w:hAnsi="Times New Roman" w:cs="Times New Roman"/>
          <w:b/>
          <w:sz w:val="24"/>
          <w:szCs w:val="24"/>
        </w:rPr>
        <w:t xml:space="preserve"> policy</w:t>
      </w:r>
      <w:r w:rsidRPr="00546FEA">
        <w:rPr>
          <w:rFonts w:ascii="Times New Roman" w:hAnsi="Times New Roman" w:cs="Times New Roman"/>
          <w:sz w:val="24"/>
          <w:szCs w:val="24"/>
        </w:rPr>
        <w:t xml:space="preserve">: </w:t>
      </w:r>
      <w:r w:rsidRPr="00546FEA">
        <w:rPr>
          <w:rFonts w:ascii="Times New Roman" w:hAnsi="Times New Roman" w:cs="Times New Roman"/>
          <w:b/>
          <w:sz w:val="24"/>
          <w:szCs w:val="24"/>
        </w:rPr>
        <w:t>NO CELLPHONES.</w:t>
      </w:r>
      <w:r w:rsidR="001552E6">
        <w:rPr>
          <w:rFonts w:ascii="Times New Roman" w:hAnsi="Times New Roman" w:cs="Times New Roman"/>
          <w:sz w:val="24"/>
          <w:szCs w:val="24"/>
        </w:rPr>
        <w:t xml:space="preserve"> </w:t>
      </w:r>
    </w:p>
    <w:p w:rsidR="00546FEA" w:rsidRPr="00546FEA" w:rsidRDefault="00546FEA" w:rsidP="00546FEA">
      <w:pPr>
        <w:pStyle w:val="Standard"/>
        <w:rPr>
          <w:sz w:val="24"/>
          <w:szCs w:val="24"/>
        </w:rPr>
      </w:pPr>
    </w:p>
    <w:p w:rsidR="00546FEA" w:rsidRDefault="00546FEA" w:rsidP="00546FEA">
      <w:pPr>
        <w:pStyle w:val="Standard"/>
        <w:rPr>
          <w:b/>
          <w:sz w:val="24"/>
          <w:szCs w:val="24"/>
        </w:rPr>
      </w:pPr>
      <w:r w:rsidRPr="00546FEA">
        <w:rPr>
          <w:b/>
          <w:sz w:val="24"/>
          <w:szCs w:val="24"/>
        </w:rPr>
        <w:t xml:space="preserve">Late Work Policy: </w:t>
      </w:r>
      <w:r w:rsidRPr="00546FEA">
        <w:rPr>
          <w:sz w:val="24"/>
          <w:szCs w:val="24"/>
        </w:rPr>
        <w:t>I do not accept lat</w:t>
      </w:r>
      <w:r w:rsidR="001552E6">
        <w:rPr>
          <w:sz w:val="24"/>
          <w:szCs w:val="24"/>
        </w:rPr>
        <w:t>e assignments.</w:t>
      </w:r>
    </w:p>
    <w:p w:rsidR="00E965E8" w:rsidRPr="00546FEA" w:rsidRDefault="00E965E8" w:rsidP="00546FEA">
      <w:pPr>
        <w:pStyle w:val="Standard"/>
        <w:rPr>
          <w:b/>
          <w:sz w:val="24"/>
          <w:szCs w:val="24"/>
        </w:rPr>
      </w:pPr>
    </w:p>
    <w:p w:rsidR="00546FEA" w:rsidRDefault="00546FEA" w:rsidP="00546FEA">
      <w:pPr>
        <w:pStyle w:val="Standard"/>
        <w:rPr>
          <w:sz w:val="24"/>
          <w:szCs w:val="24"/>
        </w:rPr>
      </w:pPr>
      <w:r w:rsidRPr="00546FEA">
        <w:rPr>
          <w:b/>
          <w:sz w:val="24"/>
          <w:szCs w:val="24"/>
        </w:rPr>
        <w:t>Students with Disabilities</w:t>
      </w:r>
      <w:r w:rsidRPr="003420CE">
        <w:rPr>
          <w:sz w:val="24"/>
          <w:szCs w:val="24"/>
        </w:rPr>
        <w:t>: In compliance with the Amer</w:t>
      </w:r>
      <w:r w:rsidR="001552E6" w:rsidRPr="003420CE">
        <w:rPr>
          <w:sz w:val="24"/>
          <w:szCs w:val="24"/>
        </w:rPr>
        <w:t>icans with Disabilities Act</w:t>
      </w:r>
      <w:r w:rsidRPr="003420CE">
        <w:rPr>
          <w:sz w:val="24"/>
          <w:szCs w:val="24"/>
        </w:rPr>
        <w:t>, students who require reasonable accommodations due to a disability to properly execute coursework must register with the Office for</w:t>
      </w:r>
      <w:r w:rsidR="001552E6" w:rsidRPr="003420CE">
        <w:rPr>
          <w:sz w:val="24"/>
          <w:szCs w:val="24"/>
        </w:rPr>
        <w:t xml:space="preserve"> Students with Disabilities in </w:t>
      </w:r>
      <w:r w:rsidRPr="003420CE">
        <w:rPr>
          <w:sz w:val="24"/>
          <w:szCs w:val="24"/>
        </w:rPr>
        <w:t>SR 110 (5</w:t>
      </w:r>
      <w:r w:rsidR="001552E6" w:rsidRPr="003420CE">
        <w:rPr>
          <w:sz w:val="24"/>
          <w:szCs w:val="24"/>
        </w:rPr>
        <w:t xml:space="preserve">61-799-8010) </w:t>
      </w:r>
      <w:r w:rsidRPr="003420CE">
        <w:rPr>
          <w:sz w:val="24"/>
          <w:szCs w:val="24"/>
        </w:rPr>
        <w:t>and follow all OSD procedures.</w:t>
      </w:r>
      <w:r w:rsidR="0080117F">
        <w:rPr>
          <w:sz w:val="24"/>
          <w:szCs w:val="24"/>
        </w:rPr>
        <w:t xml:space="preserve">  </w:t>
      </w:r>
    </w:p>
    <w:p w:rsidR="0080117F" w:rsidRDefault="0080117F" w:rsidP="0080117F">
      <w:pPr>
        <w:rPr>
          <w:sz w:val="20"/>
        </w:rPr>
      </w:pPr>
      <w:r>
        <w:t xml:space="preserve"> </w:t>
      </w:r>
      <w:hyperlink r:id="rId8" w:history="1">
        <w:r w:rsidRPr="00EA524F">
          <w:rPr>
            <w:rFonts w:ascii="Times New Roman" w:eastAsia="Calibri" w:hAnsi="Times New Roman" w:cs="Times New Roman"/>
            <w:color w:val="0000FF"/>
            <w:sz w:val="24"/>
            <w:szCs w:val="24"/>
            <w:u w:val="single"/>
          </w:rPr>
          <w:t>http://www.osd.fau.edu/Rights.htm</w:t>
        </w:r>
      </w:hyperlink>
    </w:p>
    <w:p w:rsidR="0080117F" w:rsidRPr="003420CE" w:rsidRDefault="0080117F" w:rsidP="00546FEA">
      <w:pPr>
        <w:pStyle w:val="Standard"/>
        <w:rPr>
          <w:sz w:val="24"/>
          <w:szCs w:val="24"/>
        </w:rPr>
      </w:pPr>
    </w:p>
    <w:p w:rsidR="00546FEA" w:rsidRPr="00546FEA" w:rsidRDefault="00546FEA" w:rsidP="00546FEA">
      <w:pPr>
        <w:pStyle w:val="Standard"/>
        <w:rPr>
          <w:i/>
          <w:sz w:val="24"/>
          <w:szCs w:val="24"/>
        </w:rPr>
      </w:pPr>
    </w:p>
    <w:p w:rsidR="00546FEA" w:rsidRPr="00546FEA" w:rsidRDefault="00EA157F" w:rsidP="00EA157F">
      <w:pPr>
        <w:pStyle w:val="Standard"/>
        <w:spacing w:line="360" w:lineRule="auto"/>
        <w:rPr>
          <w:b/>
          <w:sz w:val="24"/>
          <w:szCs w:val="24"/>
        </w:rPr>
      </w:pPr>
      <w:r>
        <w:rPr>
          <w:b/>
          <w:sz w:val="24"/>
          <w:szCs w:val="24"/>
        </w:rPr>
        <w:t>SCHEDULE</w:t>
      </w:r>
      <w:r w:rsidR="00546FEA" w:rsidRPr="00546FEA">
        <w:rPr>
          <w:b/>
          <w:sz w:val="24"/>
          <w:szCs w:val="24"/>
        </w:rPr>
        <w:t>:</w:t>
      </w:r>
    </w:p>
    <w:p w:rsidR="009401CC" w:rsidRPr="00546FEA" w:rsidRDefault="005D1967" w:rsidP="006603FE">
      <w:pPr>
        <w:rPr>
          <w:rFonts w:ascii="Times New Roman" w:hAnsi="Times New Roman" w:cs="Times New Roman"/>
          <w:sz w:val="24"/>
          <w:szCs w:val="24"/>
        </w:rPr>
      </w:pPr>
      <w:r>
        <w:rPr>
          <w:rFonts w:ascii="Times New Roman" w:hAnsi="Times New Roman" w:cs="Times New Roman"/>
          <w:sz w:val="24"/>
          <w:szCs w:val="24"/>
        </w:rPr>
        <w:t>1.</w:t>
      </w:r>
      <w:r w:rsidR="00470D5D">
        <w:rPr>
          <w:rFonts w:ascii="Times New Roman" w:hAnsi="Times New Roman" w:cs="Times New Roman"/>
          <w:sz w:val="24"/>
          <w:szCs w:val="24"/>
        </w:rPr>
        <w:tab/>
        <w:t>Course introduction and overview</w:t>
      </w:r>
    </w:p>
    <w:p w:rsidR="00C363FA" w:rsidRPr="00B57857" w:rsidRDefault="006603FE" w:rsidP="00B57857">
      <w:pPr>
        <w:rPr>
          <w:rFonts w:ascii="Times New Roman" w:hAnsi="Times New Roman" w:cs="Times New Roman"/>
          <w:b/>
          <w:sz w:val="24"/>
          <w:szCs w:val="24"/>
        </w:rPr>
      </w:pPr>
      <w:r w:rsidRPr="00B57857">
        <w:rPr>
          <w:rFonts w:ascii="Times New Roman" w:hAnsi="Times New Roman" w:cs="Times New Roman"/>
          <w:b/>
          <w:sz w:val="24"/>
          <w:szCs w:val="24"/>
        </w:rPr>
        <w:t>Research ethics</w:t>
      </w:r>
    </w:p>
    <w:p w:rsidR="00EC1238" w:rsidRDefault="005D1967" w:rsidP="00470D5D">
      <w:pPr>
        <w:rPr>
          <w:rFonts w:ascii="Times New Roman" w:hAnsi="Times New Roman" w:cs="Times New Roman"/>
          <w:sz w:val="24"/>
          <w:szCs w:val="24"/>
        </w:rPr>
      </w:pPr>
      <w:r>
        <w:rPr>
          <w:rFonts w:ascii="Times New Roman" w:hAnsi="Times New Roman" w:cs="Times New Roman"/>
          <w:sz w:val="24"/>
          <w:szCs w:val="24"/>
        </w:rPr>
        <w:t>2.</w:t>
      </w:r>
      <w:r w:rsidR="007405C7">
        <w:rPr>
          <w:rFonts w:ascii="Times New Roman" w:hAnsi="Times New Roman" w:cs="Times New Roman"/>
          <w:sz w:val="24"/>
          <w:szCs w:val="24"/>
        </w:rPr>
        <w:tab/>
      </w:r>
      <w:r w:rsidR="00B45340">
        <w:rPr>
          <w:rFonts w:ascii="Times New Roman" w:hAnsi="Times New Roman" w:cs="Times New Roman"/>
          <w:b/>
          <w:sz w:val="24"/>
          <w:szCs w:val="24"/>
        </w:rPr>
        <w:t>E</w:t>
      </w:r>
      <w:r w:rsidR="005877BA">
        <w:rPr>
          <w:rFonts w:ascii="Times New Roman" w:hAnsi="Times New Roman" w:cs="Times New Roman"/>
          <w:b/>
          <w:sz w:val="24"/>
          <w:szCs w:val="24"/>
        </w:rPr>
        <w:t xml:space="preserve">thics: </w:t>
      </w:r>
      <w:r w:rsidR="007405C7">
        <w:rPr>
          <w:rFonts w:ascii="Times New Roman" w:hAnsi="Times New Roman" w:cs="Times New Roman"/>
          <w:sz w:val="24"/>
          <w:szCs w:val="24"/>
        </w:rPr>
        <w:t>“Some ethical problems in clinical investigation” (Lasagna 1968)</w:t>
      </w:r>
    </w:p>
    <w:p w:rsidR="00CE6AF9" w:rsidRDefault="005D1967" w:rsidP="00470D5D">
      <w:pPr>
        <w:rPr>
          <w:rStyle w:val="Hyperlink"/>
          <w:rFonts w:ascii="Times New Roman" w:hAnsi="Times New Roman" w:cs="Times New Roman"/>
          <w:sz w:val="24"/>
          <w:szCs w:val="24"/>
        </w:rPr>
      </w:pPr>
      <w:r>
        <w:rPr>
          <w:rFonts w:ascii="Times New Roman" w:hAnsi="Times New Roman" w:cs="Times New Roman"/>
          <w:sz w:val="24"/>
          <w:szCs w:val="24"/>
        </w:rPr>
        <w:t>3.</w:t>
      </w:r>
      <w:r w:rsidR="007405C7">
        <w:rPr>
          <w:rFonts w:ascii="Times New Roman" w:hAnsi="Times New Roman" w:cs="Times New Roman"/>
          <w:sz w:val="24"/>
          <w:szCs w:val="24"/>
        </w:rPr>
        <w:tab/>
      </w:r>
      <w:r w:rsidR="00B45340">
        <w:rPr>
          <w:rFonts w:ascii="Times New Roman" w:hAnsi="Times New Roman" w:cs="Times New Roman"/>
          <w:b/>
          <w:sz w:val="24"/>
          <w:szCs w:val="24"/>
        </w:rPr>
        <w:t>Et</w:t>
      </w:r>
      <w:r w:rsidR="005877BA">
        <w:rPr>
          <w:rFonts w:ascii="Times New Roman" w:hAnsi="Times New Roman" w:cs="Times New Roman"/>
          <w:b/>
          <w:sz w:val="24"/>
          <w:szCs w:val="24"/>
        </w:rPr>
        <w:t xml:space="preserve">hics: </w:t>
      </w:r>
      <w:r w:rsidR="007405C7">
        <w:rPr>
          <w:rFonts w:ascii="Times New Roman" w:hAnsi="Times New Roman" w:cs="Times New Roman"/>
          <w:sz w:val="24"/>
          <w:szCs w:val="24"/>
        </w:rPr>
        <w:t>“What makes clinical research ethical?” (Emanuel 2006)</w:t>
      </w:r>
      <w:r w:rsidR="002A23E0">
        <w:rPr>
          <w:rFonts w:ascii="Times New Roman" w:hAnsi="Times New Roman" w:cs="Times New Roman"/>
          <w:sz w:val="24"/>
          <w:szCs w:val="24"/>
        </w:rPr>
        <w:t xml:space="preserve"> </w:t>
      </w:r>
      <w:hyperlink r:id="rId9" w:history="1">
        <w:r w:rsidR="00CE6AF9" w:rsidRPr="00595054">
          <w:rPr>
            <w:rStyle w:val="Hyperlink"/>
            <w:rFonts w:ascii="Times New Roman" w:hAnsi="Times New Roman" w:cs="Times New Roman"/>
            <w:sz w:val="24"/>
            <w:szCs w:val="24"/>
          </w:rPr>
          <w:t>http://www.dartmouth.edu/~cphs/docs/jama-article.pdf</w:t>
        </w:r>
      </w:hyperlink>
    </w:p>
    <w:p w:rsidR="00470D5D" w:rsidRPr="005D1967" w:rsidRDefault="005D1967" w:rsidP="00470D5D">
      <w:pPr>
        <w:rPr>
          <w:rFonts w:ascii="Times New Roman" w:hAnsi="Times New Roman" w:cs="Times New Roman"/>
          <w:b/>
          <w:sz w:val="24"/>
          <w:szCs w:val="24"/>
        </w:rPr>
      </w:pPr>
      <w:r>
        <w:rPr>
          <w:rFonts w:ascii="Times New Roman" w:hAnsi="Times New Roman" w:cs="Times New Roman"/>
          <w:sz w:val="24"/>
          <w:szCs w:val="24"/>
        </w:rPr>
        <w:t>4.</w:t>
      </w:r>
      <w:r w:rsidR="001168C4">
        <w:rPr>
          <w:rFonts w:ascii="Times New Roman" w:hAnsi="Times New Roman" w:cs="Times New Roman"/>
          <w:sz w:val="24"/>
          <w:szCs w:val="24"/>
        </w:rPr>
        <w:tab/>
      </w:r>
      <w:r w:rsidR="00B45340">
        <w:rPr>
          <w:rFonts w:ascii="Times New Roman" w:hAnsi="Times New Roman" w:cs="Times New Roman"/>
          <w:b/>
          <w:sz w:val="24"/>
          <w:szCs w:val="24"/>
        </w:rPr>
        <w:t>E</w:t>
      </w:r>
      <w:r w:rsidR="005877BA">
        <w:rPr>
          <w:rFonts w:ascii="Times New Roman" w:hAnsi="Times New Roman" w:cs="Times New Roman"/>
          <w:b/>
          <w:sz w:val="24"/>
          <w:szCs w:val="24"/>
        </w:rPr>
        <w:t xml:space="preserve">ffectiveness: </w:t>
      </w:r>
      <w:r w:rsidR="002A23E0">
        <w:rPr>
          <w:rFonts w:ascii="Times New Roman" w:hAnsi="Times New Roman" w:cs="Times New Roman"/>
          <w:sz w:val="24"/>
          <w:szCs w:val="24"/>
        </w:rPr>
        <w:t>“Do clinical trials work?”</w:t>
      </w:r>
      <w:r w:rsidR="00CE6AF9">
        <w:rPr>
          <w:rFonts w:ascii="Times New Roman" w:hAnsi="Times New Roman" w:cs="Times New Roman"/>
          <w:sz w:val="24"/>
          <w:szCs w:val="24"/>
        </w:rPr>
        <w:t xml:space="preserve"> (Leaf 2013)</w:t>
      </w:r>
      <w:r w:rsidR="002A23E0">
        <w:rPr>
          <w:rFonts w:ascii="Times New Roman" w:hAnsi="Times New Roman" w:cs="Times New Roman"/>
          <w:sz w:val="24"/>
          <w:szCs w:val="24"/>
        </w:rPr>
        <w:t xml:space="preserve"> </w:t>
      </w:r>
      <w:hyperlink r:id="rId10" w:history="1">
        <w:r w:rsidR="002A23E0" w:rsidRPr="00595054">
          <w:rPr>
            <w:rStyle w:val="Hyperlink"/>
            <w:rFonts w:ascii="Times New Roman" w:hAnsi="Times New Roman" w:cs="Times New Roman"/>
            <w:sz w:val="24"/>
            <w:szCs w:val="24"/>
          </w:rPr>
          <w:t>http://www.nytimes.com/2013/07/14/opinion/sunday/do-clinical-trials-work.html?pagewanted=all&amp;_r=0</w:t>
        </w:r>
      </w:hyperlink>
    </w:p>
    <w:p w:rsidR="002A23E0" w:rsidRDefault="00CE6AF9" w:rsidP="00470D5D">
      <w:pPr>
        <w:rPr>
          <w:rFonts w:ascii="Times New Roman" w:hAnsi="Times New Roman" w:cs="Times New Roman"/>
          <w:sz w:val="24"/>
          <w:szCs w:val="24"/>
        </w:rPr>
      </w:pPr>
      <w:r>
        <w:rPr>
          <w:rFonts w:ascii="Times New Roman" w:hAnsi="Times New Roman" w:cs="Times New Roman"/>
          <w:sz w:val="24"/>
          <w:szCs w:val="24"/>
        </w:rPr>
        <w:tab/>
        <w:t xml:space="preserve">“Lies, damned lies and medical science” (Freedman 2010) </w:t>
      </w:r>
      <w:hyperlink r:id="rId11" w:history="1">
        <w:r w:rsidRPr="00595054">
          <w:rPr>
            <w:rStyle w:val="Hyperlink"/>
            <w:rFonts w:ascii="Times New Roman" w:hAnsi="Times New Roman" w:cs="Times New Roman"/>
            <w:sz w:val="24"/>
            <w:szCs w:val="24"/>
          </w:rPr>
          <w:t>http://www.theatlantic.com/magazine/archive/2010/11/lies-damned-lies-and-medical-science/308269/</w:t>
        </w:r>
      </w:hyperlink>
    </w:p>
    <w:p w:rsidR="00470D5D" w:rsidRDefault="005D1967" w:rsidP="00470D5D">
      <w:pPr>
        <w:rPr>
          <w:rFonts w:ascii="Times New Roman" w:hAnsi="Times New Roman" w:cs="Times New Roman"/>
          <w:sz w:val="24"/>
          <w:szCs w:val="24"/>
        </w:rPr>
      </w:pPr>
      <w:r>
        <w:rPr>
          <w:rFonts w:ascii="Times New Roman" w:hAnsi="Times New Roman" w:cs="Times New Roman"/>
          <w:sz w:val="24"/>
          <w:szCs w:val="24"/>
        </w:rPr>
        <w:t>5.</w:t>
      </w:r>
      <w:r w:rsidR="00494931">
        <w:rPr>
          <w:rFonts w:ascii="Times New Roman" w:hAnsi="Times New Roman" w:cs="Times New Roman"/>
          <w:sz w:val="24"/>
          <w:szCs w:val="24"/>
        </w:rPr>
        <w:tab/>
      </w:r>
      <w:r w:rsidR="00B45340">
        <w:rPr>
          <w:rFonts w:ascii="Times New Roman" w:hAnsi="Times New Roman" w:cs="Times New Roman"/>
          <w:b/>
          <w:sz w:val="24"/>
          <w:szCs w:val="24"/>
        </w:rPr>
        <w:t>E</w:t>
      </w:r>
      <w:r w:rsidR="005877BA">
        <w:rPr>
          <w:rFonts w:ascii="Times New Roman" w:hAnsi="Times New Roman" w:cs="Times New Roman"/>
          <w:b/>
          <w:sz w:val="24"/>
          <w:szCs w:val="24"/>
        </w:rPr>
        <w:t xml:space="preserve">pistemology: </w:t>
      </w:r>
      <w:r w:rsidR="00494931" w:rsidRPr="001F17A2">
        <w:rPr>
          <w:rFonts w:ascii="Times New Roman" w:hAnsi="Times New Roman" w:cs="Times New Roman"/>
          <w:sz w:val="24"/>
          <w:szCs w:val="24"/>
        </w:rPr>
        <w:t>“Equipoise and the ethics of clinical research” (Freedman 1987)</w:t>
      </w:r>
    </w:p>
    <w:p w:rsidR="00494931" w:rsidRDefault="006B4F7E" w:rsidP="00470D5D">
      <w:pPr>
        <w:rPr>
          <w:rFonts w:ascii="Times New Roman" w:hAnsi="Times New Roman" w:cs="Times New Roman"/>
          <w:sz w:val="24"/>
          <w:szCs w:val="24"/>
        </w:rPr>
      </w:pPr>
      <w:r>
        <w:rPr>
          <w:rFonts w:ascii="Times New Roman" w:hAnsi="Times New Roman" w:cs="Times New Roman"/>
          <w:sz w:val="24"/>
          <w:szCs w:val="24"/>
        </w:rPr>
        <w:tab/>
        <w:t xml:space="preserve">“Clinical </w:t>
      </w:r>
      <w:r w:rsidR="00494931">
        <w:rPr>
          <w:rFonts w:ascii="Times New Roman" w:hAnsi="Times New Roman" w:cs="Times New Roman"/>
          <w:sz w:val="24"/>
          <w:szCs w:val="24"/>
        </w:rPr>
        <w:t>equipoise</w:t>
      </w:r>
      <w:r>
        <w:rPr>
          <w:rFonts w:ascii="Times New Roman" w:hAnsi="Times New Roman" w:cs="Times New Roman"/>
          <w:sz w:val="24"/>
          <w:szCs w:val="24"/>
        </w:rPr>
        <w:t xml:space="preserve"> and the incoherence of research results</w:t>
      </w:r>
      <w:r w:rsidR="00494931">
        <w:rPr>
          <w:rFonts w:ascii="Times New Roman" w:hAnsi="Times New Roman" w:cs="Times New Roman"/>
          <w:sz w:val="24"/>
          <w:szCs w:val="24"/>
        </w:rPr>
        <w:t xml:space="preserve">” (Miller </w:t>
      </w:r>
      <w:r>
        <w:rPr>
          <w:rFonts w:ascii="Times New Roman" w:hAnsi="Times New Roman" w:cs="Times New Roman"/>
          <w:sz w:val="24"/>
          <w:szCs w:val="24"/>
        </w:rPr>
        <w:t>2007)</w:t>
      </w:r>
    </w:p>
    <w:p w:rsidR="005877BA" w:rsidRDefault="005D1967" w:rsidP="003F661B">
      <w:pPr>
        <w:ind w:left="720" w:hanging="720"/>
        <w:rPr>
          <w:rFonts w:ascii="Times New Roman" w:hAnsi="Times New Roman" w:cs="Times New Roman"/>
          <w:sz w:val="24"/>
          <w:szCs w:val="24"/>
        </w:rPr>
      </w:pPr>
      <w:r>
        <w:rPr>
          <w:rFonts w:ascii="Times New Roman" w:hAnsi="Times New Roman" w:cs="Times New Roman"/>
          <w:sz w:val="24"/>
          <w:szCs w:val="24"/>
        </w:rPr>
        <w:t>6.</w:t>
      </w:r>
      <w:r w:rsidR="005877BA">
        <w:rPr>
          <w:rFonts w:ascii="Times New Roman" w:hAnsi="Times New Roman" w:cs="Times New Roman"/>
          <w:sz w:val="24"/>
          <w:szCs w:val="24"/>
        </w:rPr>
        <w:tab/>
      </w:r>
      <w:r w:rsidR="005877BA">
        <w:rPr>
          <w:rFonts w:ascii="Times New Roman" w:hAnsi="Times New Roman" w:cs="Times New Roman"/>
          <w:b/>
          <w:sz w:val="24"/>
          <w:szCs w:val="24"/>
        </w:rPr>
        <w:t xml:space="preserve">Informed Consent/Coercion: </w:t>
      </w:r>
      <w:r w:rsidR="005877BA" w:rsidRPr="003F661B">
        <w:rPr>
          <w:rFonts w:ascii="Times New Roman" w:hAnsi="Times New Roman" w:cs="Times New Roman"/>
          <w:sz w:val="24"/>
          <w:szCs w:val="24"/>
        </w:rPr>
        <w:t>“Is informed consent always necessary for randomized controlled trials?” (</w:t>
      </w:r>
      <w:proofErr w:type="spellStart"/>
      <w:r w:rsidR="005877BA" w:rsidRPr="003F661B">
        <w:rPr>
          <w:rFonts w:ascii="Times New Roman" w:hAnsi="Times New Roman" w:cs="Times New Roman"/>
          <w:sz w:val="24"/>
          <w:szCs w:val="24"/>
        </w:rPr>
        <w:t>Truog</w:t>
      </w:r>
      <w:proofErr w:type="spellEnd"/>
      <w:r w:rsidR="005877BA" w:rsidRPr="003F661B">
        <w:rPr>
          <w:rFonts w:ascii="Times New Roman" w:hAnsi="Times New Roman" w:cs="Times New Roman"/>
          <w:sz w:val="24"/>
          <w:szCs w:val="24"/>
        </w:rPr>
        <w:t xml:space="preserve"> 1999)</w:t>
      </w:r>
    </w:p>
    <w:p w:rsidR="00B57857" w:rsidRDefault="00431363" w:rsidP="002227C7">
      <w:pPr>
        <w:ind w:left="720" w:hanging="720"/>
        <w:rPr>
          <w:rFonts w:ascii="Times New Roman" w:hAnsi="Times New Roman" w:cs="Times New Roman"/>
          <w:sz w:val="24"/>
          <w:szCs w:val="24"/>
        </w:rPr>
      </w:pPr>
      <w:r>
        <w:rPr>
          <w:rFonts w:ascii="Times New Roman" w:hAnsi="Times New Roman" w:cs="Times New Roman"/>
          <w:sz w:val="24"/>
          <w:szCs w:val="24"/>
        </w:rPr>
        <w:tab/>
      </w:r>
      <w:r w:rsidRPr="00EA1D1D">
        <w:rPr>
          <w:rFonts w:ascii="Times New Roman" w:hAnsi="Times New Roman" w:cs="Times New Roman"/>
          <w:sz w:val="24"/>
          <w:szCs w:val="24"/>
        </w:rPr>
        <w:t>“Clarifying confusions about coercion” (Hawkins 2005)</w:t>
      </w:r>
      <w:r w:rsidR="001168C4">
        <w:rPr>
          <w:rFonts w:ascii="Times New Roman" w:hAnsi="Times New Roman" w:cs="Times New Roman"/>
          <w:sz w:val="24"/>
          <w:szCs w:val="24"/>
        </w:rPr>
        <w:t xml:space="preserve"> </w:t>
      </w:r>
      <w:r w:rsidR="001168C4">
        <w:rPr>
          <w:rFonts w:ascii="Times New Roman" w:hAnsi="Times New Roman" w:cs="Times New Roman"/>
          <w:sz w:val="24"/>
          <w:szCs w:val="24"/>
        </w:rPr>
        <w:tab/>
      </w:r>
      <w:r w:rsidR="00E965E8">
        <w:rPr>
          <w:rFonts w:ascii="Times New Roman" w:hAnsi="Times New Roman" w:cs="Times New Roman"/>
          <w:sz w:val="24"/>
          <w:szCs w:val="24"/>
        </w:rPr>
        <w:tab/>
      </w:r>
      <w:r w:rsidR="00751048">
        <w:rPr>
          <w:rFonts w:ascii="Times New Roman" w:hAnsi="Times New Roman" w:cs="Times New Roman"/>
          <w:b/>
          <w:sz w:val="24"/>
          <w:szCs w:val="24"/>
        </w:rPr>
        <w:t xml:space="preserve">Paper </w:t>
      </w:r>
      <w:r w:rsidR="001168C4">
        <w:rPr>
          <w:rFonts w:ascii="Times New Roman" w:hAnsi="Times New Roman" w:cs="Times New Roman"/>
          <w:b/>
          <w:sz w:val="24"/>
          <w:szCs w:val="24"/>
        </w:rPr>
        <w:t>#1 due</w:t>
      </w:r>
    </w:p>
    <w:p w:rsidR="008E01E5" w:rsidRPr="00B57857" w:rsidRDefault="00B57857" w:rsidP="00B57857">
      <w:pPr>
        <w:rPr>
          <w:rFonts w:ascii="Times New Roman" w:hAnsi="Times New Roman" w:cs="Times New Roman"/>
          <w:b/>
          <w:sz w:val="24"/>
          <w:szCs w:val="24"/>
        </w:rPr>
      </w:pPr>
      <w:r w:rsidRPr="00B57857">
        <w:rPr>
          <w:rFonts w:ascii="Times New Roman" w:hAnsi="Times New Roman" w:cs="Times New Roman"/>
          <w:b/>
          <w:sz w:val="24"/>
          <w:szCs w:val="24"/>
        </w:rPr>
        <w:t>Reproductive ethics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4386" w:rsidRPr="00B57857" w:rsidRDefault="005D1967" w:rsidP="00B57857">
      <w:pPr>
        <w:rPr>
          <w:rFonts w:ascii="Times New Roman" w:hAnsi="Times New Roman" w:cs="Times New Roman"/>
          <w:b/>
          <w:sz w:val="24"/>
          <w:szCs w:val="24"/>
        </w:rPr>
      </w:pPr>
      <w:r>
        <w:rPr>
          <w:rFonts w:ascii="Times New Roman" w:hAnsi="Times New Roman" w:cs="Times New Roman"/>
          <w:sz w:val="24"/>
          <w:szCs w:val="24"/>
        </w:rPr>
        <w:t>7.</w:t>
      </w:r>
      <w:r w:rsidR="005877BA">
        <w:rPr>
          <w:rFonts w:ascii="Times New Roman" w:hAnsi="Times New Roman" w:cs="Times New Roman"/>
          <w:sz w:val="24"/>
          <w:szCs w:val="24"/>
        </w:rPr>
        <w:tab/>
      </w:r>
      <w:r w:rsidR="004E4AF4" w:rsidRPr="00E965E8">
        <w:rPr>
          <w:rFonts w:ascii="Times New Roman" w:hAnsi="Times New Roman" w:cs="Times New Roman"/>
          <w:b/>
          <w:sz w:val="24"/>
          <w:szCs w:val="24"/>
        </w:rPr>
        <w:t>Abortion:</w:t>
      </w:r>
      <w:r w:rsidR="004E4AF4">
        <w:rPr>
          <w:rFonts w:ascii="Times New Roman" w:hAnsi="Times New Roman" w:cs="Times New Roman"/>
          <w:sz w:val="24"/>
          <w:szCs w:val="24"/>
        </w:rPr>
        <w:t xml:space="preserve"> “A defense of Abortion” (Thomson 1971)</w:t>
      </w:r>
      <w:r w:rsidR="00EA1D1D">
        <w:rPr>
          <w:rFonts w:ascii="Times New Roman" w:hAnsi="Times New Roman" w:cs="Times New Roman"/>
          <w:sz w:val="24"/>
          <w:szCs w:val="24"/>
        </w:rPr>
        <w:tab/>
      </w:r>
      <w:r w:rsidR="00EA1D1D">
        <w:rPr>
          <w:rFonts w:ascii="Times New Roman" w:hAnsi="Times New Roman" w:cs="Times New Roman"/>
          <w:sz w:val="24"/>
          <w:szCs w:val="24"/>
        </w:rPr>
        <w:tab/>
      </w:r>
      <w:r w:rsidR="00EA1D1D">
        <w:rPr>
          <w:rFonts w:ascii="Times New Roman" w:hAnsi="Times New Roman" w:cs="Times New Roman"/>
          <w:sz w:val="24"/>
          <w:szCs w:val="24"/>
        </w:rPr>
        <w:tab/>
      </w:r>
      <w:r w:rsidR="00EA1D1D">
        <w:rPr>
          <w:rFonts w:ascii="Times New Roman" w:hAnsi="Times New Roman" w:cs="Times New Roman"/>
          <w:sz w:val="24"/>
          <w:szCs w:val="24"/>
        </w:rPr>
        <w:tab/>
      </w:r>
      <w:r w:rsidR="00EA1D1D">
        <w:rPr>
          <w:rFonts w:ascii="Times New Roman" w:hAnsi="Times New Roman" w:cs="Times New Roman"/>
          <w:sz w:val="24"/>
          <w:szCs w:val="24"/>
        </w:rPr>
        <w:tab/>
      </w:r>
    </w:p>
    <w:p w:rsidR="00854386" w:rsidRDefault="005D1967" w:rsidP="00470D5D">
      <w:pPr>
        <w:rPr>
          <w:rFonts w:ascii="Times New Roman" w:hAnsi="Times New Roman" w:cs="Times New Roman"/>
          <w:sz w:val="24"/>
          <w:szCs w:val="24"/>
        </w:rPr>
      </w:pPr>
      <w:r>
        <w:rPr>
          <w:rFonts w:ascii="Times New Roman" w:hAnsi="Times New Roman" w:cs="Times New Roman"/>
          <w:sz w:val="24"/>
          <w:szCs w:val="24"/>
        </w:rPr>
        <w:lastRenderedPageBreak/>
        <w:t>8.</w:t>
      </w:r>
      <w:r w:rsidR="004E4AF4">
        <w:rPr>
          <w:rFonts w:ascii="Times New Roman" w:hAnsi="Times New Roman" w:cs="Times New Roman"/>
          <w:sz w:val="24"/>
          <w:szCs w:val="24"/>
        </w:rPr>
        <w:tab/>
      </w:r>
      <w:r w:rsidR="004E4AF4" w:rsidRPr="00E965E8">
        <w:rPr>
          <w:rFonts w:ascii="Times New Roman" w:hAnsi="Times New Roman" w:cs="Times New Roman"/>
          <w:b/>
          <w:sz w:val="24"/>
          <w:szCs w:val="24"/>
        </w:rPr>
        <w:t>Abortion:</w:t>
      </w:r>
      <w:r w:rsidR="004E4AF4">
        <w:rPr>
          <w:rFonts w:ascii="Times New Roman" w:hAnsi="Times New Roman" w:cs="Times New Roman"/>
          <w:sz w:val="24"/>
          <w:szCs w:val="24"/>
        </w:rPr>
        <w:t xml:space="preserve"> “The wrong of Abortion” (Lee and George)</w:t>
      </w:r>
    </w:p>
    <w:p w:rsidR="00E965E8" w:rsidRDefault="005D1967" w:rsidP="00470D5D">
      <w:pPr>
        <w:rPr>
          <w:rFonts w:ascii="Times New Roman" w:hAnsi="Times New Roman" w:cs="Times New Roman"/>
          <w:sz w:val="24"/>
          <w:szCs w:val="24"/>
        </w:rPr>
      </w:pPr>
      <w:r>
        <w:rPr>
          <w:rFonts w:ascii="Times New Roman" w:hAnsi="Times New Roman" w:cs="Times New Roman"/>
          <w:sz w:val="24"/>
          <w:szCs w:val="24"/>
        </w:rPr>
        <w:t>9.</w:t>
      </w:r>
      <w:r w:rsidR="00E965E8">
        <w:rPr>
          <w:rFonts w:ascii="Times New Roman" w:hAnsi="Times New Roman" w:cs="Times New Roman"/>
          <w:sz w:val="24"/>
          <w:szCs w:val="24"/>
        </w:rPr>
        <w:tab/>
      </w:r>
      <w:r w:rsidR="00E965E8" w:rsidRPr="00E965E8">
        <w:rPr>
          <w:rFonts w:ascii="Times New Roman" w:hAnsi="Times New Roman" w:cs="Times New Roman"/>
          <w:b/>
          <w:sz w:val="24"/>
          <w:szCs w:val="24"/>
        </w:rPr>
        <w:t>Contraception:</w:t>
      </w:r>
      <w:r w:rsidR="00E965E8">
        <w:rPr>
          <w:rFonts w:ascii="Times New Roman" w:hAnsi="Times New Roman" w:cs="Times New Roman"/>
          <w:sz w:val="24"/>
          <w:szCs w:val="24"/>
        </w:rPr>
        <w:t xml:space="preserve"> “The Rhythm Method and Embryonic Death” (</w:t>
      </w:r>
      <w:proofErr w:type="spellStart"/>
      <w:r w:rsidR="00E965E8">
        <w:rPr>
          <w:rFonts w:ascii="Times New Roman" w:hAnsi="Times New Roman" w:cs="Times New Roman"/>
          <w:sz w:val="24"/>
          <w:szCs w:val="24"/>
        </w:rPr>
        <w:t>Bovens</w:t>
      </w:r>
      <w:proofErr w:type="spellEnd"/>
      <w:r w:rsidR="00E965E8">
        <w:rPr>
          <w:rFonts w:ascii="Times New Roman" w:hAnsi="Times New Roman" w:cs="Times New Roman"/>
          <w:sz w:val="24"/>
          <w:szCs w:val="24"/>
        </w:rPr>
        <w:t xml:space="preserve"> 2006), “Ageing Gametes and Embryonic Death” (Kennedy 2011)</w:t>
      </w:r>
    </w:p>
    <w:p w:rsidR="00E965E8" w:rsidRPr="00E965E8" w:rsidRDefault="005D1967" w:rsidP="00E965E8">
      <w:pPr>
        <w:rPr>
          <w:rFonts w:ascii="Times New Roman" w:hAnsi="Times New Roman" w:cs="Times New Roman"/>
          <w:b/>
          <w:sz w:val="24"/>
          <w:szCs w:val="24"/>
        </w:rPr>
      </w:pPr>
      <w:r>
        <w:rPr>
          <w:rFonts w:ascii="Times New Roman" w:hAnsi="Times New Roman" w:cs="Times New Roman"/>
          <w:sz w:val="24"/>
          <w:szCs w:val="24"/>
        </w:rPr>
        <w:t>10.</w:t>
      </w:r>
      <w:r w:rsidR="004E4AF4">
        <w:rPr>
          <w:rFonts w:ascii="Times New Roman" w:hAnsi="Times New Roman" w:cs="Times New Roman"/>
          <w:sz w:val="24"/>
          <w:szCs w:val="24"/>
        </w:rPr>
        <w:t xml:space="preserve"> </w:t>
      </w:r>
      <w:r w:rsidR="004E4AF4">
        <w:rPr>
          <w:rFonts w:ascii="Times New Roman" w:hAnsi="Times New Roman" w:cs="Times New Roman"/>
          <w:sz w:val="24"/>
          <w:szCs w:val="24"/>
        </w:rPr>
        <w:tab/>
      </w:r>
      <w:r w:rsidR="00E965E8">
        <w:rPr>
          <w:rFonts w:ascii="Times New Roman" w:hAnsi="Times New Roman" w:cs="Times New Roman"/>
          <w:b/>
          <w:sz w:val="24"/>
          <w:szCs w:val="24"/>
        </w:rPr>
        <w:t xml:space="preserve">The right to reproduce: </w:t>
      </w:r>
      <w:r w:rsidR="00E965E8">
        <w:rPr>
          <w:rFonts w:ascii="Times New Roman" w:hAnsi="Times New Roman" w:cs="Times New Roman"/>
          <w:sz w:val="24"/>
          <w:szCs w:val="24"/>
        </w:rPr>
        <w:t xml:space="preserve">“Think before you breed” </w:t>
      </w:r>
      <w:hyperlink r:id="rId12" w:history="1">
        <w:r w:rsidR="00E965E8" w:rsidRPr="00BB1A8A">
          <w:rPr>
            <w:rStyle w:val="Hyperlink"/>
            <w:rFonts w:ascii="Times New Roman" w:hAnsi="Times New Roman" w:cs="Times New Roman"/>
            <w:sz w:val="24"/>
            <w:szCs w:val="24"/>
          </w:rPr>
          <w:t>http://opinionator.blogs.nytimes.com/2012/06/17/think-before-you-breed/?_r=0</w:t>
        </w:r>
      </w:hyperlink>
    </w:p>
    <w:p w:rsidR="00E965E8" w:rsidRDefault="00E965E8" w:rsidP="00E965E8">
      <w:pPr>
        <w:rPr>
          <w:rFonts w:ascii="Times New Roman" w:hAnsi="Times New Roman" w:cs="Times New Roman"/>
          <w:sz w:val="24"/>
          <w:szCs w:val="24"/>
        </w:rPr>
      </w:pPr>
      <w:r>
        <w:rPr>
          <w:rFonts w:ascii="Times New Roman" w:hAnsi="Times New Roman" w:cs="Times New Roman"/>
          <w:sz w:val="24"/>
          <w:szCs w:val="24"/>
        </w:rPr>
        <w:t>“Sex selection and the procreative liberty framework” (</w:t>
      </w:r>
      <w:proofErr w:type="spellStart"/>
      <w:r>
        <w:rPr>
          <w:rFonts w:ascii="Times New Roman" w:hAnsi="Times New Roman" w:cs="Times New Roman"/>
          <w:sz w:val="24"/>
          <w:szCs w:val="24"/>
        </w:rPr>
        <w:t>Demelo</w:t>
      </w:r>
      <w:proofErr w:type="spellEnd"/>
      <w:r>
        <w:rPr>
          <w:rFonts w:ascii="Times New Roman" w:hAnsi="Times New Roman" w:cs="Times New Roman"/>
          <w:sz w:val="24"/>
          <w:szCs w:val="24"/>
        </w:rPr>
        <w:t>-Martin)</w:t>
      </w:r>
    </w:p>
    <w:p w:rsidR="00E965E8" w:rsidRDefault="005D1967" w:rsidP="00E965E8">
      <w:pPr>
        <w:rPr>
          <w:rFonts w:ascii="Times New Roman" w:hAnsi="Times New Roman" w:cs="Times New Roman"/>
          <w:sz w:val="24"/>
          <w:szCs w:val="24"/>
        </w:rPr>
      </w:pPr>
      <w:r>
        <w:rPr>
          <w:rFonts w:ascii="Times New Roman" w:hAnsi="Times New Roman" w:cs="Times New Roman"/>
          <w:sz w:val="24"/>
          <w:szCs w:val="24"/>
        </w:rPr>
        <w:t>11.</w:t>
      </w:r>
      <w:r w:rsidR="00E965E8">
        <w:rPr>
          <w:rFonts w:ascii="Times New Roman" w:hAnsi="Times New Roman" w:cs="Times New Roman"/>
          <w:sz w:val="24"/>
          <w:szCs w:val="24"/>
        </w:rPr>
        <w:tab/>
      </w:r>
      <w:r w:rsidR="00E965E8">
        <w:rPr>
          <w:rFonts w:ascii="Times New Roman" w:hAnsi="Times New Roman" w:cs="Times New Roman"/>
          <w:b/>
          <w:sz w:val="24"/>
          <w:szCs w:val="24"/>
        </w:rPr>
        <w:t>The right to reproduce:</w:t>
      </w:r>
      <w:r w:rsidR="00E965E8">
        <w:rPr>
          <w:rFonts w:ascii="Times New Roman" w:hAnsi="Times New Roman" w:cs="Times New Roman"/>
          <w:sz w:val="24"/>
          <w:szCs w:val="24"/>
        </w:rPr>
        <w:t xml:space="preserve"> “Guarding against coercion while ensuring access”</w:t>
      </w:r>
    </w:p>
    <w:p w:rsidR="00751048" w:rsidRPr="00751048" w:rsidRDefault="00F42005" w:rsidP="00470D5D">
      <w:pPr>
        <w:rPr>
          <w:rFonts w:ascii="Times New Roman" w:hAnsi="Times New Roman" w:cs="Times New Roman"/>
          <w:b/>
          <w:sz w:val="24"/>
          <w:szCs w:val="24"/>
        </w:rPr>
      </w:pPr>
      <w:hyperlink r:id="rId13" w:history="1">
        <w:r w:rsidR="00751048" w:rsidRPr="00B67730">
          <w:rPr>
            <w:rStyle w:val="Hyperlink"/>
            <w:rFonts w:ascii="Times New Roman" w:hAnsi="Times New Roman" w:cs="Times New Roman"/>
            <w:sz w:val="24"/>
            <w:szCs w:val="24"/>
          </w:rPr>
          <w:t>http://www.guttmacher.org/pubs/gpr/17/3/gpr170308.html</w:t>
        </w:r>
      </w:hyperlink>
    </w:p>
    <w:p w:rsidR="00B57857" w:rsidRPr="00B57857" w:rsidRDefault="00B57857" w:rsidP="00470D5D">
      <w:pPr>
        <w:rPr>
          <w:rFonts w:ascii="Times New Roman" w:hAnsi="Times New Roman" w:cs="Times New Roman"/>
          <w:b/>
          <w:sz w:val="24"/>
          <w:szCs w:val="24"/>
        </w:rPr>
      </w:pPr>
      <w:r>
        <w:rPr>
          <w:rFonts w:ascii="Times New Roman" w:hAnsi="Times New Roman" w:cs="Times New Roman"/>
          <w:b/>
          <w:sz w:val="24"/>
          <w:szCs w:val="24"/>
        </w:rPr>
        <w:t>Pharmaceutical ethics</w:t>
      </w:r>
    </w:p>
    <w:p w:rsidR="00470D5D" w:rsidRPr="00B57857" w:rsidRDefault="005D1967" w:rsidP="00470D5D">
      <w:pPr>
        <w:rPr>
          <w:rFonts w:ascii="Times New Roman" w:hAnsi="Times New Roman" w:cs="Times New Roman"/>
          <w:b/>
          <w:sz w:val="24"/>
          <w:szCs w:val="24"/>
        </w:rPr>
      </w:pPr>
      <w:r>
        <w:rPr>
          <w:rFonts w:ascii="Times New Roman" w:hAnsi="Times New Roman" w:cs="Times New Roman"/>
          <w:sz w:val="24"/>
          <w:szCs w:val="24"/>
        </w:rPr>
        <w:t>12.</w:t>
      </w:r>
      <w:r w:rsidR="00B57857">
        <w:rPr>
          <w:rFonts w:ascii="Times New Roman" w:hAnsi="Times New Roman" w:cs="Times New Roman"/>
          <w:sz w:val="24"/>
          <w:szCs w:val="24"/>
        </w:rPr>
        <w:t xml:space="preserve"> </w:t>
      </w:r>
      <w:r w:rsidR="00B57857">
        <w:rPr>
          <w:rFonts w:ascii="Times New Roman" w:hAnsi="Times New Roman" w:cs="Times New Roman"/>
          <w:sz w:val="24"/>
          <w:szCs w:val="24"/>
        </w:rPr>
        <w:tab/>
      </w:r>
      <w:r w:rsidR="002227C7">
        <w:rPr>
          <w:rFonts w:ascii="Times New Roman" w:hAnsi="Times New Roman" w:cs="Times New Roman"/>
          <w:b/>
          <w:sz w:val="24"/>
          <w:szCs w:val="24"/>
        </w:rPr>
        <w:t>Placebos:</w:t>
      </w:r>
      <w:r w:rsidR="00B57857">
        <w:rPr>
          <w:rFonts w:ascii="Times New Roman" w:hAnsi="Times New Roman" w:cs="Times New Roman"/>
          <w:sz w:val="24"/>
          <w:szCs w:val="24"/>
        </w:rPr>
        <w:tab/>
      </w:r>
      <w:r w:rsidR="00E965E8">
        <w:rPr>
          <w:rFonts w:ascii="Times New Roman" w:hAnsi="Times New Roman" w:cs="Times New Roman"/>
          <w:sz w:val="24"/>
          <w:szCs w:val="24"/>
        </w:rPr>
        <w:t>“Placebo use in Clinical Practice” (</w:t>
      </w:r>
      <w:proofErr w:type="spellStart"/>
      <w:r w:rsidR="00E965E8">
        <w:rPr>
          <w:rFonts w:ascii="Times New Roman" w:hAnsi="Times New Roman" w:cs="Times New Roman"/>
          <w:sz w:val="24"/>
          <w:szCs w:val="24"/>
        </w:rPr>
        <w:t>Bostick</w:t>
      </w:r>
      <w:proofErr w:type="spellEnd"/>
      <w:r w:rsidR="00E965E8">
        <w:rPr>
          <w:rFonts w:ascii="Times New Roman" w:hAnsi="Times New Roman" w:cs="Times New Roman"/>
          <w:sz w:val="24"/>
          <w:szCs w:val="24"/>
        </w:rPr>
        <w:t xml:space="preserve"> 2008)</w:t>
      </w:r>
      <w:r w:rsidR="00E965E8">
        <w:rPr>
          <w:rFonts w:ascii="Times New Roman" w:hAnsi="Times New Roman" w:cs="Times New Roman"/>
          <w:sz w:val="24"/>
          <w:szCs w:val="24"/>
        </w:rPr>
        <w:tab/>
      </w:r>
      <w:r w:rsidR="00751048">
        <w:rPr>
          <w:rFonts w:ascii="Times New Roman" w:hAnsi="Times New Roman" w:cs="Times New Roman"/>
          <w:b/>
          <w:sz w:val="24"/>
          <w:szCs w:val="24"/>
        </w:rPr>
        <w:t xml:space="preserve">Paper </w:t>
      </w:r>
      <w:r w:rsidR="00B57857">
        <w:rPr>
          <w:rFonts w:ascii="Times New Roman" w:hAnsi="Times New Roman" w:cs="Times New Roman"/>
          <w:b/>
          <w:sz w:val="24"/>
          <w:szCs w:val="24"/>
        </w:rPr>
        <w:t>#2 due</w:t>
      </w:r>
    </w:p>
    <w:p w:rsidR="00470D5D" w:rsidRPr="00E965E8" w:rsidRDefault="005D1967" w:rsidP="00470D5D">
      <w:pPr>
        <w:rPr>
          <w:rFonts w:ascii="Times New Roman" w:hAnsi="Times New Roman" w:cs="Times New Roman"/>
          <w:sz w:val="24"/>
          <w:szCs w:val="24"/>
        </w:rPr>
      </w:pPr>
      <w:r>
        <w:rPr>
          <w:rFonts w:ascii="Times New Roman" w:hAnsi="Times New Roman" w:cs="Times New Roman"/>
          <w:sz w:val="24"/>
          <w:szCs w:val="24"/>
        </w:rPr>
        <w:t>13.</w:t>
      </w:r>
      <w:r w:rsidR="00B57857">
        <w:rPr>
          <w:rFonts w:ascii="Times New Roman" w:hAnsi="Times New Roman" w:cs="Times New Roman"/>
          <w:sz w:val="24"/>
          <w:szCs w:val="24"/>
        </w:rPr>
        <w:tab/>
      </w:r>
      <w:r w:rsidR="002227C7">
        <w:rPr>
          <w:rFonts w:ascii="Times New Roman" w:hAnsi="Times New Roman" w:cs="Times New Roman"/>
          <w:b/>
          <w:sz w:val="24"/>
          <w:szCs w:val="24"/>
        </w:rPr>
        <w:t>Placebos</w:t>
      </w:r>
      <w:r w:rsidR="00B57857" w:rsidRPr="002227C7">
        <w:rPr>
          <w:rFonts w:ascii="Times New Roman" w:hAnsi="Times New Roman" w:cs="Times New Roman"/>
          <w:b/>
          <w:sz w:val="24"/>
          <w:szCs w:val="24"/>
        </w:rPr>
        <w:t>:</w:t>
      </w:r>
      <w:r w:rsidR="00E965E8">
        <w:rPr>
          <w:rFonts w:ascii="Times New Roman" w:hAnsi="Times New Roman" w:cs="Times New Roman"/>
          <w:b/>
          <w:sz w:val="24"/>
          <w:szCs w:val="24"/>
        </w:rPr>
        <w:tab/>
      </w:r>
      <w:r w:rsidR="00E965E8">
        <w:rPr>
          <w:rFonts w:ascii="Times New Roman" w:hAnsi="Times New Roman" w:cs="Times New Roman"/>
          <w:sz w:val="24"/>
          <w:szCs w:val="24"/>
        </w:rPr>
        <w:t>“Are placebos more effective than treatments?” (</w:t>
      </w:r>
      <w:proofErr w:type="spellStart"/>
      <w:r w:rsidR="00E965E8">
        <w:rPr>
          <w:rFonts w:ascii="Times New Roman" w:hAnsi="Times New Roman" w:cs="Times New Roman"/>
          <w:sz w:val="24"/>
          <w:szCs w:val="24"/>
        </w:rPr>
        <w:t>Howick</w:t>
      </w:r>
      <w:proofErr w:type="spellEnd"/>
      <w:r w:rsidR="00E965E8">
        <w:rPr>
          <w:rFonts w:ascii="Times New Roman" w:hAnsi="Times New Roman" w:cs="Times New Roman"/>
          <w:sz w:val="24"/>
          <w:szCs w:val="24"/>
        </w:rPr>
        <w:t xml:space="preserve"> 2013)</w:t>
      </w:r>
    </w:p>
    <w:p w:rsidR="009401CC" w:rsidRPr="00B57857" w:rsidRDefault="005D1967" w:rsidP="00470D5D">
      <w:pPr>
        <w:rPr>
          <w:rFonts w:ascii="Times New Roman" w:hAnsi="Times New Roman" w:cs="Times New Roman"/>
          <w:b/>
          <w:sz w:val="24"/>
          <w:szCs w:val="24"/>
        </w:rPr>
      </w:pPr>
      <w:r>
        <w:rPr>
          <w:rFonts w:ascii="Times New Roman" w:hAnsi="Times New Roman" w:cs="Times New Roman"/>
          <w:sz w:val="24"/>
          <w:szCs w:val="24"/>
        </w:rPr>
        <w:t>14.</w:t>
      </w:r>
      <w:r w:rsidR="00EA1D1D">
        <w:rPr>
          <w:rFonts w:ascii="Times New Roman" w:hAnsi="Times New Roman" w:cs="Times New Roman"/>
          <w:sz w:val="24"/>
          <w:szCs w:val="24"/>
        </w:rPr>
        <w:tab/>
      </w:r>
      <w:r w:rsidR="002227C7" w:rsidRPr="002227C7">
        <w:rPr>
          <w:rFonts w:ascii="Times New Roman" w:hAnsi="Times New Roman" w:cs="Times New Roman"/>
          <w:b/>
          <w:sz w:val="24"/>
          <w:szCs w:val="24"/>
        </w:rPr>
        <w:t>Antibiotics</w:t>
      </w:r>
      <w:r w:rsidR="00B57857" w:rsidRPr="002227C7">
        <w:rPr>
          <w:rFonts w:ascii="Times New Roman" w:hAnsi="Times New Roman" w:cs="Times New Roman"/>
          <w:b/>
          <w:sz w:val="24"/>
          <w:szCs w:val="24"/>
        </w:rPr>
        <w:t>:</w:t>
      </w:r>
      <w:r w:rsidR="00EA1D1D">
        <w:rPr>
          <w:rFonts w:ascii="Times New Roman" w:hAnsi="Times New Roman" w:cs="Times New Roman"/>
          <w:sz w:val="24"/>
          <w:szCs w:val="24"/>
        </w:rPr>
        <w:tab/>
      </w:r>
      <w:r w:rsidR="002227C7">
        <w:rPr>
          <w:rFonts w:ascii="Times New Roman" w:hAnsi="Times New Roman" w:cs="Times New Roman"/>
          <w:sz w:val="24"/>
          <w:szCs w:val="24"/>
        </w:rPr>
        <w:t>“Bad bugs need drugs” (Talbot 2006)</w:t>
      </w:r>
      <w:r w:rsidR="002227C7">
        <w:rPr>
          <w:rFonts w:ascii="Times New Roman" w:hAnsi="Times New Roman" w:cs="Times New Roman"/>
          <w:sz w:val="24"/>
          <w:szCs w:val="24"/>
        </w:rPr>
        <w:tab/>
      </w:r>
      <w:r w:rsidR="002227C7">
        <w:rPr>
          <w:rFonts w:ascii="Times New Roman" w:hAnsi="Times New Roman" w:cs="Times New Roman"/>
          <w:sz w:val="24"/>
          <w:szCs w:val="24"/>
        </w:rPr>
        <w:tab/>
      </w:r>
      <w:r w:rsidR="002227C7">
        <w:rPr>
          <w:rFonts w:ascii="Times New Roman" w:hAnsi="Times New Roman" w:cs="Times New Roman"/>
          <w:sz w:val="24"/>
          <w:szCs w:val="24"/>
        </w:rPr>
        <w:tab/>
      </w:r>
      <w:r w:rsidR="002227C7">
        <w:rPr>
          <w:rFonts w:ascii="Times New Roman" w:hAnsi="Times New Roman" w:cs="Times New Roman"/>
          <w:sz w:val="24"/>
          <w:szCs w:val="24"/>
        </w:rPr>
        <w:tab/>
      </w:r>
      <w:r w:rsidR="002227C7">
        <w:rPr>
          <w:rFonts w:ascii="Times New Roman" w:hAnsi="Times New Roman" w:cs="Times New Roman"/>
          <w:sz w:val="24"/>
          <w:szCs w:val="24"/>
        </w:rPr>
        <w:tab/>
      </w:r>
    </w:p>
    <w:p w:rsidR="00854386" w:rsidRPr="002227C7" w:rsidRDefault="005D1967" w:rsidP="00470D5D">
      <w:pPr>
        <w:rPr>
          <w:rFonts w:ascii="Times New Roman" w:hAnsi="Times New Roman" w:cs="Times New Roman"/>
          <w:sz w:val="24"/>
          <w:szCs w:val="24"/>
        </w:rPr>
      </w:pPr>
      <w:r>
        <w:rPr>
          <w:rFonts w:ascii="Times New Roman" w:hAnsi="Times New Roman" w:cs="Times New Roman"/>
          <w:sz w:val="24"/>
          <w:szCs w:val="24"/>
        </w:rPr>
        <w:t>15.</w:t>
      </w:r>
      <w:r w:rsidR="00470D5D">
        <w:rPr>
          <w:rFonts w:ascii="Times New Roman" w:hAnsi="Times New Roman" w:cs="Times New Roman"/>
          <w:sz w:val="24"/>
          <w:szCs w:val="24"/>
        </w:rPr>
        <w:tab/>
      </w:r>
      <w:r w:rsidR="002227C7" w:rsidRPr="002227C7">
        <w:rPr>
          <w:rFonts w:ascii="Times New Roman" w:hAnsi="Times New Roman" w:cs="Times New Roman"/>
          <w:b/>
          <w:sz w:val="24"/>
          <w:szCs w:val="24"/>
        </w:rPr>
        <w:t>Antibiotic</w:t>
      </w:r>
      <w:r w:rsidR="00B57857" w:rsidRPr="002227C7">
        <w:rPr>
          <w:rFonts w:ascii="Times New Roman" w:hAnsi="Times New Roman" w:cs="Times New Roman"/>
          <w:b/>
          <w:sz w:val="24"/>
          <w:szCs w:val="24"/>
        </w:rPr>
        <w:t>s:</w:t>
      </w:r>
      <w:r w:rsidR="002227C7">
        <w:rPr>
          <w:rFonts w:ascii="Times New Roman" w:hAnsi="Times New Roman" w:cs="Times New Roman"/>
          <w:b/>
          <w:sz w:val="24"/>
          <w:szCs w:val="24"/>
        </w:rPr>
        <w:t xml:space="preserve">  </w:t>
      </w:r>
      <w:r w:rsidR="002227C7">
        <w:rPr>
          <w:rFonts w:ascii="Times New Roman" w:hAnsi="Times New Roman" w:cs="Times New Roman"/>
          <w:b/>
          <w:sz w:val="24"/>
          <w:szCs w:val="24"/>
        </w:rPr>
        <w:tab/>
      </w:r>
      <w:r w:rsidR="002227C7">
        <w:rPr>
          <w:rFonts w:ascii="Times New Roman" w:hAnsi="Times New Roman" w:cs="Times New Roman"/>
          <w:sz w:val="24"/>
          <w:szCs w:val="24"/>
        </w:rPr>
        <w:t>“What’s wrong with Factory Farming?” (Anomaly 2014)</w:t>
      </w:r>
    </w:p>
    <w:p w:rsidR="002227C7" w:rsidRPr="002227C7" w:rsidRDefault="005D1967" w:rsidP="00470D5D">
      <w:pPr>
        <w:rPr>
          <w:rFonts w:ascii="Times New Roman" w:hAnsi="Times New Roman" w:cs="Times New Roman"/>
          <w:sz w:val="24"/>
          <w:szCs w:val="24"/>
        </w:rPr>
      </w:pPr>
      <w:r>
        <w:rPr>
          <w:rFonts w:ascii="Times New Roman" w:hAnsi="Times New Roman" w:cs="Times New Roman"/>
          <w:sz w:val="24"/>
          <w:szCs w:val="24"/>
        </w:rPr>
        <w:t>16.</w:t>
      </w:r>
      <w:r w:rsidR="00470D5D">
        <w:rPr>
          <w:rFonts w:ascii="Times New Roman" w:hAnsi="Times New Roman" w:cs="Times New Roman"/>
          <w:sz w:val="24"/>
          <w:szCs w:val="24"/>
        </w:rPr>
        <w:tab/>
      </w:r>
      <w:r w:rsidR="00B57857" w:rsidRPr="002227C7">
        <w:rPr>
          <w:rFonts w:ascii="Times New Roman" w:hAnsi="Times New Roman" w:cs="Times New Roman"/>
          <w:b/>
          <w:sz w:val="24"/>
          <w:szCs w:val="24"/>
        </w:rPr>
        <w:t>Vaccines:</w:t>
      </w:r>
      <w:r w:rsidR="002227C7">
        <w:rPr>
          <w:rFonts w:ascii="Times New Roman" w:hAnsi="Times New Roman" w:cs="Times New Roman"/>
          <w:b/>
          <w:sz w:val="24"/>
          <w:szCs w:val="24"/>
        </w:rPr>
        <w:tab/>
      </w:r>
      <w:r w:rsidR="002227C7">
        <w:rPr>
          <w:rFonts w:ascii="Times New Roman" w:hAnsi="Times New Roman" w:cs="Times New Roman"/>
          <w:sz w:val="24"/>
          <w:szCs w:val="24"/>
        </w:rPr>
        <w:t>“The age old struggle against the anti-</w:t>
      </w:r>
      <w:proofErr w:type="spellStart"/>
      <w:r w:rsidR="002227C7">
        <w:rPr>
          <w:rFonts w:ascii="Times New Roman" w:hAnsi="Times New Roman" w:cs="Times New Roman"/>
          <w:sz w:val="24"/>
          <w:szCs w:val="24"/>
        </w:rPr>
        <w:t>vaccinationists</w:t>
      </w:r>
      <w:proofErr w:type="spellEnd"/>
      <w:r w:rsidR="002227C7">
        <w:rPr>
          <w:rFonts w:ascii="Times New Roman" w:hAnsi="Times New Roman" w:cs="Times New Roman"/>
          <w:sz w:val="24"/>
          <w:szCs w:val="24"/>
        </w:rPr>
        <w:t xml:space="preserve">” (NEJM 2011), </w:t>
      </w:r>
    </w:p>
    <w:p w:rsidR="00470D5D" w:rsidRDefault="005D1967" w:rsidP="00470D5D">
      <w:pPr>
        <w:rPr>
          <w:rFonts w:ascii="Times New Roman" w:hAnsi="Times New Roman" w:cs="Times New Roman"/>
          <w:sz w:val="24"/>
          <w:szCs w:val="24"/>
        </w:rPr>
      </w:pPr>
      <w:r>
        <w:rPr>
          <w:rFonts w:ascii="Times New Roman" w:hAnsi="Times New Roman" w:cs="Times New Roman"/>
          <w:sz w:val="24"/>
          <w:szCs w:val="24"/>
        </w:rPr>
        <w:t>17.</w:t>
      </w:r>
      <w:r w:rsidR="00470D5D">
        <w:rPr>
          <w:rFonts w:ascii="Times New Roman" w:hAnsi="Times New Roman" w:cs="Times New Roman"/>
          <w:sz w:val="24"/>
          <w:szCs w:val="24"/>
        </w:rPr>
        <w:tab/>
      </w:r>
      <w:r w:rsidR="00B57857" w:rsidRPr="002227C7">
        <w:rPr>
          <w:rFonts w:ascii="Times New Roman" w:hAnsi="Times New Roman" w:cs="Times New Roman"/>
          <w:b/>
          <w:sz w:val="24"/>
          <w:szCs w:val="24"/>
        </w:rPr>
        <w:t>Vaccines:</w:t>
      </w:r>
      <w:r w:rsidR="002227C7">
        <w:rPr>
          <w:rFonts w:ascii="Times New Roman" w:hAnsi="Times New Roman" w:cs="Times New Roman"/>
          <w:b/>
          <w:sz w:val="24"/>
          <w:szCs w:val="24"/>
        </w:rPr>
        <w:tab/>
      </w:r>
      <w:hyperlink r:id="rId14" w:history="1">
        <w:r w:rsidR="002227C7" w:rsidRPr="00BB1A8A">
          <w:rPr>
            <w:rStyle w:val="Hyperlink"/>
            <w:rFonts w:ascii="Times New Roman" w:hAnsi="Times New Roman" w:cs="Times New Roman"/>
            <w:sz w:val="24"/>
            <w:szCs w:val="24"/>
          </w:rPr>
          <w:t>http://www.cnn.com/2011/HEALTH/01/05/autism.vaccines/index.html</w:t>
        </w:r>
      </w:hyperlink>
    </w:p>
    <w:p w:rsidR="00B57857" w:rsidRPr="002227C7" w:rsidRDefault="00F42005" w:rsidP="002227C7">
      <w:pPr>
        <w:ind w:left="1440" w:firstLine="720"/>
        <w:rPr>
          <w:rFonts w:ascii="Times New Roman" w:hAnsi="Times New Roman" w:cs="Times New Roman"/>
          <w:sz w:val="24"/>
          <w:szCs w:val="24"/>
        </w:rPr>
      </w:pPr>
      <w:hyperlink r:id="rId15" w:history="1">
        <w:r w:rsidR="002227C7" w:rsidRPr="00BB1A8A">
          <w:rPr>
            <w:rStyle w:val="Hyperlink"/>
            <w:rFonts w:ascii="Times New Roman" w:hAnsi="Times New Roman" w:cs="Times New Roman"/>
            <w:sz w:val="24"/>
            <w:szCs w:val="24"/>
          </w:rPr>
          <w:t>http://vimeo.com/user5503203/review/103711143/91f7d3d4d8</w:t>
        </w:r>
      </w:hyperlink>
    </w:p>
    <w:p w:rsidR="00B57857" w:rsidRPr="00B57857" w:rsidRDefault="00B57857" w:rsidP="00470D5D">
      <w:pPr>
        <w:rPr>
          <w:rFonts w:ascii="Times New Roman" w:hAnsi="Times New Roman" w:cs="Times New Roman"/>
          <w:b/>
          <w:sz w:val="24"/>
          <w:szCs w:val="24"/>
        </w:rPr>
      </w:pPr>
      <w:r>
        <w:rPr>
          <w:rFonts w:ascii="Times New Roman" w:hAnsi="Times New Roman" w:cs="Times New Roman"/>
          <w:b/>
          <w:sz w:val="24"/>
          <w:szCs w:val="24"/>
        </w:rPr>
        <w:t>End of Life Ethics</w:t>
      </w:r>
    </w:p>
    <w:p w:rsidR="00470D5D" w:rsidRPr="0015179F" w:rsidRDefault="005D1967" w:rsidP="00470D5D">
      <w:pPr>
        <w:rPr>
          <w:rFonts w:ascii="Times New Roman" w:hAnsi="Times New Roman" w:cs="Times New Roman"/>
          <w:sz w:val="24"/>
          <w:szCs w:val="24"/>
        </w:rPr>
      </w:pPr>
      <w:r>
        <w:rPr>
          <w:rFonts w:ascii="Times New Roman" w:hAnsi="Times New Roman" w:cs="Times New Roman"/>
          <w:sz w:val="24"/>
          <w:szCs w:val="24"/>
        </w:rPr>
        <w:t>18.</w:t>
      </w:r>
      <w:r w:rsidR="00B57857">
        <w:rPr>
          <w:rFonts w:ascii="Times New Roman" w:hAnsi="Times New Roman" w:cs="Times New Roman"/>
          <w:sz w:val="24"/>
          <w:szCs w:val="24"/>
        </w:rPr>
        <w:t xml:space="preserve"> </w:t>
      </w:r>
      <w:r w:rsidR="00AE3907">
        <w:rPr>
          <w:rFonts w:ascii="Times New Roman" w:hAnsi="Times New Roman" w:cs="Times New Roman"/>
          <w:sz w:val="24"/>
          <w:szCs w:val="24"/>
        </w:rPr>
        <w:tab/>
      </w:r>
      <w:r w:rsidR="0015179F">
        <w:rPr>
          <w:rFonts w:ascii="Times New Roman" w:hAnsi="Times New Roman" w:cs="Times New Roman"/>
          <w:sz w:val="24"/>
          <w:szCs w:val="24"/>
        </w:rPr>
        <w:t xml:space="preserve">“A life or death situation” </w:t>
      </w:r>
      <w:hyperlink r:id="rId16" w:history="1">
        <w:r w:rsidR="0015179F" w:rsidRPr="00BB1A8A">
          <w:rPr>
            <w:rStyle w:val="Hyperlink"/>
            <w:rFonts w:ascii="Times New Roman" w:hAnsi="Times New Roman" w:cs="Times New Roman"/>
            <w:sz w:val="24"/>
            <w:szCs w:val="24"/>
          </w:rPr>
          <w:t>http://www.nytimes.com/2013/07/21/magazine/a-life-or-death-situation.html?pagewanted=all</w:t>
        </w:r>
      </w:hyperlink>
      <w:r w:rsidR="0015179F">
        <w:rPr>
          <w:rFonts w:ascii="Times New Roman" w:hAnsi="Times New Roman" w:cs="Times New Roman"/>
          <w:sz w:val="24"/>
          <w:szCs w:val="24"/>
        </w:rPr>
        <w:t xml:space="preserve">, </w:t>
      </w:r>
      <w:hyperlink r:id="rId17" w:history="1">
        <w:r w:rsidR="0015179F" w:rsidRPr="00BB1A8A">
          <w:rPr>
            <w:rStyle w:val="Hyperlink"/>
            <w:rFonts w:ascii="Times New Roman" w:hAnsi="Times New Roman" w:cs="Times New Roman"/>
            <w:sz w:val="24"/>
            <w:szCs w:val="24"/>
          </w:rPr>
          <w:t>http://www.cnn.com/2014/10/07/opinion/maynard-assisted-suicide-cancer-dignity/</w:t>
        </w:r>
      </w:hyperlink>
      <w:r w:rsidR="0015179F">
        <w:rPr>
          <w:rFonts w:ascii="Times New Roman" w:hAnsi="Times New Roman" w:cs="Times New Roman"/>
          <w:b/>
          <w:sz w:val="24"/>
          <w:szCs w:val="24"/>
        </w:rPr>
        <w:tab/>
      </w:r>
      <w:r w:rsidR="0015179F">
        <w:rPr>
          <w:rFonts w:ascii="Times New Roman" w:hAnsi="Times New Roman" w:cs="Times New Roman"/>
          <w:b/>
          <w:sz w:val="24"/>
          <w:szCs w:val="24"/>
        </w:rPr>
        <w:tab/>
      </w:r>
      <w:r w:rsidR="0015179F">
        <w:rPr>
          <w:rFonts w:ascii="Times New Roman" w:hAnsi="Times New Roman" w:cs="Times New Roman"/>
          <w:b/>
          <w:sz w:val="24"/>
          <w:szCs w:val="24"/>
        </w:rPr>
        <w:tab/>
      </w:r>
      <w:r w:rsidR="0015179F">
        <w:rPr>
          <w:rFonts w:ascii="Times New Roman" w:hAnsi="Times New Roman" w:cs="Times New Roman"/>
          <w:b/>
          <w:sz w:val="24"/>
          <w:szCs w:val="24"/>
        </w:rPr>
        <w:tab/>
      </w:r>
      <w:r w:rsidR="0015179F">
        <w:rPr>
          <w:rFonts w:ascii="Times New Roman" w:hAnsi="Times New Roman" w:cs="Times New Roman"/>
          <w:b/>
          <w:sz w:val="24"/>
          <w:szCs w:val="24"/>
        </w:rPr>
        <w:tab/>
      </w:r>
      <w:r w:rsidR="0015179F">
        <w:rPr>
          <w:rFonts w:ascii="Times New Roman" w:hAnsi="Times New Roman" w:cs="Times New Roman"/>
          <w:b/>
          <w:sz w:val="24"/>
          <w:szCs w:val="24"/>
        </w:rPr>
        <w:tab/>
      </w:r>
      <w:r w:rsidR="0015179F">
        <w:rPr>
          <w:rFonts w:ascii="Times New Roman" w:hAnsi="Times New Roman" w:cs="Times New Roman"/>
          <w:b/>
          <w:sz w:val="24"/>
          <w:szCs w:val="24"/>
        </w:rPr>
        <w:tab/>
      </w:r>
    </w:p>
    <w:p w:rsidR="004D5C93" w:rsidRPr="004D5C93" w:rsidRDefault="005D1967" w:rsidP="00470D5D">
      <w:pPr>
        <w:rPr>
          <w:rFonts w:ascii="Times New Roman" w:hAnsi="Times New Roman" w:cs="Times New Roman"/>
          <w:sz w:val="24"/>
          <w:szCs w:val="24"/>
        </w:rPr>
      </w:pPr>
      <w:r>
        <w:rPr>
          <w:rFonts w:ascii="Times New Roman" w:hAnsi="Times New Roman" w:cs="Times New Roman"/>
          <w:sz w:val="24"/>
          <w:szCs w:val="24"/>
        </w:rPr>
        <w:t>19.</w:t>
      </w:r>
      <w:r w:rsidR="0015179F">
        <w:rPr>
          <w:rFonts w:ascii="Times New Roman" w:hAnsi="Times New Roman" w:cs="Times New Roman"/>
          <w:sz w:val="24"/>
          <w:szCs w:val="24"/>
        </w:rPr>
        <w:tab/>
      </w:r>
      <w:r w:rsidR="004D5C93">
        <w:rPr>
          <w:rFonts w:ascii="Times New Roman" w:hAnsi="Times New Roman" w:cs="Times New Roman"/>
          <w:sz w:val="24"/>
          <w:szCs w:val="24"/>
        </w:rPr>
        <w:t xml:space="preserve">“Voluntary Euthanasia” </w:t>
      </w:r>
      <w:hyperlink r:id="rId18" w:history="1">
        <w:r w:rsidR="004D5C93" w:rsidRPr="00BB1A8A">
          <w:rPr>
            <w:rStyle w:val="Hyperlink"/>
            <w:rFonts w:ascii="Times New Roman" w:hAnsi="Times New Roman" w:cs="Times New Roman"/>
            <w:sz w:val="24"/>
            <w:szCs w:val="24"/>
          </w:rPr>
          <w:t>http://plato.stanford.edu/entries/euthanasia-voluntary/</w:t>
        </w:r>
      </w:hyperlink>
    </w:p>
    <w:p w:rsidR="00B57857" w:rsidRPr="002227C7" w:rsidRDefault="005D1967" w:rsidP="00B57857">
      <w:pPr>
        <w:rPr>
          <w:rFonts w:ascii="Times New Roman" w:hAnsi="Times New Roman" w:cs="Times New Roman"/>
          <w:b/>
          <w:sz w:val="24"/>
          <w:szCs w:val="24"/>
        </w:rPr>
      </w:pPr>
      <w:r>
        <w:rPr>
          <w:rFonts w:ascii="Times New Roman" w:hAnsi="Times New Roman" w:cs="Times New Roman"/>
          <w:sz w:val="24"/>
          <w:szCs w:val="24"/>
        </w:rPr>
        <w:t>20.</w:t>
      </w:r>
      <w:r w:rsidR="00B57857">
        <w:rPr>
          <w:rFonts w:ascii="Times New Roman" w:hAnsi="Times New Roman" w:cs="Times New Roman"/>
          <w:sz w:val="24"/>
          <w:szCs w:val="24"/>
        </w:rPr>
        <w:t xml:space="preserve"> </w:t>
      </w:r>
      <w:r w:rsidR="00AE3907">
        <w:rPr>
          <w:rFonts w:ascii="Times New Roman" w:hAnsi="Times New Roman" w:cs="Times New Roman"/>
          <w:sz w:val="24"/>
          <w:szCs w:val="24"/>
        </w:rPr>
        <w:tab/>
      </w:r>
      <w:r w:rsidR="004D5C93">
        <w:rPr>
          <w:rFonts w:ascii="Times New Roman" w:hAnsi="Times New Roman" w:cs="Times New Roman"/>
          <w:sz w:val="24"/>
          <w:szCs w:val="24"/>
        </w:rPr>
        <w:t>IN CLASS DEBATE EXERCISE</w:t>
      </w:r>
      <w:r w:rsidR="0015179F">
        <w:rPr>
          <w:rFonts w:ascii="Times New Roman" w:hAnsi="Times New Roman" w:cs="Times New Roman"/>
          <w:b/>
          <w:sz w:val="24"/>
          <w:szCs w:val="24"/>
        </w:rPr>
        <w:tab/>
      </w:r>
      <w:r w:rsidR="0015179F">
        <w:rPr>
          <w:rFonts w:ascii="Times New Roman" w:hAnsi="Times New Roman" w:cs="Times New Roman"/>
          <w:b/>
          <w:sz w:val="24"/>
          <w:szCs w:val="24"/>
        </w:rPr>
        <w:tab/>
      </w:r>
      <w:r w:rsidR="004D5C93">
        <w:rPr>
          <w:rFonts w:ascii="Times New Roman" w:hAnsi="Times New Roman" w:cs="Times New Roman"/>
          <w:b/>
          <w:sz w:val="24"/>
          <w:szCs w:val="24"/>
        </w:rPr>
        <w:tab/>
      </w:r>
      <w:r w:rsidR="00751048">
        <w:rPr>
          <w:rFonts w:ascii="Times New Roman" w:hAnsi="Times New Roman" w:cs="Times New Roman"/>
          <w:b/>
          <w:sz w:val="24"/>
          <w:szCs w:val="24"/>
        </w:rPr>
        <w:tab/>
      </w:r>
      <w:r w:rsidR="00751048">
        <w:rPr>
          <w:rFonts w:ascii="Times New Roman" w:hAnsi="Times New Roman" w:cs="Times New Roman"/>
          <w:b/>
          <w:sz w:val="24"/>
          <w:szCs w:val="24"/>
        </w:rPr>
        <w:tab/>
        <w:t>Paper #3 due</w:t>
      </w:r>
      <w:r w:rsidR="004D5C93">
        <w:rPr>
          <w:rFonts w:ascii="Times New Roman" w:hAnsi="Times New Roman" w:cs="Times New Roman"/>
          <w:b/>
          <w:sz w:val="24"/>
          <w:szCs w:val="24"/>
        </w:rPr>
        <w:tab/>
      </w:r>
      <w:r w:rsidR="004D5C93">
        <w:rPr>
          <w:rFonts w:ascii="Times New Roman" w:hAnsi="Times New Roman" w:cs="Times New Roman"/>
          <w:b/>
          <w:sz w:val="24"/>
          <w:szCs w:val="24"/>
        </w:rPr>
        <w:tab/>
      </w:r>
    </w:p>
    <w:p w:rsidR="00854386" w:rsidRPr="00B57857" w:rsidRDefault="00B57857" w:rsidP="00B57857">
      <w:pPr>
        <w:rPr>
          <w:rFonts w:ascii="Times New Roman" w:hAnsi="Times New Roman" w:cs="Times New Roman"/>
          <w:b/>
          <w:sz w:val="24"/>
          <w:szCs w:val="24"/>
        </w:rPr>
      </w:pPr>
      <w:r>
        <w:rPr>
          <w:rFonts w:ascii="Times New Roman" w:hAnsi="Times New Roman" w:cs="Times New Roman"/>
          <w:b/>
          <w:sz w:val="24"/>
          <w:szCs w:val="24"/>
        </w:rPr>
        <w:t>Global Health Ethics</w:t>
      </w:r>
      <w:r w:rsidR="00EA1D1D">
        <w:rPr>
          <w:rFonts w:ascii="Times New Roman" w:hAnsi="Times New Roman" w:cs="Times New Roman"/>
          <w:sz w:val="24"/>
          <w:szCs w:val="24"/>
        </w:rPr>
        <w:tab/>
      </w:r>
      <w:r w:rsidR="00EA1D1D">
        <w:rPr>
          <w:rFonts w:ascii="Times New Roman" w:hAnsi="Times New Roman" w:cs="Times New Roman"/>
          <w:sz w:val="24"/>
          <w:szCs w:val="24"/>
        </w:rPr>
        <w:tab/>
      </w:r>
      <w:r w:rsidR="00EA1D1D">
        <w:rPr>
          <w:rFonts w:ascii="Times New Roman" w:hAnsi="Times New Roman" w:cs="Times New Roman"/>
          <w:sz w:val="24"/>
          <w:szCs w:val="24"/>
        </w:rPr>
        <w:tab/>
      </w:r>
      <w:r w:rsidR="00EA1D1D">
        <w:rPr>
          <w:rFonts w:ascii="Times New Roman" w:hAnsi="Times New Roman" w:cs="Times New Roman"/>
          <w:sz w:val="24"/>
          <w:szCs w:val="24"/>
        </w:rPr>
        <w:tab/>
      </w:r>
      <w:r w:rsidR="00EA1D1D">
        <w:rPr>
          <w:rFonts w:ascii="Times New Roman" w:hAnsi="Times New Roman" w:cs="Times New Roman"/>
          <w:sz w:val="24"/>
          <w:szCs w:val="24"/>
        </w:rPr>
        <w:tab/>
      </w:r>
      <w:r w:rsidR="00EA1D1D">
        <w:rPr>
          <w:rFonts w:ascii="Times New Roman" w:hAnsi="Times New Roman" w:cs="Times New Roman"/>
          <w:sz w:val="24"/>
          <w:szCs w:val="24"/>
        </w:rPr>
        <w:tab/>
      </w:r>
    </w:p>
    <w:p w:rsidR="00470D5D" w:rsidRPr="00E965E8" w:rsidRDefault="005D1967" w:rsidP="008B05EC">
      <w:pPr>
        <w:rPr>
          <w:rFonts w:ascii="Times New Roman" w:hAnsi="Times New Roman" w:cs="Times New Roman"/>
          <w:sz w:val="24"/>
          <w:szCs w:val="24"/>
        </w:rPr>
      </w:pPr>
      <w:r>
        <w:rPr>
          <w:rFonts w:ascii="Times New Roman" w:hAnsi="Times New Roman" w:cs="Times New Roman"/>
          <w:sz w:val="24"/>
          <w:szCs w:val="24"/>
        </w:rPr>
        <w:t>21.</w:t>
      </w:r>
      <w:r w:rsidR="00B57857">
        <w:rPr>
          <w:rFonts w:ascii="Times New Roman" w:hAnsi="Times New Roman" w:cs="Times New Roman"/>
          <w:sz w:val="24"/>
          <w:szCs w:val="24"/>
        </w:rPr>
        <w:t xml:space="preserve"> </w:t>
      </w:r>
      <w:r w:rsidR="00AE3907">
        <w:rPr>
          <w:rFonts w:ascii="Times New Roman" w:hAnsi="Times New Roman" w:cs="Times New Roman"/>
          <w:sz w:val="24"/>
          <w:szCs w:val="24"/>
        </w:rPr>
        <w:tab/>
      </w:r>
      <w:r w:rsidR="00E965E8">
        <w:rPr>
          <w:rFonts w:ascii="Times New Roman" w:hAnsi="Times New Roman" w:cs="Times New Roman"/>
          <w:sz w:val="24"/>
          <w:szCs w:val="24"/>
        </w:rPr>
        <w:t>“Ebola, epidemics and ethics” (Donovan 2014)</w:t>
      </w:r>
    </w:p>
    <w:p w:rsidR="00E965E8" w:rsidRDefault="005D1967" w:rsidP="008B05EC">
      <w:pPr>
        <w:rPr>
          <w:rFonts w:ascii="Times New Roman" w:hAnsi="Times New Roman" w:cs="Times New Roman"/>
          <w:sz w:val="24"/>
          <w:szCs w:val="24"/>
        </w:rPr>
      </w:pPr>
      <w:r>
        <w:rPr>
          <w:rFonts w:ascii="Times New Roman" w:hAnsi="Times New Roman" w:cs="Times New Roman"/>
          <w:sz w:val="24"/>
          <w:szCs w:val="24"/>
        </w:rPr>
        <w:t>22.</w:t>
      </w:r>
      <w:r w:rsidR="00B57857">
        <w:rPr>
          <w:rFonts w:ascii="Times New Roman" w:hAnsi="Times New Roman" w:cs="Times New Roman"/>
          <w:sz w:val="24"/>
          <w:szCs w:val="24"/>
        </w:rPr>
        <w:t xml:space="preserve"> </w:t>
      </w:r>
      <w:r w:rsidR="00E965E8">
        <w:rPr>
          <w:rFonts w:ascii="Times New Roman" w:hAnsi="Times New Roman" w:cs="Times New Roman"/>
          <w:sz w:val="24"/>
          <w:szCs w:val="24"/>
        </w:rPr>
        <w:tab/>
        <w:t xml:space="preserve">“Where and </w:t>
      </w:r>
      <w:proofErr w:type="gramStart"/>
      <w:r w:rsidR="00E965E8">
        <w:rPr>
          <w:rFonts w:ascii="Times New Roman" w:hAnsi="Times New Roman" w:cs="Times New Roman"/>
          <w:sz w:val="24"/>
          <w:szCs w:val="24"/>
        </w:rPr>
        <w:t>Why</w:t>
      </w:r>
      <w:proofErr w:type="gramEnd"/>
      <w:r w:rsidR="00E965E8">
        <w:rPr>
          <w:rFonts w:ascii="Times New Roman" w:hAnsi="Times New Roman" w:cs="Times New Roman"/>
          <w:sz w:val="24"/>
          <w:szCs w:val="24"/>
        </w:rPr>
        <w:t xml:space="preserve"> are 10 million children dying every year?” (Black, Morris, Bryce)</w:t>
      </w:r>
      <w:r w:rsidR="0015179F">
        <w:rPr>
          <w:rFonts w:ascii="Times New Roman" w:hAnsi="Times New Roman" w:cs="Times New Roman"/>
          <w:sz w:val="24"/>
          <w:szCs w:val="24"/>
        </w:rPr>
        <w:tab/>
      </w:r>
    </w:p>
    <w:p w:rsidR="008B05EC" w:rsidRDefault="00B57857" w:rsidP="008B05EC">
      <w:pPr>
        <w:rPr>
          <w:rFonts w:ascii="Times New Roman" w:hAnsi="Times New Roman" w:cs="Times New Roman"/>
          <w:sz w:val="24"/>
          <w:szCs w:val="24"/>
        </w:rPr>
      </w:pPr>
      <w:r>
        <w:rPr>
          <w:rFonts w:ascii="Times New Roman" w:hAnsi="Times New Roman" w:cs="Times New Roman"/>
          <w:b/>
          <w:sz w:val="24"/>
          <w:szCs w:val="24"/>
        </w:rPr>
        <w:t>Presentations:</w:t>
      </w:r>
      <w:r w:rsidR="008B05EC">
        <w:rPr>
          <w:rFonts w:ascii="Times New Roman" w:hAnsi="Times New Roman" w:cs="Times New Roman"/>
          <w:sz w:val="24"/>
          <w:szCs w:val="24"/>
        </w:rPr>
        <w:tab/>
      </w:r>
    </w:p>
    <w:p w:rsidR="008E1367" w:rsidRDefault="005D1967" w:rsidP="008B05EC">
      <w:pPr>
        <w:rPr>
          <w:rFonts w:ascii="Times New Roman" w:hAnsi="Times New Roman" w:cs="Times New Roman"/>
          <w:sz w:val="24"/>
          <w:szCs w:val="24"/>
        </w:rPr>
      </w:pPr>
      <w:r>
        <w:rPr>
          <w:rFonts w:ascii="Times New Roman" w:hAnsi="Times New Roman" w:cs="Times New Roman"/>
          <w:sz w:val="24"/>
          <w:szCs w:val="24"/>
        </w:rPr>
        <w:t>23.</w:t>
      </w:r>
    </w:p>
    <w:p w:rsidR="008B05EC" w:rsidRDefault="005D1967" w:rsidP="008B05EC">
      <w:pPr>
        <w:rPr>
          <w:rFonts w:ascii="Times New Roman" w:hAnsi="Times New Roman" w:cs="Times New Roman"/>
          <w:sz w:val="24"/>
          <w:szCs w:val="24"/>
        </w:rPr>
      </w:pPr>
      <w:r>
        <w:rPr>
          <w:rFonts w:ascii="Times New Roman" w:hAnsi="Times New Roman" w:cs="Times New Roman"/>
          <w:sz w:val="24"/>
          <w:szCs w:val="24"/>
        </w:rPr>
        <w:lastRenderedPageBreak/>
        <w:t>24.</w:t>
      </w:r>
      <w:r w:rsidR="008B05EC">
        <w:rPr>
          <w:rFonts w:ascii="Times New Roman" w:hAnsi="Times New Roman" w:cs="Times New Roman"/>
          <w:sz w:val="24"/>
          <w:szCs w:val="24"/>
        </w:rPr>
        <w:tab/>
      </w:r>
    </w:p>
    <w:p w:rsidR="008B05EC" w:rsidRDefault="005D1967" w:rsidP="008B05EC">
      <w:pPr>
        <w:rPr>
          <w:rFonts w:ascii="Times New Roman" w:hAnsi="Times New Roman" w:cs="Times New Roman"/>
          <w:sz w:val="24"/>
          <w:szCs w:val="24"/>
        </w:rPr>
      </w:pPr>
      <w:r>
        <w:rPr>
          <w:rFonts w:ascii="Times New Roman" w:hAnsi="Times New Roman" w:cs="Times New Roman"/>
          <w:sz w:val="24"/>
          <w:szCs w:val="24"/>
        </w:rPr>
        <w:t>25.</w:t>
      </w:r>
      <w:r w:rsidR="008B05EC">
        <w:rPr>
          <w:rFonts w:ascii="Times New Roman" w:hAnsi="Times New Roman" w:cs="Times New Roman"/>
          <w:sz w:val="24"/>
          <w:szCs w:val="24"/>
        </w:rPr>
        <w:tab/>
      </w:r>
    </w:p>
    <w:p w:rsidR="008E1367" w:rsidRDefault="005D1967" w:rsidP="008B05EC">
      <w:pPr>
        <w:rPr>
          <w:rFonts w:ascii="Times New Roman" w:hAnsi="Times New Roman" w:cs="Times New Roman"/>
          <w:sz w:val="24"/>
          <w:szCs w:val="24"/>
        </w:rPr>
      </w:pPr>
      <w:r>
        <w:rPr>
          <w:rFonts w:ascii="Times New Roman" w:hAnsi="Times New Roman" w:cs="Times New Roman"/>
          <w:sz w:val="24"/>
          <w:szCs w:val="24"/>
        </w:rPr>
        <w:t>26.</w:t>
      </w:r>
      <w:r w:rsidR="008B05EC">
        <w:rPr>
          <w:rFonts w:ascii="Times New Roman" w:hAnsi="Times New Roman" w:cs="Times New Roman"/>
          <w:sz w:val="24"/>
          <w:szCs w:val="24"/>
        </w:rPr>
        <w:tab/>
      </w:r>
    </w:p>
    <w:p w:rsidR="00EA157F" w:rsidRPr="008E1367" w:rsidRDefault="005D1967" w:rsidP="008B05EC">
      <w:pPr>
        <w:rPr>
          <w:rFonts w:ascii="Times New Roman" w:hAnsi="Times New Roman" w:cs="Times New Roman"/>
          <w:b/>
          <w:sz w:val="24"/>
          <w:szCs w:val="24"/>
        </w:rPr>
      </w:pPr>
      <w:r>
        <w:rPr>
          <w:rFonts w:ascii="Times New Roman" w:hAnsi="Times New Roman" w:cs="Times New Roman"/>
          <w:sz w:val="24"/>
          <w:szCs w:val="24"/>
        </w:rPr>
        <w:t>27.</w:t>
      </w:r>
      <w:r w:rsidR="008B05EC">
        <w:rPr>
          <w:rFonts w:ascii="Times New Roman" w:hAnsi="Times New Roman" w:cs="Times New Roman"/>
          <w:sz w:val="24"/>
          <w:szCs w:val="24"/>
        </w:rPr>
        <w:tab/>
      </w:r>
      <w:r w:rsidR="008E1367">
        <w:rPr>
          <w:rFonts w:ascii="Times New Roman" w:hAnsi="Times New Roman" w:cs="Times New Roman"/>
          <w:b/>
          <w:sz w:val="24"/>
          <w:szCs w:val="24"/>
        </w:rPr>
        <w:t>Summary lecture</w:t>
      </w:r>
    </w:p>
    <w:p w:rsidR="00854386" w:rsidRPr="00AE3907" w:rsidRDefault="00854386" w:rsidP="00AE3907">
      <w:pPr>
        <w:rPr>
          <w:rFonts w:ascii="Times New Roman" w:hAnsi="Times New Roman" w:cs="Times New Roman"/>
          <w:b/>
          <w:sz w:val="24"/>
          <w:szCs w:val="24"/>
        </w:rPr>
      </w:pPr>
    </w:p>
    <w:sectPr w:rsidR="00854386" w:rsidRPr="00AE3907" w:rsidSect="00C363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4555"/>
    <w:multiLevelType w:val="hybridMultilevel"/>
    <w:tmpl w:val="99586BA4"/>
    <w:lvl w:ilvl="0" w:tplc="CD84CD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74004"/>
    <w:multiLevelType w:val="hybridMultilevel"/>
    <w:tmpl w:val="3E9070CC"/>
    <w:lvl w:ilvl="0" w:tplc="679EA826">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271419"/>
    <w:multiLevelType w:val="hybridMultilevel"/>
    <w:tmpl w:val="614ABD96"/>
    <w:lvl w:ilvl="0" w:tplc="2C589FE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C465D08"/>
    <w:multiLevelType w:val="hybridMultilevel"/>
    <w:tmpl w:val="99586BA4"/>
    <w:lvl w:ilvl="0" w:tplc="CD84CD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C705EF"/>
    <w:multiLevelType w:val="hybridMultilevel"/>
    <w:tmpl w:val="34866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1B1BED"/>
    <w:multiLevelType w:val="hybridMultilevel"/>
    <w:tmpl w:val="CD304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2F29EE"/>
    <w:multiLevelType w:val="hybridMultilevel"/>
    <w:tmpl w:val="3D9E3162"/>
    <w:lvl w:ilvl="0" w:tplc="694CF2E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03FE"/>
    <w:rsid w:val="001168C4"/>
    <w:rsid w:val="00141B3B"/>
    <w:rsid w:val="0015179F"/>
    <w:rsid w:val="00151B02"/>
    <w:rsid w:val="001552E6"/>
    <w:rsid w:val="001F17A2"/>
    <w:rsid w:val="002227C7"/>
    <w:rsid w:val="002A23E0"/>
    <w:rsid w:val="003420CE"/>
    <w:rsid w:val="003E1C71"/>
    <w:rsid w:val="003F661B"/>
    <w:rsid w:val="00402C32"/>
    <w:rsid w:val="00431363"/>
    <w:rsid w:val="00470D5D"/>
    <w:rsid w:val="00494931"/>
    <w:rsid w:val="004D5C93"/>
    <w:rsid w:val="004E4AF4"/>
    <w:rsid w:val="00546FEA"/>
    <w:rsid w:val="005877BA"/>
    <w:rsid w:val="005D1967"/>
    <w:rsid w:val="005E2265"/>
    <w:rsid w:val="0063263D"/>
    <w:rsid w:val="00650247"/>
    <w:rsid w:val="006603FE"/>
    <w:rsid w:val="00690495"/>
    <w:rsid w:val="006B4F7E"/>
    <w:rsid w:val="00730420"/>
    <w:rsid w:val="007405C7"/>
    <w:rsid w:val="00751048"/>
    <w:rsid w:val="007C0146"/>
    <w:rsid w:val="007F4C1E"/>
    <w:rsid w:val="0080117F"/>
    <w:rsid w:val="00854386"/>
    <w:rsid w:val="008615D2"/>
    <w:rsid w:val="008700D9"/>
    <w:rsid w:val="00870790"/>
    <w:rsid w:val="00893462"/>
    <w:rsid w:val="008B05EC"/>
    <w:rsid w:val="008E01E5"/>
    <w:rsid w:val="008E1367"/>
    <w:rsid w:val="008F1527"/>
    <w:rsid w:val="009401CC"/>
    <w:rsid w:val="009431D2"/>
    <w:rsid w:val="00A11ADE"/>
    <w:rsid w:val="00A552CB"/>
    <w:rsid w:val="00AE3907"/>
    <w:rsid w:val="00B13DB3"/>
    <w:rsid w:val="00B45340"/>
    <w:rsid w:val="00B57857"/>
    <w:rsid w:val="00C363FA"/>
    <w:rsid w:val="00C57DD3"/>
    <w:rsid w:val="00C96F67"/>
    <w:rsid w:val="00CE6AF9"/>
    <w:rsid w:val="00DB166C"/>
    <w:rsid w:val="00E121A4"/>
    <w:rsid w:val="00E52384"/>
    <w:rsid w:val="00E965E8"/>
    <w:rsid w:val="00EA157F"/>
    <w:rsid w:val="00EA1D1D"/>
    <w:rsid w:val="00EC1238"/>
    <w:rsid w:val="00EF4C68"/>
    <w:rsid w:val="00F37A0A"/>
    <w:rsid w:val="00F42005"/>
    <w:rsid w:val="00F60F15"/>
    <w:rsid w:val="00FD0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3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3FE"/>
    <w:pPr>
      <w:ind w:left="720"/>
      <w:contextualSpacing/>
    </w:pPr>
  </w:style>
  <w:style w:type="paragraph" w:customStyle="1" w:styleId="WW-PlainText">
    <w:name w:val="WW-Plain Text"/>
    <w:basedOn w:val="Normal"/>
    <w:rsid w:val="00546FEA"/>
    <w:pPr>
      <w:suppressAutoHyphens/>
      <w:autoSpaceDN w:val="0"/>
      <w:spacing w:after="0" w:line="240" w:lineRule="auto"/>
    </w:pPr>
    <w:rPr>
      <w:rFonts w:ascii="Courier New" w:eastAsia="Times New Roman" w:hAnsi="Courier New" w:cs="Times New Roman"/>
      <w:kern w:val="3"/>
      <w:sz w:val="20"/>
      <w:szCs w:val="20"/>
    </w:rPr>
  </w:style>
  <w:style w:type="paragraph" w:customStyle="1" w:styleId="Standard">
    <w:name w:val="Standard"/>
    <w:rsid w:val="00546FEA"/>
    <w:pPr>
      <w:suppressAutoHyphens/>
      <w:autoSpaceDN w:val="0"/>
      <w:spacing w:after="0" w:line="240" w:lineRule="auto"/>
    </w:pPr>
    <w:rPr>
      <w:rFonts w:ascii="Times New Roman" w:eastAsia="Times New Roman" w:hAnsi="Times New Roman" w:cs="Times New Roman"/>
      <w:kern w:val="3"/>
      <w:sz w:val="20"/>
      <w:szCs w:val="20"/>
    </w:rPr>
  </w:style>
  <w:style w:type="character" w:styleId="Hyperlink">
    <w:name w:val="Hyperlink"/>
    <w:basedOn w:val="DefaultParagraphFont"/>
    <w:uiPriority w:val="99"/>
    <w:unhideWhenUsed/>
    <w:rsid w:val="00546FEA"/>
    <w:rPr>
      <w:color w:val="0000FF" w:themeColor="hyperlink"/>
      <w:u w:val="single"/>
    </w:rPr>
  </w:style>
  <w:style w:type="paragraph" w:styleId="NormalWeb">
    <w:name w:val="Normal (Web)"/>
    <w:basedOn w:val="Normal"/>
    <w:uiPriority w:val="99"/>
    <w:unhideWhenUsed/>
    <w:rsid w:val="00141B3B"/>
    <w:pPr>
      <w:spacing w:before="100" w:beforeAutospacing="1" w:after="100" w:afterAutospacing="1" w:line="240" w:lineRule="auto"/>
    </w:pPr>
    <w:rPr>
      <w:rFonts w:ascii="Times" w:eastAsiaTheme="minorEastAsia" w:hAnsi="Times" w:cs="Times New Roman"/>
      <w:sz w:val="20"/>
      <w:szCs w:val="20"/>
    </w:rPr>
  </w:style>
  <w:style w:type="character" w:styleId="FollowedHyperlink">
    <w:name w:val="FollowedHyperlink"/>
    <w:basedOn w:val="DefaultParagraphFont"/>
    <w:uiPriority w:val="99"/>
    <w:semiHidden/>
    <w:unhideWhenUsed/>
    <w:rsid w:val="0015179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7644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d.fau.edu/Rights.htm" TargetMode="External"/><Relationship Id="rId13" Type="http://schemas.openxmlformats.org/officeDocument/2006/relationships/hyperlink" Target="http://www.guttmacher.org/pubs/gpr/17/3/gpr170308.html" TargetMode="External"/><Relationship Id="rId18" Type="http://schemas.openxmlformats.org/officeDocument/2006/relationships/hyperlink" Target="http://plato.stanford.edu/entries/euthanasia-voluntary/" TargetMode="External"/><Relationship Id="rId3" Type="http://schemas.openxmlformats.org/officeDocument/2006/relationships/settings" Target="settings.xml"/><Relationship Id="rId7" Type="http://schemas.openxmlformats.org/officeDocument/2006/relationships/hyperlink" Target="http://wise.fau.edu/regulations/chapter4/Reg_4.001_5-26-10_FINAL.pdf" TargetMode="External"/><Relationship Id="rId12" Type="http://schemas.openxmlformats.org/officeDocument/2006/relationships/hyperlink" Target="http://opinionator.blogs.nytimes.com/2012/06/17/think-before-you-breed/?_r=0" TargetMode="External"/><Relationship Id="rId17" Type="http://schemas.openxmlformats.org/officeDocument/2006/relationships/hyperlink" Target="http://www.cnn.com/2014/10/07/opinion/maynard-assisted-suicide-cancer-dignity/" TargetMode="External"/><Relationship Id="rId2" Type="http://schemas.openxmlformats.org/officeDocument/2006/relationships/styles" Target="styles.xml"/><Relationship Id="rId16" Type="http://schemas.openxmlformats.org/officeDocument/2006/relationships/hyperlink" Target="http://www.nytimes.com/2013/07/21/magazine/a-life-or-death-situation.html?pagewanted=al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au.edu/honors/academics_honor_code.php" TargetMode="External"/><Relationship Id="rId11" Type="http://schemas.openxmlformats.org/officeDocument/2006/relationships/hyperlink" Target="http://www.theatlantic.com/magazine/archive/2010/11/lies-damned-lies-and-medical-science/308269/" TargetMode="External"/><Relationship Id="rId5" Type="http://schemas.openxmlformats.org/officeDocument/2006/relationships/hyperlink" Target="mailto:kennedya@fau.edu" TargetMode="External"/><Relationship Id="rId15" Type="http://schemas.openxmlformats.org/officeDocument/2006/relationships/hyperlink" Target="http://vimeo.com/user5503203/review/103711143/91f7d3d4d8" TargetMode="External"/><Relationship Id="rId10" Type="http://schemas.openxmlformats.org/officeDocument/2006/relationships/hyperlink" Target="http://www.nytimes.com/2013/07/14/opinion/sunday/do-clinical-trials-work.html?pagewanted=all&amp;_r=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rtmouth.edu/~cphs/docs/jama-article.pdf" TargetMode="External"/><Relationship Id="rId14" Type="http://schemas.openxmlformats.org/officeDocument/2006/relationships/hyperlink" Target="http://www.cnn.com/2011/HEALTH/01/05/autism.vaccin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mjenning</cp:lastModifiedBy>
  <cp:revision>2</cp:revision>
  <dcterms:created xsi:type="dcterms:W3CDTF">2015-03-23T16:26:00Z</dcterms:created>
  <dcterms:modified xsi:type="dcterms:W3CDTF">2015-03-23T16:26:00Z</dcterms:modified>
</cp:coreProperties>
</file>