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D4C31" w14:textId="454344BC" w:rsidR="005C01CD" w:rsidRPr="00833EC0" w:rsidRDefault="00767A3D" w:rsidP="00BC7DB1">
      <w:pPr>
        <w:autoSpaceDE w:val="0"/>
        <w:autoSpaceDN w:val="0"/>
        <w:spacing w:after="0" w:line="240" w:lineRule="auto"/>
        <w:ind w:left="720"/>
        <w:jc w:val="center"/>
        <w:rPr>
          <w:rFonts w:ascii="Times New Roman" w:eastAsia="Times New Roman" w:hAnsi="Times New Roman" w:cs="Times New Roman"/>
          <w:b/>
          <w:bCs/>
          <w:color w:val="001C54"/>
          <w:sz w:val="36"/>
        </w:rPr>
      </w:pPr>
      <w:r>
        <w:rPr>
          <w:rFonts w:ascii="Times New Roman" w:eastAsia="Times New Roman" w:hAnsi="Times New Roman" w:cs="Times New Roman"/>
          <w:b/>
          <w:bCs/>
          <w:color w:val="001C54"/>
          <w:sz w:val="36"/>
        </w:rPr>
        <w:t>PHI</w:t>
      </w:r>
      <w:r w:rsidR="006F12B1">
        <w:rPr>
          <w:rFonts w:ascii="Times New Roman" w:eastAsia="Times New Roman" w:hAnsi="Times New Roman" w:cs="Times New Roman"/>
          <w:b/>
          <w:bCs/>
          <w:color w:val="001C54"/>
          <w:sz w:val="36"/>
        </w:rPr>
        <w:t xml:space="preserve"> </w:t>
      </w:r>
      <w:r>
        <w:rPr>
          <w:rFonts w:ascii="Times New Roman" w:eastAsia="Times New Roman" w:hAnsi="Times New Roman" w:cs="Times New Roman"/>
          <w:b/>
          <w:bCs/>
          <w:color w:val="001C54"/>
          <w:sz w:val="36"/>
        </w:rPr>
        <w:t>3456</w:t>
      </w:r>
      <w:r w:rsidR="006F12B1">
        <w:rPr>
          <w:rFonts w:ascii="Times New Roman" w:eastAsia="Times New Roman" w:hAnsi="Times New Roman" w:cs="Times New Roman"/>
          <w:b/>
          <w:bCs/>
          <w:color w:val="001C54"/>
          <w:sz w:val="36"/>
        </w:rPr>
        <w:t xml:space="preserve">: </w:t>
      </w:r>
      <w:r w:rsidR="006F12B1" w:rsidRPr="006F12B1">
        <w:rPr>
          <w:rFonts w:ascii="Times New Roman" w:eastAsia="Times New Roman" w:hAnsi="Times New Roman" w:cs="Times New Roman"/>
          <w:b/>
          <w:bCs/>
          <w:color w:val="001C54"/>
          <w:sz w:val="36"/>
        </w:rPr>
        <w:t>Philosophy of Medicine</w:t>
      </w:r>
    </w:p>
    <w:p w14:paraId="4C30C639" w14:textId="4247B889" w:rsidR="00EA4F1C" w:rsidRPr="00833EC0" w:rsidRDefault="009D659E" w:rsidP="00BC7DB1">
      <w:pPr>
        <w:autoSpaceDE w:val="0"/>
        <w:autoSpaceDN w:val="0"/>
        <w:spacing w:after="0" w:line="240" w:lineRule="auto"/>
        <w:ind w:left="720"/>
        <w:jc w:val="center"/>
        <w:rPr>
          <w:rFonts w:ascii="Times New Roman" w:eastAsia="Times New Roman" w:hAnsi="Times New Roman" w:cs="Times New Roman"/>
          <w:i/>
          <w:color w:val="001C54"/>
          <w:sz w:val="28"/>
        </w:rPr>
      </w:pPr>
      <w:r w:rsidRPr="00833EC0">
        <w:rPr>
          <w:rFonts w:ascii="Times New Roman" w:eastAsia="Times New Roman" w:hAnsi="Times New Roman" w:cs="Times New Roman"/>
          <w:b/>
          <w:bCs/>
          <w:i/>
          <w:color w:val="001C54"/>
          <w:sz w:val="28"/>
        </w:rPr>
        <w:t>Spring 201</w:t>
      </w:r>
      <w:r w:rsidR="00BA0C5F">
        <w:rPr>
          <w:rFonts w:ascii="Times New Roman" w:eastAsia="Times New Roman" w:hAnsi="Times New Roman" w:cs="Times New Roman"/>
          <w:b/>
          <w:bCs/>
          <w:i/>
          <w:color w:val="001C54"/>
          <w:sz w:val="28"/>
        </w:rPr>
        <w:t>6</w:t>
      </w:r>
      <w:r w:rsidR="006F12B1">
        <w:rPr>
          <w:rFonts w:ascii="Times New Roman" w:eastAsia="Times New Roman" w:hAnsi="Times New Roman" w:cs="Times New Roman"/>
          <w:b/>
          <w:bCs/>
          <w:i/>
          <w:color w:val="001C54"/>
          <w:sz w:val="28"/>
        </w:rPr>
        <w:t xml:space="preserve"> (Online) – 3 credits</w:t>
      </w:r>
    </w:p>
    <w:p w14:paraId="2C192377" w14:textId="1B2DA12E" w:rsidR="00EA4F1C" w:rsidRPr="00B2588C" w:rsidRDefault="002C1120" w:rsidP="002C1120">
      <w:pPr>
        <w:tabs>
          <w:tab w:val="left" w:pos="1935"/>
        </w:tabs>
        <w:autoSpaceDE w:val="0"/>
        <w:autoSpaceDN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ab/>
      </w:r>
    </w:p>
    <w:p w14:paraId="5B63D8AC" w14:textId="2B814F67" w:rsidR="002C1120" w:rsidRPr="009C0B0F" w:rsidRDefault="002C1120" w:rsidP="009C0B0F">
      <w:pPr>
        <w:tabs>
          <w:tab w:val="left" w:pos="3330"/>
          <w:tab w:val="center" w:pos="5112"/>
        </w:tabs>
        <w:autoSpaceDE w:val="0"/>
        <w:autoSpaceDN w:val="0"/>
        <w:spacing w:after="0" w:line="240" w:lineRule="auto"/>
        <w:rPr>
          <w:rFonts w:ascii="Times New Roman" w:eastAsia="Times New Roman" w:hAnsi="Times New Roman" w:cs="Times New Roman"/>
          <w:b/>
          <w:bCs/>
          <w:color w:val="000000"/>
        </w:rPr>
      </w:pPr>
      <w:r w:rsidRPr="009C0B0F">
        <w:rPr>
          <w:rFonts w:ascii="Times New Roman" w:eastAsia="Times New Roman" w:hAnsi="Times New Roman" w:cs="Times New Roman"/>
          <w:b/>
          <w:bCs/>
          <w:color w:val="000000"/>
        </w:rPr>
        <w:tab/>
      </w:r>
      <w:r w:rsidRPr="009C0B0F">
        <w:rPr>
          <w:rFonts w:ascii="Times New Roman" w:eastAsia="Times New Roman" w:hAnsi="Times New Roman" w:cs="Times New Roman"/>
          <w:b/>
          <w:bCs/>
          <w:color w:val="000000"/>
        </w:rPr>
        <w:tab/>
      </w:r>
    </w:p>
    <w:p w14:paraId="3F8BB4FA" w14:textId="76E23C45" w:rsidR="006F12B1" w:rsidRPr="009C0B0F" w:rsidRDefault="006F12B1" w:rsidP="009C0B0F">
      <w:pPr>
        <w:spacing w:after="0" w:line="240" w:lineRule="auto"/>
        <w:rPr>
          <w:rFonts w:ascii="Times New Roman" w:hAnsi="Times New Roman" w:cs="Times New Roman"/>
          <w:bCs/>
        </w:rPr>
      </w:pPr>
      <w:r w:rsidRPr="009C0B0F">
        <w:rPr>
          <w:rFonts w:ascii="Times New Roman" w:hAnsi="Times New Roman" w:cs="Times New Roman"/>
          <w:b/>
          <w:bCs/>
        </w:rPr>
        <w:t xml:space="preserve">Instructor: </w:t>
      </w:r>
      <w:r w:rsidRPr="009C0B0F">
        <w:rPr>
          <w:rFonts w:ascii="Times New Roman" w:hAnsi="Times New Roman" w:cs="Times New Roman"/>
          <w:bCs/>
        </w:rPr>
        <w:t>Dr. Carol Gould</w:t>
      </w:r>
    </w:p>
    <w:p w14:paraId="1259D5FE" w14:textId="77777777" w:rsidR="006F12B1" w:rsidRPr="009C0B0F" w:rsidRDefault="006F12B1" w:rsidP="009C0B0F">
      <w:pPr>
        <w:spacing w:after="0" w:line="240" w:lineRule="auto"/>
        <w:rPr>
          <w:rFonts w:ascii="Times New Roman" w:hAnsi="Times New Roman" w:cs="Times New Roman"/>
          <w:bCs/>
        </w:rPr>
      </w:pPr>
      <w:r w:rsidRPr="009C0B0F">
        <w:rPr>
          <w:rFonts w:ascii="Times New Roman" w:hAnsi="Times New Roman" w:cs="Times New Roman"/>
          <w:b/>
          <w:bCs/>
        </w:rPr>
        <w:t>Office:</w:t>
      </w:r>
      <w:r w:rsidRPr="009C0B0F">
        <w:rPr>
          <w:rFonts w:ascii="Times New Roman" w:hAnsi="Times New Roman" w:cs="Times New Roman"/>
          <w:bCs/>
        </w:rPr>
        <w:t xml:space="preserve">  Social Science, 279 (Boca Campus)</w:t>
      </w:r>
    </w:p>
    <w:p w14:paraId="1B732CB2" w14:textId="77777777" w:rsidR="006F12B1" w:rsidRPr="009C0B0F" w:rsidRDefault="006F12B1" w:rsidP="009C0B0F">
      <w:pPr>
        <w:spacing w:after="0" w:line="240" w:lineRule="auto"/>
        <w:rPr>
          <w:rFonts w:ascii="Times New Roman" w:hAnsi="Times New Roman" w:cs="Times New Roman"/>
          <w:b/>
          <w:bCs/>
        </w:rPr>
      </w:pPr>
      <w:r w:rsidRPr="009C0B0F">
        <w:rPr>
          <w:rFonts w:ascii="Times New Roman" w:hAnsi="Times New Roman" w:cs="Times New Roman"/>
          <w:b/>
          <w:bCs/>
        </w:rPr>
        <w:t xml:space="preserve">Office Hours: </w:t>
      </w:r>
      <w:r w:rsidRPr="009C0B0F">
        <w:rPr>
          <w:rFonts w:ascii="Times New Roman" w:hAnsi="Times New Roman" w:cs="Times New Roman"/>
          <w:bCs/>
        </w:rPr>
        <w:t>Mon/Weds 12:00-3:00 or by appointment.</w:t>
      </w:r>
      <w:r w:rsidRPr="009C0B0F">
        <w:rPr>
          <w:rFonts w:ascii="Times New Roman" w:hAnsi="Times New Roman" w:cs="Times New Roman"/>
          <w:b/>
          <w:bCs/>
        </w:rPr>
        <w:t xml:space="preserve">  </w:t>
      </w:r>
    </w:p>
    <w:p w14:paraId="6DAAA60C" w14:textId="77777777" w:rsidR="006F12B1" w:rsidRPr="009C0B0F" w:rsidRDefault="006F12B1" w:rsidP="009C0B0F">
      <w:pPr>
        <w:spacing w:after="0" w:line="240" w:lineRule="auto"/>
        <w:rPr>
          <w:rFonts w:ascii="Times New Roman" w:hAnsi="Times New Roman" w:cs="Times New Roman"/>
          <w:bCs/>
        </w:rPr>
      </w:pPr>
      <w:r w:rsidRPr="009C0B0F">
        <w:rPr>
          <w:rFonts w:ascii="Times New Roman" w:hAnsi="Times New Roman" w:cs="Times New Roman"/>
          <w:b/>
          <w:bCs/>
        </w:rPr>
        <w:t>Email: </w:t>
      </w:r>
      <w:hyperlink r:id="rId8" w:history="1">
        <w:r w:rsidRPr="009C0B0F">
          <w:rPr>
            <w:rFonts w:ascii="Times New Roman" w:hAnsi="Times New Roman" w:cs="Times New Roman"/>
            <w:bCs/>
            <w:color w:val="0000FF"/>
          </w:rPr>
          <w:t>cgould@fau.edu</w:t>
        </w:r>
      </w:hyperlink>
      <w:r w:rsidRPr="009C0B0F">
        <w:rPr>
          <w:rFonts w:ascii="Times New Roman" w:hAnsi="Times New Roman" w:cs="Times New Roman"/>
          <w:bCs/>
        </w:rPr>
        <w:t xml:space="preserve">   </w:t>
      </w:r>
    </w:p>
    <w:p w14:paraId="46B10249" w14:textId="77777777" w:rsidR="006F12B1" w:rsidRPr="009C0B0F" w:rsidRDefault="006F12B1" w:rsidP="009C0B0F">
      <w:pPr>
        <w:spacing w:after="0" w:line="240" w:lineRule="auto"/>
        <w:rPr>
          <w:rFonts w:ascii="Times New Roman" w:hAnsi="Times New Roman" w:cs="Times New Roman"/>
          <w:bCs/>
        </w:rPr>
      </w:pPr>
      <w:r w:rsidRPr="009C0B0F">
        <w:rPr>
          <w:rFonts w:ascii="Times New Roman" w:hAnsi="Times New Roman" w:cs="Times New Roman"/>
          <w:b/>
          <w:bCs/>
        </w:rPr>
        <w:t xml:space="preserve">Skype:  </w:t>
      </w:r>
      <w:r w:rsidRPr="009C0B0F">
        <w:rPr>
          <w:rFonts w:ascii="Times New Roman" w:hAnsi="Times New Roman" w:cs="Times New Roman"/>
          <w:bCs/>
        </w:rPr>
        <w:t>Cellista18</w:t>
      </w:r>
    </w:p>
    <w:p w14:paraId="0FB181F7" w14:textId="77777777" w:rsidR="006F12B1" w:rsidRPr="009C0B0F" w:rsidRDefault="006F12B1" w:rsidP="009C0B0F">
      <w:pPr>
        <w:spacing w:after="0" w:line="240" w:lineRule="auto"/>
        <w:rPr>
          <w:rFonts w:ascii="Times New Roman" w:hAnsi="Times New Roman" w:cs="Times New Roman"/>
          <w:b/>
          <w:bCs/>
        </w:rPr>
      </w:pPr>
      <w:r w:rsidRPr="009C0B0F">
        <w:rPr>
          <w:rFonts w:ascii="Times New Roman" w:hAnsi="Times New Roman" w:cs="Times New Roman"/>
          <w:b/>
          <w:bCs/>
        </w:rPr>
        <w:t xml:space="preserve">Tel:  </w:t>
      </w:r>
      <w:r w:rsidRPr="009C0B0F">
        <w:rPr>
          <w:rFonts w:ascii="Times New Roman" w:hAnsi="Times New Roman" w:cs="Times New Roman"/>
          <w:bCs/>
        </w:rPr>
        <w:t>561.297.3892</w:t>
      </w:r>
      <w:r w:rsidRPr="009C0B0F">
        <w:rPr>
          <w:rFonts w:ascii="Times New Roman" w:hAnsi="Times New Roman" w:cs="Times New Roman"/>
          <w:b/>
          <w:bCs/>
        </w:rPr>
        <w:t xml:space="preserve">                          </w:t>
      </w:r>
    </w:p>
    <w:p w14:paraId="27D3933C" w14:textId="77777777" w:rsidR="006F12B1" w:rsidRPr="009C0B0F" w:rsidRDefault="006F12B1" w:rsidP="009C0B0F">
      <w:pPr>
        <w:spacing w:after="0" w:line="240" w:lineRule="auto"/>
        <w:rPr>
          <w:rFonts w:ascii="Times New Roman" w:hAnsi="Times New Roman" w:cs="Times New Roman"/>
          <w:bCs/>
        </w:rPr>
      </w:pPr>
      <w:r w:rsidRPr="009C0B0F">
        <w:rPr>
          <w:rFonts w:ascii="Times New Roman" w:hAnsi="Times New Roman" w:cs="Times New Roman"/>
          <w:b/>
          <w:bCs/>
        </w:rPr>
        <w:t>Fax:</w:t>
      </w:r>
      <w:r w:rsidRPr="009C0B0F">
        <w:rPr>
          <w:rFonts w:ascii="Times New Roman" w:hAnsi="Times New Roman" w:cs="Times New Roman"/>
          <w:bCs/>
        </w:rPr>
        <w:t xml:space="preserve"> 561.297.2095</w:t>
      </w:r>
    </w:p>
    <w:p w14:paraId="7DFCF4CC" w14:textId="77777777" w:rsidR="00BC7DB1" w:rsidRPr="009C0B0F" w:rsidRDefault="00BC7DB1" w:rsidP="009C0B0F">
      <w:pPr>
        <w:spacing w:after="0" w:line="240" w:lineRule="auto"/>
        <w:rPr>
          <w:rFonts w:ascii="Times New Roman" w:hAnsi="Times New Roman" w:cs="Times New Roman"/>
          <w:bCs/>
        </w:rPr>
      </w:pPr>
    </w:p>
    <w:p w14:paraId="07A6B12D" w14:textId="7132C788" w:rsidR="006F12B1" w:rsidRPr="009C0B0F" w:rsidRDefault="00BC7DB1" w:rsidP="009C0B0F">
      <w:pPr>
        <w:spacing w:after="0" w:line="240" w:lineRule="auto"/>
        <w:rPr>
          <w:rFonts w:ascii="Times New Roman" w:hAnsi="Times New Roman" w:cs="Times New Roman"/>
          <w:b/>
        </w:rPr>
      </w:pPr>
      <w:r w:rsidRPr="009C0B0F">
        <w:rPr>
          <w:rFonts w:ascii="Times New Roman" w:hAnsi="Times New Roman" w:cs="Times New Roman"/>
          <w:b/>
          <w:bCs/>
        </w:rPr>
        <w:t>Contacting Instructor:</w:t>
      </w:r>
    </w:p>
    <w:p w14:paraId="4453C7B3" w14:textId="3B66CCA7" w:rsidR="00BC7DB1" w:rsidRPr="009C0B0F" w:rsidRDefault="00BC7DB1" w:rsidP="00A305C7">
      <w:pPr>
        <w:pStyle w:val="ListParagraph"/>
        <w:numPr>
          <w:ilvl w:val="0"/>
          <w:numId w:val="10"/>
        </w:numPr>
        <w:spacing w:after="0" w:line="240" w:lineRule="auto"/>
        <w:rPr>
          <w:rFonts w:ascii="Times New Roman" w:hAnsi="Times New Roman" w:cs="Times New Roman"/>
          <w:bCs/>
        </w:rPr>
      </w:pPr>
      <w:r w:rsidRPr="009C0B0F">
        <w:rPr>
          <w:rFonts w:ascii="Times New Roman" w:hAnsi="Times New Roman" w:cs="Times New Roman"/>
          <w:bCs/>
        </w:rPr>
        <w:t xml:space="preserve">The best way to contact me is via email. You can send me an email through the email function on the course homepage. Click on the link in the left hand column that says, “Send an email.” I generally reply to emails within 24 hours, except on weekends and holidays. </w:t>
      </w:r>
    </w:p>
    <w:p w14:paraId="18B3C9DC" w14:textId="5D210281" w:rsidR="00BC7DB1" w:rsidRPr="009C0B0F" w:rsidRDefault="00BC7DB1" w:rsidP="00A305C7">
      <w:pPr>
        <w:pStyle w:val="ListParagraph"/>
        <w:numPr>
          <w:ilvl w:val="0"/>
          <w:numId w:val="10"/>
        </w:numPr>
        <w:spacing w:after="0" w:line="240" w:lineRule="auto"/>
        <w:rPr>
          <w:rFonts w:ascii="Times New Roman" w:hAnsi="Times New Roman" w:cs="Times New Roman"/>
          <w:bCs/>
        </w:rPr>
      </w:pPr>
      <w:r w:rsidRPr="009C0B0F">
        <w:rPr>
          <w:rFonts w:ascii="Times New Roman" w:hAnsi="Times New Roman" w:cs="Times New Roman"/>
          <w:bCs/>
        </w:rPr>
        <w:t>If you have a concern that others might share, rather than personal or confidential, please use the Questions/Concerns forum on the discussion board.</w:t>
      </w:r>
    </w:p>
    <w:p w14:paraId="20E7B04A" w14:textId="77777777" w:rsidR="006F12B1" w:rsidRPr="009C0B0F" w:rsidRDefault="006F12B1" w:rsidP="00A305C7">
      <w:pPr>
        <w:pStyle w:val="ListParagraph"/>
        <w:numPr>
          <w:ilvl w:val="0"/>
          <w:numId w:val="10"/>
        </w:numPr>
        <w:spacing w:after="0" w:line="240" w:lineRule="auto"/>
        <w:rPr>
          <w:rFonts w:ascii="Times New Roman" w:hAnsi="Times New Roman" w:cs="Times New Roman"/>
          <w:bCs/>
        </w:rPr>
      </w:pPr>
      <w:r w:rsidRPr="009C0B0F">
        <w:rPr>
          <w:rFonts w:ascii="Times New Roman" w:hAnsi="Times New Roman" w:cs="Times New Roman"/>
          <w:bCs/>
        </w:rPr>
        <w:t>You may have appointments via Skype or in person.</w:t>
      </w:r>
    </w:p>
    <w:p w14:paraId="5133F7F0" w14:textId="53F07356" w:rsidR="00BC7DB1" w:rsidRPr="009C0B0F" w:rsidRDefault="006F12B1" w:rsidP="00A305C7">
      <w:pPr>
        <w:pStyle w:val="ListParagraph"/>
        <w:numPr>
          <w:ilvl w:val="0"/>
          <w:numId w:val="10"/>
        </w:numPr>
        <w:spacing w:after="0" w:line="240" w:lineRule="auto"/>
        <w:rPr>
          <w:rFonts w:ascii="Times New Roman" w:hAnsi="Times New Roman" w:cs="Times New Roman"/>
          <w:bCs/>
        </w:rPr>
      </w:pPr>
      <w:r w:rsidRPr="009C0B0F">
        <w:rPr>
          <w:rFonts w:ascii="Times New Roman" w:hAnsi="Times New Roman" w:cs="Times New Roman"/>
          <w:bCs/>
        </w:rPr>
        <w:t>You can make an appointment either by phone, or by em</w:t>
      </w:r>
      <w:r w:rsidR="00BC7DB1" w:rsidRPr="009C0B0F">
        <w:rPr>
          <w:rFonts w:ascii="Times New Roman" w:hAnsi="Times New Roman" w:cs="Times New Roman"/>
          <w:bCs/>
        </w:rPr>
        <w:t xml:space="preserve">ail. </w:t>
      </w:r>
      <w:r w:rsidRPr="009C0B0F">
        <w:rPr>
          <w:rFonts w:ascii="Times New Roman" w:hAnsi="Times New Roman" w:cs="Times New Roman"/>
          <w:bCs/>
        </w:rPr>
        <w:t>Email is better than phone, especially if you have an emergency.</w:t>
      </w:r>
    </w:p>
    <w:p w14:paraId="3132F90B" w14:textId="77777777" w:rsidR="00BC7DB1" w:rsidRPr="009C0B0F" w:rsidRDefault="00BC7DB1" w:rsidP="009C0B0F">
      <w:pPr>
        <w:spacing w:after="0" w:line="240" w:lineRule="auto"/>
        <w:rPr>
          <w:rFonts w:ascii="Times New Roman" w:hAnsi="Times New Roman" w:cs="Times New Roman"/>
        </w:rPr>
      </w:pPr>
    </w:p>
    <w:p w14:paraId="7F4D2583" w14:textId="5354E550" w:rsidR="005C01CD" w:rsidRPr="009C0B0F" w:rsidRDefault="005C01CD" w:rsidP="009C0B0F">
      <w:pPr>
        <w:autoSpaceDE w:val="0"/>
        <w:autoSpaceDN w:val="0"/>
        <w:spacing w:after="0" w:line="240" w:lineRule="auto"/>
        <w:rPr>
          <w:rFonts w:ascii="Times New Roman" w:eastAsia="Times New Roman" w:hAnsi="Times New Roman" w:cs="Times New Roman"/>
        </w:rPr>
      </w:pPr>
      <w:r w:rsidRPr="009C0B0F">
        <w:rPr>
          <w:rFonts w:ascii="Times New Roman" w:eastAsia="Times New Roman" w:hAnsi="Times New Roman" w:cs="Times New Roman"/>
          <w:b/>
          <w:bCs/>
          <w:color w:val="000000"/>
        </w:rPr>
        <w:t>Course Prerequisites:</w:t>
      </w:r>
      <w:r w:rsidRPr="009C0B0F">
        <w:rPr>
          <w:rFonts w:ascii="Times New Roman" w:eastAsia="Times New Roman" w:hAnsi="Times New Roman" w:cs="Times New Roman"/>
        </w:rPr>
        <w:t xml:space="preserve"> </w:t>
      </w:r>
      <w:r w:rsidR="006F12B1" w:rsidRPr="009C0B0F">
        <w:rPr>
          <w:rFonts w:ascii="Times New Roman" w:eastAsia="Times New Roman" w:hAnsi="Times New Roman" w:cs="Times New Roman"/>
        </w:rPr>
        <w:t>None</w:t>
      </w:r>
    </w:p>
    <w:p w14:paraId="54AE78CC" w14:textId="77777777" w:rsidR="006F12B1" w:rsidRPr="009C0B0F" w:rsidRDefault="006F12B1" w:rsidP="009C0B0F">
      <w:pPr>
        <w:autoSpaceDE w:val="0"/>
        <w:autoSpaceDN w:val="0"/>
        <w:spacing w:after="0" w:line="240" w:lineRule="auto"/>
        <w:rPr>
          <w:rFonts w:ascii="Times New Roman" w:eastAsia="Times New Roman" w:hAnsi="Times New Roman" w:cs="Times New Roman"/>
          <w:color w:val="C00000"/>
        </w:rPr>
      </w:pPr>
    </w:p>
    <w:p w14:paraId="0440363C" w14:textId="768C7B4F" w:rsidR="006F12B1" w:rsidRDefault="00EA4F1C" w:rsidP="009C0B0F">
      <w:pPr>
        <w:spacing w:after="0" w:line="240" w:lineRule="auto"/>
        <w:rPr>
          <w:rFonts w:ascii="Times New Roman" w:hAnsi="Times New Roman" w:cs="Times New Roman"/>
          <w:color w:val="000000"/>
        </w:rPr>
      </w:pPr>
      <w:r w:rsidRPr="009C0B0F">
        <w:rPr>
          <w:rFonts w:ascii="Times New Roman" w:eastAsia="Times New Roman" w:hAnsi="Times New Roman" w:cs="Times New Roman"/>
          <w:b/>
          <w:bCs/>
        </w:rPr>
        <w:t xml:space="preserve">Course </w:t>
      </w:r>
      <w:r w:rsidR="00ED0518" w:rsidRPr="009C0B0F">
        <w:rPr>
          <w:rFonts w:ascii="Times New Roman" w:eastAsia="Times New Roman" w:hAnsi="Times New Roman" w:cs="Times New Roman"/>
          <w:b/>
          <w:bCs/>
        </w:rPr>
        <w:t>Description:</w:t>
      </w:r>
    </w:p>
    <w:p w14:paraId="7B2EB982" w14:textId="77777777" w:rsidR="00313933" w:rsidRDefault="00313933" w:rsidP="009C0B0F">
      <w:pPr>
        <w:spacing w:after="0" w:line="240" w:lineRule="auto"/>
        <w:rPr>
          <w:rFonts w:ascii="Times New Roman" w:hAnsi="Times New Roman" w:cs="Times New Roman"/>
          <w:color w:val="000000"/>
        </w:rPr>
      </w:pPr>
    </w:p>
    <w:p w14:paraId="062F6513" w14:textId="1497DFCE" w:rsidR="00313933" w:rsidRPr="009C0B0F" w:rsidRDefault="00313933" w:rsidP="00313933">
      <w:pPr>
        <w:spacing w:after="0" w:line="240" w:lineRule="auto"/>
        <w:rPr>
          <w:rFonts w:ascii="Times New Roman" w:hAnsi="Times New Roman" w:cs="Times New Roman"/>
          <w:color w:val="000000"/>
        </w:rPr>
      </w:pPr>
      <w:r w:rsidRPr="009C0B0F">
        <w:rPr>
          <w:rFonts w:ascii="Times New Roman" w:hAnsi="Times New Roman" w:cs="Times New Roman"/>
        </w:rPr>
        <w:t>T</w:t>
      </w:r>
      <w:r>
        <w:rPr>
          <w:color w:val="000000"/>
        </w:rPr>
        <w:t>his course examines</w:t>
      </w:r>
      <w:r w:rsidRPr="009C0B0F">
        <w:rPr>
          <w:rFonts w:ascii="Times New Roman" w:hAnsi="Times New Roman" w:cs="Times New Roman"/>
          <w:color w:val="000000"/>
        </w:rPr>
        <w:t xml:space="preserve"> problems in Philosophy of M</w:t>
      </w:r>
      <w:r>
        <w:rPr>
          <w:color w:val="000000"/>
        </w:rPr>
        <w:t>edicine</w:t>
      </w:r>
      <w:r w:rsidRPr="009C0B0F">
        <w:rPr>
          <w:rFonts w:ascii="Times New Roman" w:hAnsi="Times New Roman" w:cs="Times New Roman"/>
          <w:color w:val="000000"/>
        </w:rPr>
        <w:t>,</w:t>
      </w:r>
      <w:r>
        <w:rPr>
          <w:color w:val="000000"/>
        </w:rPr>
        <w:t xml:space="preserve"> an</w:t>
      </w:r>
      <w:r w:rsidRPr="009C0B0F">
        <w:rPr>
          <w:rFonts w:ascii="Times New Roman" w:hAnsi="Times New Roman" w:cs="Times New Roman"/>
          <w:color w:val="000000"/>
        </w:rPr>
        <w:t xml:space="preserve"> inter-disciplinary area of Philosophy that includes such issues as the logic of diagnosis,</w:t>
      </w:r>
      <w:r>
        <w:rPr>
          <w:color w:val="000000"/>
        </w:rPr>
        <w:t xml:space="preserve"> the nature of sound clinical judgment, the reality of </w:t>
      </w:r>
      <w:r w:rsidRPr="009C0B0F">
        <w:rPr>
          <w:rFonts w:ascii="Times New Roman" w:hAnsi="Times New Roman" w:cs="Times New Roman"/>
          <w:color w:val="000000"/>
        </w:rPr>
        <w:t>disease</w:t>
      </w:r>
      <w:r>
        <w:rPr>
          <w:color w:val="000000"/>
        </w:rPr>
        <w:t xml:space="preserve"> entities, culture and</w:t>
      </w:r>
      <w:r w:rsidRPr="009C0B0F">
        <w:rPr>
          <w:rFonts w:ascii="Times New Roman" w:hAnsi="Times New Roman" w:cs="Times New Roman"/>
          <w:color w:val="000000"/>
        </w:rPr>
        <w:t xml:space="preserve"> medical practices,</w:t>
      </w:r>
      <w:r>
        <w:rPr>
          <w:rFonts w:ascii="Times New Roman" w:hAnsi="Times New Roman" w:cs="Times New Roman"/>
          <w:color w:val="000000"/>
        </w:rPr>
        <w:t xml:space="preserve"> alternative v. traditional medicine,</w:t>
      </w:r>
      <w:r w:rsidRPr="009C0B0F">
        <w:rPr>
          <w:rFonts w:ascii="Times New Roman" w:hAnsi="Times New Roman" w:cs="Times New Roman"/>
          <w:color w:val="000000"/>
        </w:rPr>
        <w:t xml:space="preserve"> the conc</w:t>
      </w:r>
      <w:r>
        <w:rPr>
          <w:color w:val="000000"/>
        </w:rPr>
        <w:t>ept of health, and selected bioethical issues.</w:t>
      </w:r>
    </w:p>
    <w:p w14:paraId="4A8FB569" w14:textId="77777777" w:rsidR="00313933" w:rsidRPr="009C0B0F" w:rsidRDefault="00313933" w:rsidP="009C0B0F">
      <w:pPr>
        <w:spacing w:after="0" w:line="240" w:lineRule="auto"/>
        <w:rPr>
          <w:rFonts w:ascii="Times New Roman" w:hAnsi="Times New Roman" w:cs="Times New Roman"/>
          <w:color w:val="000000"/>
        </w:rPr>
      </w:pPr>
    </w:p>
    <w:p w14:paraId="445D0479" w14:textId="77777777" w:rsidR="006F12B1" w:rsidRPr="009C0B0F" w:rsidRDefault="006F12B1" w:rsidP="009C0B0F">
      <w:pPr>
        <w:spacing w:after="0" w:line="240" w:lineRule="auto"/>
        <w:rPr>
          <w:rFonts w:ascii="Times New Roman" w:eastAsia="Times New Roman" w:hAnsi="Times New Roman" w:cs="Times New Roman"/>
          <w:b/>
          <w:bCs/>
          <w:color w:val="000000"/>
        </w:rPr>
      </w:pPr>
    </w:p>
    <w:p w14:paraId="36D7E0B6" w14:textId="77777777" w:rsidR="004767FB" w:rsidRPr="009C0B0F" w:rsidRDefault="00C541E5" w:rsidP="009C0B0F">
      <w:pPr>
        <w:spacing w:after="0" w:line="240" w:lineRule="auto"/>
        <w:rPr>
          <w:rFonts w:ascii="Times New Roman" w:eastAsia="Times New Roman" w:hAnsi="Times New Roman" w:cs="Times New Roman"/>
          <w:b/>
          <w:bCs/>
          <w:color w:val="000000"/>
        </w:rPr>
      </w:pPr>
      <w:r w:rsidRPr="009C0B0F">
        <w:rPr>
          <w:rFonts w:ascii="Times New Roman" w:eastAsia="Times New Roman" w:hAnsi="Times New Roman" w:cs="Times New Roman"/>
          <w:b/>
          <w:bCs/>
          <w:color w:val="000000"/>
        </w:rPr>
        <w:t>Required Text and Materials</w:t>
      </w:r>
      <w:r w:rsidR="004767FB" w:rsidRPr="009C0B0F">
        <w:rPr>
          <w:rFonts w:ascii="Times New Roman" w:eastAsia="Times New Roman" w:hAnsi="Times New Roman" w:cs="Times New Roman"/>
          <w:b/>
          <w:bCs/>
          <w:color w:val="000000"/>
        </w:rPr>
        <w:t xml:space="preserve">: </w:t>
      </w:r>
    </w:p>
    <w:p w14:paraId="47DDEC9E" w14:textId="49A276E9" w:rsidR="006F12B1" w:rsidRPr="009C0B0F" w:rsidRDefault="006F12B1" w:rsidP="00A305C7">
      <w:pPr>
        <w:pStyle w:val="ListParagraph"/>
        <w:numPr>
          <w:ilvl w:val="0"/>
          <w:numId w:val="12"/>
        </w:numPr>
        <w:spacing w:after="0" w:line="240" w:lineRule="auto"/>
        <w:rPr>
          <w:rFonts w:ascii="Times New Roman" w:eastAsia="Times New Roman" w:hAnsi="Times New Roman" w:cs="Times New Roman"/>
          <w:color w:val="000000"/>
        </w:rPr>
      </w:pPr>
      <w:r w:rsidRPr="009C0B0F">
        <w:rPr>
          <w:rFonts w:ascii="Times New Roman" w:eastAsia="Times New Roman" w:hAnsi="Times New Roman" w:cs="Times New Roman"/>
          <w:color w:val="000000"/>
        </w:rPr>
        <w:t xml:space="preserve">Bryan Doerries, </w:t>
      </w:r>
      <w:r w:rsidRPr="009C0B0F">
        <w:rPr>
          <w:rFonts w:ascii="Times New Roman" w:eastAsia="Times New Roman" w:hAnsi="Times New Roman" w:cs="Times New Roman"/>
          <w:i/>
          <w:iCs/>
          <w:color w:val="000000"/>
        </w:rPr>
        <w:t>The Theater of War: What Ancient Greek Tragedies Can Teach Us Today</w:t>
      </w:r>
      <w:r w:rsidRPr="009C0B0F">
        <w:rPr>
          <w:rFonts w:ascii="Times New Roman" w:hAnsi="Times New Roman" w:cs="Times New Roman"/>
          <w:i/>
          <w:iCs/>
          <w:color w:val="000000"/>
        </w:rPr>
        <w:t xml:space="preserve"> </w:t>
      </w:r>
      <w:r w:rsidRPr="009C0B0F">
        <w:rPr>
          <w:rFonts w:ascii="Times New Roman" w:eastAsia="Times New Roman" w:hAnsi="Times New Roman" w:cs="Times New Roman"/>
          <w:color w:val="000000"/>
        </w:rPr>
        <w:t xml:space="preserve">Knoph, Borzoi books (division of Penguin, Random House.  </w:t>
      </w:r>
      <w:r w:rsidRPr="009C0B0F">
        <w:rPr>
          <w:rFonts w:ascii="Times New Roman" w:eastAsia="Times New Roman" w:hAnsi="Times New Roman" w:cs="Times New Roman"/>
          <w:b/>
          <w:bCs/>
          <w:color w:val="000000"/>
        </w:rPr>
        <w:t>ISBN: 978-0-307-95945-4</w:t>
      </w:r>
    </w:p>
    <w:p w14:paraId="2F42BFBD" w14:textId="77777777" w:rsidR="006F12B1" w:rsidRPr="009C0B0F" w:rsidRDefault="006F12B1" w:rsidP="00A305C7">
      <w:pPr>
        <w:pStyle w:val="ListParagraph"/>
        <w:numPr>
          <w:ilvl w:val="0"/>
          <w:numId w:val="12"/>
        </w:numPr>
        <w:spacing w:after="0" w:line="240" w:lineRule="auto"/>
        <w:rPr>
          <w:rFonts w:ascii="Times New Roman" w:eastAsia="Times New Roman" w:hAnsi="Times New Roman" w:cs="Times New Roman"/>
          <w:bCs/>
          <w:color w:val="000000"/>
        </w:rPr>
      </w:pPr>
      <w:r w:rsidRPr="009C0B0F">
        <w:rPr>
          <w:rFonts w:ascii="Times New Roman" w:eastAsia="Times New Roman" w:hAnsi="Times New Roman" w:cs="Times New Roman"/>
          <w:bCs/>
          <w:color w:val="000000"/>
        </w:rPr>
        <w:t>Assigned articles from journals in the library (available electronically or posted on blackboard). These will constitute a major portion of your readings.</w:t>
      </w:r>
    </w:p>
    <w:p w14:paraId="30C085FB" w14:textId="77777777" w:rsidR="006F12B1" w:rsidRPr="009C0B0F" w:rsidRDefault="006F12B1" w:rsidP="00A305C7">
      <w:pPr>
        <w:pStyle w:val="ListParagraph"/>
        <w:numPr>
          <w:ilvl w:val="0"/>
          <w:numId w:val="12"/>
        </w:numPr>
        <w:spacing w:after="0" w:line="240" w:lineRule="auto"/>
        <w:rPr>
          <w:rFonts w:ascii="Times New Roman" w:eastAsia="Times New Roman" w:hAnsi="Times New Roman" w:cs="Times New Roman"/>
          <w:bCs/>
          <w:color w:val="000000"/>
        </w:rPr>
      </w:pPr>
      <w:r w:rsidRPr="009C0B0F">
        <w:rPr>
          <w:rFonts w:ascii="Times New Roman" w:eastAsia="Times New Roman" w:hAnsi="Times New Roman" w:cs="Times New Roman"/>
          <w:bCs/>
          <w:color w:val="000000"/>
        </w:rPr>
        <w:t>Posted podcasts, films, or websites</w:t>
      </w:r>
    </w:p>
    <w:p w14:paraId="681F87E5" w14:textId="77777777" w:rsidR="006F12B1" w:rsidRPr="009C0B0F" w:rsidRDefault="006F12B1" w:rsidP="00A305C7">
      <w:pPr>
        <w:pStyle w:val="ListParagraph"/>
        <w:numPr>
          <w:ilvl w:val="0"/>
          <w:numId w:val="12"/>
        </w:numPr>
        <w:spacing w:after="0" w:line="240" w:lineRule="auto"/>
        <w:rPr>
          <w:rFonts w:ascii="Times New Roman" w:eastAsia="Times New Roman" w:hAnsi="Times New Roman" w:cs="Times New Roman"/>
          <w:bCs/>
          <w:color w:val="000000"/>
        </w:rPr>
      </w:pPr>
      <w:r w:rsidRPr="009C0B0F">
        <w:rPr>
          <w:rFonts w:ascii="Times New Roman" w:eastAsia="Times New Roman" w:hAnsi="Times New Roman" w:cs="Times New Roman"/>
          <w:bCs/>
          <w:color w:val="000000"/>
        </w:rPr>
        <w:t xml:space="preserve">Joel Feinberg, </w:t>
      </w:r>
      <w:r w:rsidRPr="003547E5">
        <w:rPr>
          <w:rFonts w:ascii="Times New Roman" w:eastAsia="Times New Roman" w:hAnsi="Times New Roman" w:cs="Times New Roman"/>
          <w:bCs/>
          <w:i/>
          <w:color w:val="000000"/>
        </w:rPr>
        <w:t>Doing Philosophy</w:t>
      </w:r>
    </w:p>
    <w:p w14:paraId="2E8C4717" w14:textId="1CAD4757" w:rsidR="006F12B1" w:rsidRPr="009C0B0F" w:rsidRDefault="006F12B1" w:rsidP="00A305C7">
      <w:pPr>
        <w:pStyle w:val="ListParagraph"/>
        <w:numPr>
          <w:ilvl w:val="0"/>
          <w:numId w:val="12"/>
        </w:numPr>
        <w:spacing w:after="0" w:line="240" w:lineRule="auto"/>
        <w:rPr>
          <w:rFonts w:ascii="Times New Roman" w:eastAsia="Times New Roman" w:hAnsi="Times New Roman" w:cs="Times New Roman"/>
          <w:bCs/>
          <w:color w:val="000000"/>
        </w:rPr>
      </w:pPr>
      <w:r w:rsidRPr="009C0B0F">
        <w:rPr>
          <w:rFonts w:ascii="Times New Roman" w:eastAsia="Times New Roman" w:hAnsi="Times New Roman" w:cs="Times New Roman"/>
          <w:bCs/>
          <w:color w:val="000000"/>
        </w:rPr>
        <w:t>Havi Carel, Illness, posted selection (pdf.)</w:t>
      </w:r>
    </w:p>
    <w:p w14:paraId="7B5221CA" w14:textId="4B42E8EB" w:rsidR="004767FB" w:rsidRPr="009C0B0F" w:rsidRDefault="006F12B1" w:rsidP="009C0B0F">
      <w:pPr>
        <w:spacing w:after="0" w:line="240" w:lineRule="auto"/>
        <w:ind w:hanging="270"/>
        <w:rPr>
          <w:rFonts w:ascii="Times New Roman" w:eastAsia="Times New Roman" w:hAnsi="Times New Roman" w:cs="Times New Roman"/>
          <w:bCs/>
          <w:color w:val="000000"/>
        </w:rPr>
      </w:pPr>
      <w:r w:rsidRPr="009C0B0F">
        <w:rPr>
          <w:rFonts w:ascii="Times New Roman" w:eastAsia="Times New Roman" w:hAnsi="Times New Roman" w:cs="Times New Roman"/>
          <w:bCs/>
          <w:color w:val="000000"/>
        </w:rPr>
        <w:t xml:space="preserve">                                       </w:t>
      </w:r>
    </w:p>
    <w:p w14:paraId="590118C2" w14:textId="6D40CBE5" w:rsidR="00C541E5" w:rsidRPr="003547E5" w:rsidRDefault="00C541E5" w:rsidP="009C0B0F">
      <w:pPr>
        <w:spacing w:after="0" w:line="240" w:lineRule="auto"/>
        <w:rPr>
          <w:rFonts w:ascii="Times New Roman" w:eastAsia="Times New Roman" w:hAnsi="Times New Roman" w:cs="Times New Roman"/>
          <w:bCs/>
          <w:color w:val="000000"/>
        </w:rPr>
      </w:pPr>
      <w:r w:rsidRPr="003547E5">
        <w:rPr>
          <w:rFonts w:ascii="Times New Roman" w:eastAsia="Times New Roman" w:hAnsi="Times New Roman" w:cs="Times New Roman"/>
          <w:b/>
          <w:bCs/>
          <w:color w:val="000000"/>
        </w:rPr>
        <w:t xml:space="preserve">Suggested (optional) Materials: </w:t>
      </w:r>
      <w:r w:rsidR="003547E5" w:rsidRPr="003547E5">
        <w:rPr>
          <w:rFonts w:ascii="Times New Roman" w:eastAsia="Times New Roman" w:hAnsi="Times New Roman" w:cs="Times New Roman"/>
          <w:bCs/>
          <w:color w:val="000000"/>
        </w:rPr>
        <w:t xml:space="preserve">None </w:t>
      </w:r>
      <w:r w:rsidR="003547E5">
        <w:rPr>
          <w:rFonts w:ascii="Times New Roman" w:eastAsia="Times New Roman" w:hAnsi="Times New Roman" w:cs="Times New Roman"/>
          <w:bCs/>
          <w:color w:val="000000"/>
        </w:rPr>
        <w:t>(All materials are required)</w:t>
      </w:r>
    </w:p>
    <w:p w14:paraId="4E29154F" w14:textId="77777777" w:rsidR="00B2588C" w:rsidRPr="009C0B0F" w:rsidRDefault="00B2588C" w:rsidP="009C0B0F">
      <w:pPr>
        <w:spacing w:after="0" w:line="240" w:lineRule="auto"/>
        <w:rPr>
          <w:rFonts w:ascii="Times New Roman" w:eastAsia="Times New Roman" w:hAnsi="Times New Roman" w:cs="Times New Roman"/>
          <w:b/>
          <w:bCs/>
          <w:color w:val="000000"/>
        </w:rPr>
      </w:pPr>
    </w:p>
    <w:p w14:paraId="02A2678B" w14:textId="73FEF472" w:rsidR="009D659E" w:rsidRPr="009C0B0F" w:rsidRDefault="009D659E" w:rsidP="009C0B0F">
      <w:pPr>
        <w:spacing w:after="0" w:line="240" w:lineRule="auto"/>
        <w:rPr>
          <w:rFonts w:ascii="Times New Roman" w:eastAsia="Times New Roman" w:hAnsi="Times New Roman" w:cs="Times New Roman"/>
          <w:b/>
          <w:bCs/>
          <w:color w:val="000000"/>
        </w:rPr>
      </w:pPr>
      <w:r w:rsidRPr="009C0B0F">
        <w:rPr>
          <w:rFonts w:ascii="Times New Roman" w:eastAsia="Times New Roman" w:hAnsi="Times New Roman" w:cs="Times New Roman"/>
          <w:b/>
          <w:bCs/>
          <w:color w:val="000000"/>
        </w:rPr>
        <w:t xml:space="preserve">Course Objectives: </w:t>
      </w:r>
      <w:r w:rsidRPr="009C0B0F">
        <w:rPr>
          <w:rFonts w:ascii="Times New Roman" w:eastAsia="Times New Roman" w:hAnsi="Times New Roman" w:cs="Times New Roman"/>
          <w:bCs/>
          <w:color w:val="000000"/>
        </w:rPr>
        <w:t>Upon successful completion of this course, students will be able to:</w:t>
      </w:r>
    </w:p>
    <w:p w14:paraId="19EBF24F" w14:textId="77777777" w:rsidR="006F12B1" w:rsidRPr="009C0B0F" w:rsidRDefault="006F12B1" w:rsidP="00A305C7">
      <w:pPr>
        <w:pStyle w:val="ListParagraph"/>
        <w:numPr>
          <w:ilvl w:val="0"/>
          <w:numId w:val="13"/>
        </w:numPr>
        <w:spacing w:after="0" w:line="240" w:lineRule="auto"/>
        <w:rPr>
          <w:rFonts w:ascii="Times New Roman" w:eastAsia="Times New Roman" w:hAnsi="Times New Roman" w:cs="Times New Roman"/>
          <w:bCs/>
          <w:color w:val="000000"/>
        </w:rPr>
      </w:pPr>
      <w:r w:rsidRPr="009C0B0F">
        <w:rPr>
          <w:rFonts w:ascii="Times New Roman" w:eastAsia="Times New Roman" w:hAnsi="Times New Roman" w:cs="Times New Roman"/>
          <w:bCs/>
          <w:color w:val="000000"/>
        </w:rPr>
        <w:t>Examine the nature and foundation of medical diagnosis and medical reasoning</w:t>
      </w:r>
    </w:p>
    <w:p w14:paraId="0BBB7527" w14:textId="77777777" w:rsidR="006F12B1" w:rsidRPr="009C0B0F" w:rsidRDefault="006F12B1" w:rsidP="00A305C7">
      <w:pPr>
        <w:pStyle w:val="ListParagraph"/>
        <w:numPr>
          <w:ilvl w:val="0"/>
          <w:numId w:val="13"/>
        </w:numPr>
        <w:spacing w:after="0" w:line="240" w:lineRule="auto"/>
        <w:rPr>
          <w:rFonts w:ascii="Times New Roman" w:eastAsia="Times New Roman" w:hAnsi="Times New Roman" w:cs="Times New Roman"/>
          <w:bCs/>
          <w:color w:val="000000"/>
        </w:rPr>
      </w:pPr>
      <w:r w:rsidRPr="009C0B0F">
        <w:rPr>
          <w:rFonts w:ascii="Times New Roman" w:eastAsia="Times New Roman" w:hAnsi="Times New Roman" w:cs="Times New Roman"/>
          <w:bCs/>
          <w:color w:val="000000"/>
        </w:rPr>
        <w:t xml:space="preserve">Discuss the presumed objectivity of medical taxonomies and treatments </w:t>
      </w:r>
    </w:p>
    <w:p w14:paraId="318A1257" w14:textId="77777777" w:rsidR="006F12B1" w:rsidRPr="009C0B0F" w:rsidRDefault="006F12B1" w:rsidP="00A305C7">
      <w:pPr>
        <w:pStyle w:val="ListParagraph"/>
        <w:numPr>
          <w:ilvl w:val="0"/>
          <w:numId w:val="13"/>
        </w:numPr>
        <w:spacing w:after="0" w:line="240" w:lineRule="auto"/>
        <w:rPr>
          <w:rFonts w:ascii="Times New Roman" w:eastAsia="Times New Roman" w:hAnsi="Times New Roman" w:cs="Times New Roman"/>
          <w:bCs/>
          <w:color w:val="000000"/>
        </w:rPr>
      </w:pPr>
      <w:r w:rsidRPr="009C0B0F">
        <w:rPr>
          <w:rFonts w:ascii="Times New Roman" w:eastAsia="Times New Roman" w:hAnsi="Times New Roman" w:cs="Times New Roman"/>
          <w:bCs/>
          <w:color w:val="000000"/>
        </w:rPr>
        <w:t xml:space="preserve">Assess the reality of disease entities </w:t>
      </w:r>
    </w:p>
    <w:p w14:paraId="18EE5DCA" w14:textId="77777777" w:rsidR="006F12B1" w:rsidRPr="009C0B0F" w:rsidRDefault="006F12B1" w:rsidP="00A305C7">
      <w:pPr>
        <w:pStyle w:val="ListParagraph"/>
        <w:numPr>
          <w:ilvl w:val="0"/>
          <w:numId w:val="13"/>
        </w:numPr>
        <w:spacing w:after="0" w:line="240" w:lineRule="auto"/>
        <w:rPr>
          <w:rFonts w:ascii="Times New Roman" w:eastAsia="Times New Roman" w:hAnsi="Times New Roman" w:cs="Times New Roman"/>
          <w:bCs/>
          <w:color w:val="000000"/>
        </w:rPr>
      </w:pPr>
      <w:r w:rsidRPr="009C0B0F">
        <w:rPr>
          <w:rFonts w:ascii="Times New Roman" w:eastAsia="Times New Roman" w:hAnsi="Times New Roman" w:cs="Times New Roman"/>
          <w:bCs/>
          <w:color w:val="000000"/>
        </w:rPr>
        <w:t xml:space="preserve">Describe the ideas of health and illness </w:t>
      </w:r>
    </w:p>
    <w:p w14:paraId="0B90BB1E" w14:textId="77777777" w:rsidR="006F12B1" w:rsidRPr="009C0B0F" w:rsidRDefault="006F12B1" w:rsidP="00A305C7">
      <w:pPr>
        <w:pStyle w:val="ListParagraph"/>
        <w:numPr>
          <w:ilvl w:val="0"/>
          <w:numId w:val="13"/>
        </w:numPr>
        <w:spacing w:after="0" w:line="240" w:lineRule="auto"/>
        <w:rPr>
          <w:rFonts w:ascii="Times New Roman" w:eastAsia="Times New Roman" w:hAnsi="Times New Roman" w:cs="Times New Roman"/>
          <w:bCs/>
          <w:color w:val="000000"/>
        </w:rPr>
      </w:pPr>
      <w:r w:rsidRPr="009C0B0F">
        <w:rPr>
          <w:rFonts w:ascii="Times New Roman" w:eastAsia="Times New Roman" w:hAnsi="Times New Roman" w:cs="Times New Roman"/>
          <w:bCs/>
          <w:color w:val="000000"/>
        </w:rPr>
        <w:t>Evaluate the western and alternative medical paradigms</w:t>
      </w:r>
    </w:p>
    <w:p w14:paraId="380A5595" w14:textId="4A67323C" w:rsidR="00B2588C" w:rsidRPr="009C0B0F" w:rsidRDefault="006F12B1" w:rsidP="00A305C7">
      <w:pPr>
        <w:pStyle w:val="ListParagraph"/>
        <w:numPr>
          <w:ilvl w:val="0"/>
          <w:numId w:val="13"/>
        </w:numPr>
        <w:spacing w:after="0" w:line="240" w:lineRule="auto"/>
        <w:rPr>
          <w:rFonts w:ascii="Times New Roman" w:eastAsia="Times New Roman" w:hAnsi="Times New Roman" w:cs="Times New Roman"/>
          <w:bCs/>
          <w:color w:val="000000"/>
        </w:rPr>
      </w:pPr>
      <w:r w:rsidRPr="009C0B0F">
        <w:rPr>
          <w:rFonts w:ascii="Times New Roman" w:eastAsia="Times New Roman" w:hAnsi="Times New Roman" w:cs="Times New Roman"/>
          <w:bCs/>
          <w:color w:val="000000"/>
        </w:rPr>
        <w:t>Explain the role of values and culture of in medical treatment and reasoning</w:t>
      </w:r>
    </w:p>
    <w:p w14:paraId="1560A003" w14:textId="77777777" w:rsidR="002C1120" w:rsidRPr="009C0B0F" w:rsidRDefault="002C1120" w:rsidP="009C0B0F">
      <w:pPr>
        <w:spacing w:after="0" w:line="240" w:lineRule="auto"/>
        <w:rPr>
          <w:rFonts w:ascii="Times New Roman" w:eastAsia="Times New Roman" w:hAnsi="Times New Roman" w:cs="Times New Roman"/>
          <w:b/>
          <w:bCs/>
          <w:color w:val="000000"/>
        </w:rPr>
      </w:pPr>
    </w:p>
    <w:p w14:paraId="41906C7C" w14:textId="558DB713" w:rsidR="006F12B1" w:rsidRPr="009C0B0F" w:rsidRDefault="006F12B1" w:rsidP="009C0B0F">
      <w:pPr>
        <w:spacing w:after="0" w:line="240" w:lineRule="auto"/>
        <w:rPr>
          <w:rFonts w:ascii="Times New Roman" w:hAnsi="Times New Roman" w:cs="Times New Roman"/>
          <w:b/>
        </w:rPr>
      </w:pPr>
      <w:r w:rsidRPr="009C0B0F">
        <w:rPr>
          <w:rFonts w:ascii="Times New Roman" w:hAnsi="Times New Roman" w:cs="Times New Roman"/>
          <w:b/>
        </w:rPr>
        <w:t>Although this is an online course, I would like to meet with each one of you to meet at least once during the term. If you cannot meet with me face to face, we can arrange a telephone conversation or a Skype meeting.</w:t>
      </w:r>
    </w:p>
    <w:p w14:paraId="5C9E97ED" w14:textId="77777777" w:rsidR="006F12B1" w:rsidRPr="009C0B0F" w:rsidRDefault="006F12B1" w:rsidP="009C0B0F">
      <w:pPr>
        <w:spacing w:after="0" w:line="240" w:lineRule="auto"/>
        <w:rPr>
          <w:rFonts w:ascii="Times New Roman" w:hAnsi="Times New Roman" w:cs="Times New Roman"/>
          <w:b/>
        </w:rPr>
      </w:pPr>
    </w:p>
    <w:p w14:paraId="6653D0D7" w14:textId="29064EA9" w:rsidR="009C0B0F" w:rsidRPr="009C0B0F" w:rsidRDefault="009C0B0F" w:rsidP="009C0B0F">
      <w:pPr>
        <w:spacing w:after="0" w:line="240" w:lineRule="auto"/>
        <w:rPr>
          <w:rFonts w:ascii="Times New Roman" w:hAnsi="Times New Roman" w:cs="Times New Roman"/>
          <w:b/>
        </w:rPr>
      </w:pPr>
      <w:r w:rsidRPr="009C0B0F">
        <w:rPr>
          <w:rFonts w:ascii="Times New Roman" w:hAnsi="Times New Roman" w:cs="Times New Roman"/>
          <w:b/>
        </w:rPr>
        <w:t>You are responsible for reading the Feinberg book. You may be given questions on chapters 8 &amp; 10. You will find the rest of it invaluable for your blogs and discussion posts. Further readings may be assigned.</w:t>
      </w:r>
    </w:p>
    <w:p w14:paraId="387FAC83" w14:textId="77777777" w:rsidR="009C0B0F" w:rsidRPr="009C0B0F" w:rsidRDefault="009C0B0F" w:rsidP="009C0B0F">
      <w:pPr>
        <w:spacing w:after="0" w:line="240" w:lineRule="auto"/>
        <w:rPr>
          <w:rFonts w:ascii="Times New Roman" w:hAnsi="Times New Roman" w:cs="Times New Roman"/>
        </w:rPr>
      </w:pPr>
    </w:p>
    <w:p w14:paraId="1D8A4EAB" w14:textId="77777777" w:rsidR="006F12B1" w:rsidRPr="003547E5" w:rsidRDefault="006F12B1" w:rsidP="009C0B0F">
      <w:pPr>
        <w:spacing w:after="0" w:line="240" w:lineRule="auto"/>
        <w:rPr>
          <w:rFonts w:ascii="Times New Roman" w:hAnsi="Times New Roman" w:cs="Times New Roman"/>
          <w:b/>
        </w:rPr>
      </w:pPr>
      <w:r w:rsidRPr="003547E5">
        <w:rPr>
          <w:rFonts w:ascii="Times New Roman" w:hAnsi="Times New Roman" w:cs="Times New Roman"/>
          <w:b/>
        </w:rPr>
        <w:t>Basis for Your Grade</w:t>
      </w:r>
    </w:p>
    <w:p w14:paraId="5DF8BDD3" w14:textId="74A64E99" w:rsidR="006F12B1" w:rsidRPr="003547E5" w:rsidRDefault="003547E5" w:rsidP="00A305C7">
      <w:pPr>
        <w:widowControl w:val="0"/>
        <w:numPr>
          <w:ilvl w:val="0"/>
          <w:numId w:val="11"/>
        </w:numPr>
        <w:overflowPunct w:val="0"/>
        <w:autoSpaceDE w:val="0"/>
        <w:autoSpaceDN w:val="0"/>
        <w:adjustRightInd w:val="0"/>
        <w:spacing w:after="0" w:line="240" w:lineRule="auto"/>
        <w:rPr>
          <w:rFonts w:ascii="Times New Roman" w:hAnsi="Times New Roman" w:cs="Times New Roman"/>
        </w:rPr>
      </w:pPr>
      <w:r w:rsidRPr="003547E5">
        <w:rPr>
          <w:rFonts w:ascii="Times New Roman" w:hAnsi="Times New Roman" w:cs="Times New Roman"/>
        </w:rPr>
        <w:t>Tests</w:t>
      </w:r>
      <w:r w:rsidR="006F12B1" w:rsidRPr="003547E5">
        <w:rPr>
          <w:rFonts w:ascii="Times New Roman" w:hAnsi="Times New Roman" w:cs="Times New Roman"/>
        </w:rPr>
        <w:t xml:space="preserve"> (4) - 40%</w:t>
      </w:r>
    </w:p>
    <w:p w14:paraId="2A974156" w14:textId="77777777" w:rsidR="006F12B1" w:rsidRPr="003547E5" w:rsidRDefault="006F12B1" w:rsidP="00A305C7">
      <w:pPr>
        <w:widowControl w:val="0"/>
        <w:numPr>
          <w:ilvl w:val="0"/>
          <w:numId w:val="11"/>
        </w:numPr>
        <w:overflowPunct w:val="0"/>
        <w:autoSpaceDE w:val="0"/>
        <w:autoSpaceDN w:val="0"/>
        <w:adjustRightInd w:val="0"/>
        <w:spacing w:after="0" w:line="240" w:lineRule="auto"/>
        <w:rPr>
          <w:rFonts w:ascii="Times New Roman" w:hAnsi="Times New Roman" w:cs="Times New Roman"/>
        </w:rPr>
      </w:pPr>
      <w:r w:rsidRPr="003547E5">
        <w:rPr>
          <w:rFonts w:ascii="Times New Roman" w:hAnsi="Times New Roman" w:cs="Times New Roman"/>
        </w:rPr>
        <w:t>Blogs (4) - 40%</w:t>
      </w:r>
    </w:p>
    <w:p w14:paraId="07B2597C" w14:textId="77777777" w:rsidR="006F12B1" w:rsidRPr="003547E5" w:rsidRDefault="006F12B1" w:rsidP="00A305C7">
      <w:pPr>
        <w:widowControl w:val="0"/>
        <w:numPr>
          <w:ilvl w:val="0"/>
          <w:numId w:val="11"/>
        </w:numPr>
        <w:overflowPunct w:val="0"/>
        <w:autoSpaceDE w:val="0"/>
        <w:autoSpaceDN w:val="0"/>
        <w:adjustRightInd w:val="0"/>
        <w:spacing w:after="0" w:line="240" w:lineRule="auto"/>
        <w:rPr>
          <w:rFonts w:ascii="Times New Roman" w:hAnsi="Times New Roman" w:cs="Times New Roman"/>
        </w:rPr>
      </w:pPr>
      <w:r w:rsidRPr="003547E5">
        <w:rPr>
          <w:rFonts w:ascii="Times New Roman" w:hAnsi="Times New Roman" w:cs="Times New Roman"/>
        </w:rPr>
        <w:t xml:space="preserve">Participation (2 Discussions) – 10% </w:t>
      </w:r>
    </w:p>
    <w:p w14:paraId="601FAA55" w14:textId="77777777" w:rsidR="006F12B1" w:rsidRPr="003547E5" w:rsidRDefault="006F12B1" w:rsidP="00A305C7">
      <w:pPr>
        <w:widowControl w:val="0"/>
        <w:numPr>
          <w:ilvl w:val="0"/>
          <w:numId w:val="11"/>
        </w:numPr>
        <w:overflowPunct w:val="0"/>
        <w:autoSpaceDE w:val="0"/>
        <w:autoSpaceDN w:val="0"/>
        <w:adjustRightInd w:val="0"/>
        <w:spacing w:after="0" w:line="240" w:lineRule="auto"/>
        <w:rPr>
          <w:rFonts w:ascii="Times New Roman" w:hAnsi="Times New Roman" w:cs="Times New Roman"/>
        </w:rPr>
      </w:pPr>
      <w:r w:rsidRPr="003547E5">
        <w:rPr>
          <w:rFonts w:ascii="Times New Roman" w:hAnsi="Times New Roman" w:cs="Times New Roman"/>
        </w:rPr>
        <w:t>Final Exam – 10%</w:t>
      </w:r>
    </w:p>
    <w:p w14:paraId="39D6793D" w14:textId="77777777" w:rsidR="006F12B1" w:rsidRPr="009C0B0F" w:rsidRDefault="006F12B1" w:rsidP="009C0B0F">
      <w:pPr>
        <w:spacing w:after="0" w:line="240" w:lineRule="auto"/>
        <w:rPr>
          <w:rFonts w:ascii="Times New Roman" w:hAnsi="Times New Roman" w:cs="Times New Roman"/>
        </w:rPr>
      </w:pPr>
    </w:p>
    <w:p w14:paraId="612A80E6" w14:textId="77777777" w:rsidR="009C0B0F" w:rsidRPr="00BA0C5F" w:rsidRDefault="006F12B1" w:rsidP="009C0B0F">
      <w:pPr>
        <w:spacing w:after="0" w:line="240" w:lineRule="auto"/>
        <w:rPr>
          <w:rFonts w:ascii="Times New Roman" w:hAnsi="Times New Roman" w:cs="Times New Roman"/>
          <w:sz w:val="2"/>
        </w:rPr>
      </w:pPr>
      <w:r w:rsidRPr="009C0B0F">
        <w:rPr>
          <w:rFonts w:ascii="Times New Roman" w:hAnsi="Times New Roman" w:cs="Times New Roman"/>
        </w:rPr>
        <w:t xml:space="preserve">      </w:t>
      </w:r>
    </w:p>
    <w:p w14:paraId="3B4791E4" w14:textId="7ADEB386" w:rsidR="006F12B1" w:rsidRPr="009C0B0F" w:rsidRDefault="006F12B1" w:rsidP="009C0B0F">
      <w:pPr>
        <w:spacing w:after="0" w:line="240" w:lineRule="auto"/>
        <w:rPr>
          <w:rFonts w:ascii="Times New Roman" w:hAnsi="Times New Roman" w:cs="Times New Roman"/>
        </w:rPr>
      </w:pPr>
      <w:r w:rsidRPr="009C0B0F">
        <w:rPr>
          <w:rFonts w:ascii="Times New Roman" w:hAnsi="Times New Roman" w:cs="Times New Roman"/>
          <w:b/>
        </w:rPr>
        <w:t xml:space="preserve">Grading Scale:  </w:t>
      </w:r>
      <w:r w:rsidRPr="009C0B0F">
        <w:rPr>
          <w:rFonts w:ascii="Times New Roman" w:hAnsi="Times New Roman" w:cs="Times New Roman"/>
        </w:rPr>
        <w:t>A 93-100, A</w:t>
      </w:r>
      <w:r w:rsidR="003547E5" w:rsidRPr="009C0B0F">
        <w:rPr>
          <w:rFonts w:ascii="Times New Roman" w:hAnsi="Times New Roman" w:cs="Times New Roman"/>
        </w:rPr>
        <w:t>- 90</w:t>
      </w:r>
      <w:r w:rsidRPr="009C0B0F">
        <w:rPr>
          <w:rFonts w:ascii="Times New Roman" w:hAnsi="Times New Roman" w:cs="Times New Roman"/>
        </w:rPr>
        <w:t>-92</w:t>
      </w:r>
      <w:r w:rsidR="003547E5" w:rsidRPr="009C0B0F">
        <w:rPr>
          <w:rFonts w:ascii="Times New Roman" w:hAnsi="Times New Roman" w:cs="Times New Roman"/>
        </w:rPr>
        <w:t>, B+ 87</w:t>
      </w:r>
      <w:r w:rsidRPr="009C0B0F">
        <w:rPr>
          <w:rFonts w:ascii="Times New Roman" w:hAnsi="Times New Roman" w:cs="Times New Roman"/>
        </w:rPr>
        <w:t xml:space="preserve">-89, </w:t>
      </w:r>
      <w:r w:rsidR="003547E5" w:rsidRPr="009C0B0F">
        <w:rPr>
          <w:rFonts w:ascii="Times New Roman" w:hAnsi="Times New Roman" w:cs="Times New Roman"/>
        </w:rPr>
        <w:t>B 83</w:t>
      </w:r>
      <w:r w:rsidRPr="009C0B0F">
        <w:rPr>
          <w:rFonts w:ascii="Times New Roman" w:hAnsi="Times New Roman" w:cs="Times New Roman"/>
        </w:rPr>
        <w:t>-86, B</w:t>
      </w:r>
      <w:r w:rsidR="003547E5" w:rsidRPr="009C0B0F">
        <w:rPr>
          <w:rFonts w:ascii="Times New Roman" w:hAnsi="Times New Roman" w:cs="Times New Roman"/>
        </w:rPr>
        <w:t>- 80</w:t>
      </w:r>
      <w:r w:rsidRPr="009C0B0F">
        <w:rPr>
          <w:rFonts w:ascii="Times New Roman" w:hAnsi="Times New Roman" w:cs="Times New Roman"/>
        </w:rPr>
        <w:t>-82</w:t>
      </w:r>
    </w:p>
    <w:p w14:paraId="43B4AF45" w14:textId="4419C334" w:rsidR="006F12B1" w:rsidRPr="009C0B0F" w:rsidRDefault="003547E5" w:rsidP="009C0B0F">
      <w:pPr>
        <w:spacing w:after="0" w:line="240" w:lineRule="auto"/>
        <w:rPr>
          <w:rFonts w:ascii="Times New Roman" w:hAnsi="Times New Roman" w:cs="Times New Roman"/>
        </w:rPr>
      </w:pPr>
      <w:r>
        <w:rPr>
          <w:rFonts w:ascii="Times New Roman" w:hAnsi="Times New Roman" w:cs="Times New Roman"/>
        </w:rPr>
        <w:t xml:space="preserve">                            </w:t>
      </w:r>
      <w:r w:rsidR="006F12B1" w:rsidRPr="009C0B0F">
        <w:rPr>
          <w:rFonts w:ascii="Times New Roman" w:hAnsi="Times New Roman" w:cs="Times New Roman"/>
        </w:rPr>
        <w:t>C+  77-79,  C  73-76, C-  70-72,  D+   67-69,  D 63-66, D-  60-62, below 60 is F</w:t>
      </w:r>
    </w:p>
    <w:p w14:paraId="05B4C2EF" w14:textId="77777777" w:rsidR="006F12B1" w:rsidRPr="009C0B0F" w:rsidRDefault="006F12B1" w:rsidP="009C0B0F">
      <w:pPr>
        <w:spacing w:after="0" w:line="240" w:lineRule="auto"/>
        <w:rPr>
          <w:rFonts w:ascii="Times New Roman" w:hAnsi="Times New Roman" w:cs="Times New Roman"/>
          <w:b/>
        </w:rPr>
      </w:pPr>
    </w:p>
    <w:p w14:paraId="3EBED398" w14:textId="77777777" w:rsidR="006F12B1" w:rsidRPr="009C0B0F" w:rsidRDefault="006F12B1" w:rsidP="009C0B0F">
      <w:pPr>
        <w:spacing w:after="0" w:line="240" w:lineRule="auto"/>
        <w:rPr>
          <w:rFonts w:ascii="Times New Roman" w:hAnsi="Times New Roman" w:cs="Times New Roman"/>
        </w:rPr>
      </w:pPr>
      <w:r w:rsidRPr="009C0B0F">
        <w:rPr>
          <w:rFonts w:ascii="Times New Roman" w:hAnsi="Times New Roman" w:cs="Times New Roman"/>
          <w:b/>
        </w:rPr>
        <w:t>Study Questions</w:t>
      </w:r>
    </w:p>
    <w:p w14:paraId="5DE94573" w14:textId="0C1AC073" w:rsidR="006F12B1" w:rsidRPr="009C0B0F" w:rsidRDefault="006F12B1" w:rsidP="009C0B0F">
      <w:pPr>
        <w:spacing w:after="0" w:line="240" w:lineRule="auto"/>
        <w:rPr>
          <w:rFonts w:ascii="Times New Roman" w:hAnsi="Times New Roman" w:cs="Times New Roman"/>
        </w:rPr>
      </w:pPr>
      <w:r w:rsidRPr="009C0B0F">
        <w:rPr>
          <w:rFonts w:ascii="Times New Roman" w:hAnsi="Times New Roman" w:cs="Times New Roman"/>
        </w:rPr>
        <w:t xml:space="preserve">For </w:t>
      </w:r>
      <w:r w:rsidR="003547E5">
        <w:rPr>
          <w:rFonts w:ascii="Times New Roman" w:hAnsi="Times New Roman" w:cs="Times New Roman"/>
        </w:rPr>
        <w:t>some</w:t>
      </w:r>
      <w:r w:rsidRPr="009C0B0F">
        <w:rPr>
          <w:rFonts w:ascii="Times New Roman" w:hAnsi="Times New Roman" w:cs="Times New Roman"/>
        </w:rPr>
        <w:t xml:space="preserve"> topic</w:t>
      </w:r>
      <w:r w:rsidR="003547E5">
        <w:rPr>
          <w:rFonts w:ascii="Times New Roman" w:hAnsi="Times New Roman" w:cs="Times New Roman"/>
        </w:rPr>
        <w:t>s</w:t>
      </w:r>
      <w:r w:rsidRPr="009C0B0F">
        <w:rPr>
          <w:rFonts w:ascii="Times New Roman" w:hAnsi="Times New Roman" w:cs="Times New Roman"/>
        </w:rPr>
        <w:t xml:space="preserve">, you will be given study questions.  Some </w:t>
      </w:r>
      <w:r w:rsidR="003547E5">
        <w:rPr>
          <w:rFonts w:ascii="Times New Roman" w:hAnsi="Times New Roman" w:cs="Times New Roman"/>
        </w:rPr>
        <w:t>questions are</w:t>
      </w:r>
      <w:r w:rsidRPr="009C0B0F">
        <w:rPr>
          <w:rFonts w:ascii="Times New Roman" w:hAnsi="Times New Roman" w:cs="Times New Roman"/>
        </w:rPr>
        <w:t xml:space="preserve"> designed to help you pick out the important points in the texts, Power</w:t>
      </w:r>
      <w:r w:rsidR="00642461">
        <w:rPr>
          <w:rFonts w:ascii="Times New Roman" w:hAnsi="Times New Roman" w:cs="Times New Roman"/>
        </w:rPr>
        <w:t xml:space="preserve"> </w:t>
      </w:r>
      <w:r w:rsidRPr="009C0B0F">
        <w:rPr>
          <w:rFonts w:ascii="Times New Roman" w:hAnsi="Times New Roman" w:cs="Times New Roman"/>
        </w:rPr>
        <w:t>Points, and lectures, others to help you reflect critically on important philosophical questions.  For the latter, there may be no right answer, but rather a well-defended one.</w:t>
      </w:r>
    </w:p>
    <w:p w14:paraId="591A3C7F" w14:textId="77777777" w:rsidR="006F12B1" w:rsidRPr="009C0B0F" w:rsidRDefault="006F12B1" w:rsidP="009C0B0F">
      <w:pPr>
        <w:spacing w:after="0" w:line="240" w:lineRule="auto"/>
        <w:rPr>
          <w:rFonts w:ascii="Times New Roman" w:hAnsi="Times New Roman" w:cs="Times New Roman"/>
        </w:rPr>
      </w:pPr>
      <w:r w:rsidRPr="009C0B0F">
        <w:rPr>
          <w:rFonts w:ascii="Times New Roman" w:hAnsi="Times New Roman" w:cs="Times New Roman"/>
        </w:rPr>
        <w:t xml:space="preserve">All tests will be based on the study questions and course materials. </w:t>
      </w:r>
    </w:p>
    <w:p w14:paraId="5E8FBE4F" w14:textId="77777777" w:rsidR="006F12B1" w:rsidRPr="009C0B0F" w:rsidRDefault="006F12B1" w:rsidP="009C0B0F">
      <w:pPr>
        <w:spacing w:after="0" w:line="240" w:lineRule="auto"/>
        <w:rPr>
          <w:rFonts w:ascii="Times New Roman" w:hAnsi="Times New Roman" w:cs="Times New Roman"/>
        </w:rPr>
      </w:pPr>
    </w:p>
    <w:p w14:paraId="73078A6A" w14:textId="77777777" w:rsidR="006F12B1" w:rsidRPr="009C0B0F" w:rsidRDefault="006F12B1" w:rsidP="009C0B0F">
      <w:pPr>
        <w:spacing w:after="0" w:line="240" w:lineRule="auto"/>
        <w:rPr>
          <w:rFonts w:ascii="Times New Roman" w:hAnsi="Times New Roman" w:cs="Times New Roman"/>
          <w:b/>
        </w:rPr>
      </w:pPr>
      <w:r w:rsidRPr="009C0B0F">
        <w:rPr>
          <w:rFonts w:ascii="Times New Roman" w:hAnsi="Times New Roman" w:cs="Times New Roman"/>
          <w:b/>
        </w:rPr>
        <w:t>Policy on Late Work</w:t>
      </w:r>
    </w:p>
    <w:p w14:paraId="73D8543D" w14:textId="0F9A600D" w:rsidR="006F12B1" w:rsidRPr="009C0B0F" w:rsidRDefault="006F12B1" w:rsidP="009C0B0F">
      <w:pPr>
        <w:spacing w:after="0" w:line="240" w:lineRule="auto"/>
        <w:rPr>
          <w:rFonts w:ascii="Times New Roman" w:hAnsi="Times New Roman" w:cs="Times New Roman"/>
          <w:b/>
        </w:rPr>
      </w:pPr>
      <w:r w:rsidRPr="009C0B0F">
        <w:rPr>
          <w:rFonts w:ascii="Times New Roman" w:hAnsi="Times New Roman" w:cs="Times New Roman"/>
        </w:rPr>
        <w:t>Because this course is online, I will give you a wide berth with due dates. You must, however, complete the assigned work or take the tests within those dates. For example, when I assign a blog, I will usually give you at least 5 days to complete it.  When I give a test, I will deploy it for 3 days.</w:t>
      </w:r>
      <w:r w:rsidRPr="009C0B0F">
        <w:rPr>
          <w:rFonts w:ascii="Times New Roman" w:hAnsi="Times New Roman" w:cs="Times New Roman"/>
          <w:b/>
        </w:rPr>
        <w:t xml:space="preserve"> </w:t>
      </w:r>
      <w:r w:rsidRPr="009C0B0F">
        <w:rPr>
          <w:rFonts w:ascii="Times New Roman" w:hAnsi="Times New Roman" w:cs="Times New Roman"/>
          <w:bCs/>
          <w:iCs/>
        </w:rPr>
        <w:t>It is of the first importance that you work consistently and that you do all assignments and tests on time, because one can easily fall behind in an online course.</w:t>
      </w:r>
    </w:p>
    <w:p w14:paraId="4D24970E" w14:textId="77777777" w:rsidR="006F12B1" w:rsidRPr="009C0B0F" w:rsidRDefault="006F12B1" w:rsidP="009C0B0F">
      <w:pPr>
        <w:spacing w:after="0" w:line="240" w:lineRule="auto"/>
        <w:rPr>
          <w:rFonts w:ascii="Times New Roman" w:hAnsi="Times New Roman" w:cs="Times New Roman"/>
          <w:bCs/>
          <w:iCs/>
        </w:rPr>
      </w:pPr>
    </w:p>
    <w:p w14:paraId="7955B3F8" w14:textId="77777777" w:rsidR="00642461" w:rsidRPr="00642461" w:rsidRDefault="00642461" w:rsidP="009C0B0F">
      <w:pPr>
        <w:spacing w:after="0" w:line="240" w:lineRule="auto"/>
        <w:rPr>
          <w:rFonts w:ascii="Times New Roman" w:hAnsi="Times New Roman" w:cs="Times New Roman"/>
          <w:b/>
        </w:rPr>
      </w:pPr>
      <w:r w:rsidRPr="00642461">
        <w:rPr>
          <w:rFonts w:ascii="Times New Roman" w:hAnsi="Times New Roman" w:cs="Times New Roman"/>
          <w:b/>
        </w:rPr>
        <w:t>Written Assignments</w:t>
      </w:r>
    </w:p>
    <w:p w14:paraId="06513319" w14:textId="77777777" w:rsidR="00642461" w:rsidRDefault="00642461" w:rsidP="009C0B0F">
      <w:pPr>
        <w:spacing w:after="0" w:line="240" w:lineRule="auto"/>
        <w:rPr>
          <w:rFonts w:ascii="Times New Roman" w:hAnsi="Times New Roman" w:cs="Times New Roman"/>
        </w:rPr>
      </w:pPr>
    </w:p>
    <w:p w14:paraId="64C2DA26" w14:textId="67E63A23" w:rsidR="006F12B1" w:rsidRPr="009C0B0F" w:rsidRDefault="006F12B1" w:rsidP="009C0B0F">
      <w:pPr>
        <w:spacing w:after="0" w:line="240" w:lineRule="auto"/>
        <w:rPr>
          <w:rFonts w:ascii="Times New Roman" w:hAnsi="Times New Roman" w:cs="Times New Roman"/>
        </w:rPr>
      </w:pPr>
      <w:r w:rsidRPr="009C0B0F">
        <w:rPr>
          <w:rFonts w:ascii="Times New Roman" w:hAnsi="Times New Roman" w:cs="Times New Roman"/>
        </w:rPr>
        <w:t xml:space="preserve">Any written assignment must be professional, well organized, grammatically correct, and free of misspellings. All references must be properly cited using the University of Chicago style (see </w:t>
      </w:r>
      <w:hyperlink r:id="rId9" w:history="1">
        <w:r w:rsidRPr="009C0B0F">
          <w:rPr>
            <w:rFonts w:ascii="Times New Roman" w:hAnsi="Times New Roman" w:cs="Times New Roman"/>
            <w:color w:val="0017FF"/>
          </w:rPr>
          <w:t>Academic Integrity</w:t>
        </w:r>
      </w:hyperlink>
      <w:r w:rsidRPr="009C0B0F">
        <w:rPr>
          <w:rFonts w:ascii="Times New Roman" w:hAnsi="Times New Roman" w:cs="Times New Roman"/>
        </w:rPr>
        <w:t xml:space="preserve"> and </w:t>
      </w:r>
      <w:hyperlink r:id="rId10" w:history="1">
        <w:r w:rsidRPr="009C0B0F">
          <w:rPr>
            <w:rFonts w:ascii="Times New Roman" w:hAnsi="Times New Roman" w:cs="Times New Roman"/>
            <w:color w:val="0017FF"/>
          </w:rPr>
          <w:t>Plagiarism</w:t>
        </w:r>
      </w:hyperlink>
      <w:r w:rsidRPr="009C0B0F">
        <w:rPr>
          <w:rFonts w:ascii="Times New Roman" w:hAnsi="Times New Roman" w:cs="Times New Roman"/>
        </w:rPr>
        <w:t xml:space="preserve">; for help with formatting citations, go to </w:t>
      </w:r>
      <w:hyperlink r:id="rId11" w:history="1">
        <w:r w:rsidRPr="009C0B0F">
          <w:rPr>
            <w:rStyle w:val="Hyperlink"/>
            <w:rFonts w:ascii="Times New Roman" w:hAnsi="Times New Roman" w:cs="Times New Roman"/>
          </w:rPr>
          <w:t>www.library.fau.edu/depts/ref/instsrv/tutorial/web3.htm</w:t>
        </w:r>
      </w:hyperlink>
      <w:r w:rsidRPr="009C0B0F">
        <w:rPr>
          <w:rFonts w:ascii="Times New Roman" w:hAnsi="Times New Roman" w:cs="Times New Roman"/>
          <w:color w:val="0011FF"/>
        </w:rPr>
        <w:t>)</w:t>
      </w:r>
      <w:r w:rsidRPr="009C0B0F">
        <w:rPr>
          <w:rFonts w:ascii="Times New Roman" w:hAnsi="Times New Roman" w:cs="Times New Roman"/>
        </w:rPr>
        <w:t>.</w:t>
      </w:r>
    </w:p>
    <w:p w14:paraId="2237CE94" w14:textId="77777777" w:rsidR="006F12B1" w:rsidRPr="009C0B0F" w:rsidRDefault="006F12B1" w:rsidP="009C0B0F">
      <w:pPr>
        <w:spacing w:after="0" w:line="240" w:lineRule="auto"/>
        <w:rPr>
          <w:rFonts w:ascii="Times New Roman" w:eastAsia="Cambria" w:hAnsi="Times New Roman" w:cs="Times New Roman"/>
          <w:i/>
        </w:rPr>
      </w:pPr>
      <w:r w:rsidRPr="009C0B0F">
        <w:rPr>
          <w:rFonts w:ascii="Times New Roman" w:eastAsia="Cambria" w:hAnsi="Times New Roman" w:cs="Times New Roman"/>
          <w:i/>
        </w:rPr>
        <w:t>Please check the assignment directions to verify when and how feedback will be provided.</w:t>
      </w:r>
    </w:p>
    <w:p w14:paraId="51FCD763" w14:textId="77777777" w:rsidR="006F12B1" w:rsidRPr="009C0B0F" w:rsidRDefault="006F12B1" w:rsidP="009C0B0F">
      <w:pPr>
        <w:spacing w:after="0" w:line="240" w:lineRule="auto"/>
        <w:rPr>
          <w:rFonts w:ascii="Times New Roman" w:eastAsia="Cambria" w:hAnsi="Times New Roman" w:cs="Times New Roman"/>
        </w:rPr>
      </w:pPr>
    </w:p>
    <w:p w14:paraId="6BDFBFB6" w14:textId="5946F3E7" w:rsidR="006F12B1" w:rsidRPr="009C0B0F" w:rsidRDefault="006F12B1" w:rsidP="009C0B0F">
      <w:pPr>
        <w:spacing w:after="0" w:line="240" w:lineRule="auto"/>
        <w:rPr>
          <w:rFonts w:ascii="Times New Roman" w:eastAsia="Cambria" w:hAnsi="Times New Roman" w:cs="Times New Roman"/>
        </w:rPr>
      </w:pPr>
      <w:r w:rsidRPr="009C0B0F">
        <w:rPr>
          <w:rFonts w:ascii="Times New Roman" w:eastAsia="Cambria" w:hAnsi="Times New Roman" w:cs="Times New Roman"/>
          <w:u w:val="single"/>
        </w:rPr>
        <w:t>Each</w:t>
      </w:r>
      <w:r w:rsidR="00642461">
        <w:rPr>
          <w:rFonts w:ascii="Times New Roman" w:eastAsia="Cambria" w:hAnsi="Times New Roman" w:cs="Times New Roman"/>
          <w:u w:val="single"/>
        </w:rPr>
        <w:t xml:space="preserve"> blog </w:t>
      </w:r>
      <w:r w:rsidRPr="009C0B0F">
        <w:rPr>
          <w:rFonts w:ascii="Times New Roman" w:eastAsia="Cambria" w:hAnsi="Times New Roman" w:cs="Times New Roman"/>
          <w:u w:val="single"/>
        </w:rPr>
        <w:t>entry should be at least 500 words</w:t>
      </w:r>
      <w:r w:rsidRPr="009C0B0F">
        <w:rPr>
          <w:rFonts w:ascii="Times New Roman" w:eastAsia="Cambria" w:hAnsi="Times New Roman" w:cs="Times New Roman"/>
        </w:rPr>
        <w:t xml:space="preserve">.  You should put the word count in parentheses at the end of your entry. The best way to do an entry is to write it first as a Word document (or functional equivalent) so that you will be able to craft it carefully and to check spelling, grammar, and word count. If you fall slightly short of 500 words, do not pad your entry. </w:t>
      </w:r>
    </w:p>
    <w:p w14:paraId="01CAA5A7" w14:textId="77777777" w:rsidR="006F12B1" w:rsidRPr="009C0B0F" w:rsidRDefault="006F12B1" w:rsidP="009C0B0F">
      <w:pPr>
        <w:spacing w:after="0" w:line="240" w:lineRule="auto"/>
        <w:rPr>
          <w:rFonts w:ascii="Times New Roman" w:eastAsia="Cambria" w:hAnsi="Times New Roman" w:cs="Times New Roman"/>
        </w:rPr>
      </w:pPr>
    </w:p>
    <w:p w14:paraId="5641A6F2" w14:textId="77777777" w:rsidR="006F12B1" w:rsidRPr="009C0B0F" w:rsidRDefault="006F12B1" w:rsidP="009C0B0F">
      <w:pPr>
        <w:spacing w:after="0" w:line="240" w:lineRule="auto"/>
        <w:rPr>
          <w:rFonts w:ascii="Times New Roman" w:eastAsia="Cambria" w:hAnsi="Times New Roman" w:cs="Times New Roman"/>
        </w:rPr>
      </w:pPr>
      <w:r w:rsidRPr="009C0B0F">
        <w:rPr>
          <w:rFonts w:ascii="Times New Roman" w:eastAsia="Cambria" w:hAnsi="Times New Roman" w:cs="Times New Roman"/>
          <w:i/>
        </w:rPr>
        <w:t>Your blogs and your discussion assignments should express your own original thoughts</w:t>
      </w:r>
      <w:r w:rsidRPr="009C0B0F">
        <w:rPr>
          <w:rFonts w:ascii="Times New Roman" w:eastAsia="Cambria" w:hAnsi="Times New Roman" w:cs="Times New Roman"/>
        </w:rPr>
        <w:t xml:space="preserve"> and make clear references to the texts, when appropriate. </w:t>
      </w:r>
    </w:p>
    <w:p w14:paraId="2FAE835C" w14:textId="77777777" w:rsidR="006F12B1" w:rsidRPr="009C0B0F" w:rsidRDefault="006F12B1" w:rsidP="009C0B0F">
      <w:pPr>
        <w:spacing w:after="0" w:line="240" w:lineRule="auto"/>
        <w:rPr>
          <w:rFonts w:ascii="Times New Roman" w:eastAsia="Cambria" w:hAnsi="Times New Roman" w:cs="Times New Roman"/>
        </w:rPr>
      </w:pPr>
    </w:p>
    <w:p w14:paraId="54F22B0D" w14:textId="77777777" w:rsidR="006F12B1" w:rsidRPr="009C0B0F" w:rsidRDefault="006F12B1" w:rsidP="009C0B0F">
      <w:pPr>
        <w:spacing w:after="0" w:line="240" w:lineRule="auto"/>
        <w:rPr>
          <w:rFonts w:ascii="Times New Roman" w:eastAsia="Cambria" w:hAnsi="Times New Roman" w:cs="Times New Roman"/>
        </w:rPr>
      </w:pPr>
      <w:r w:rsidRPr="009C0B0F">
        <w:rPr>
          <w:rFonts w:ascii="Times New Roman" w:eastAsia="Cambria" w:hAnsi="Times New Roman" w:cs="Times New Roman"/>
        </w:rPr>
        <w:t>I expect and encourage you to discuss assignments with your classmates and to do so on the indicated Forum on the Discussion Board. Whatever you turn in, however, must be your own work.</w:t>
      </w:r>
    </w:p>
    <w:p w14:paraId="696A6843" w14:textId="77777777" w:rsidR="006F12B1" w:rsidRPr="009C0B0F" w:rsidRDefault="006F12B1" w:rsidP="009C0B0F">
      <w:pPr>
        <w:spacing w:after="0" w:line="240" w:lineRule="auto"/>
        <w:rPr>
          <w:rFonts w:ascii="Times New Roman" w:eastAsia="Cambria" w:hAnsi="Times New Roman" w:cs="Times New Roman"/>
        </w:rPr>
      </w:pPr>
    </w:p>
    <w:p w14:paraId="322ECAAD" w14:textId="77777777" w:rsidR="006F12B1" w:rsidRPr="009C0B0F" w:rsidRDefault="006F12B1" w:rsidP="009C0B0F">
      <w:pPr>
        <w:spacing w:after="0" w:line="240" w:lineRule="auto"/>
        <w:rPr>
          <w:rFonts w:ascii="Times New Roman" w:eastAsia="Cambria" w:hAnsi="Times New Roman" w:cs="Times New Roman"/>
          <w:b/>
          <w:i/>
        </w:rPr>
      </w:pPr>
      <w:r w:rsidRPr="009C0B0F">
        <w:rPr>
          <w:rFonts w:ascii="Times New Roman" w:eastAsia="Cambria" w:hAnsi="Times New Roman" w:cs="Times New Roman"/>
          <w:b/>
          <w:i/>
        </w:rPr>
        <w:t>You should read and consult the Feinberg book at the beginning of the term. It is an invaluable resource for all of the assessments.</w:t>
      </w:r>
    </w:p>
    <w:p w14:paraId="48221DBF" w14:textId="77777777" w:rsidR="006F12B1" w:rsidRPr="009C0B0F" w:rsidRDefault="006F12B1" w:rsidP="009C0B0F">
      <w:pPr>
        <w:spacing w:after="0" w:line="240" w:lineRule="auto"/>
        <w:rPr>
          <w:rFonts w:ascii="Times New Roman" w:hAnsi="Times New Roman" w:cs="Times New Roman"/>
        </w:rPr>
      </w:pPr>
    </w:p>
    <w:p w14:paraId="1496A562" w14:textId="7814D7B0" w:rsidR="009C0B0F" w:rsidRPr="009C0B0F" w:rsidRDefault="009C0B0F" w:rsidP="009C0B0F">
      <w:pPr>
        <w:spacing w:after="0" w:line="240" w:lineRule="auto"/>
        <w:rPr>
          <w:rFonts w:ascii="Times New Roman" w:hAnsi="Times New Roman" w:cs="Times New Roman"/>
          <w:b/>
        </w:rPr>
      </w:pPr>
      <w:r w:rsidRPr="009C0B0F">
        <w:rPr>
          <w:rFonts w:ascii="Times New Roman" w:hAnsi="Times New Roman" w:cs="Times New Roman"/>
          <w:b/>
        </w:rPr>
        <w:t xml:space="preserve">Classroom Etiquette /Netiquette </w:t>
      </w:r>
      <w:r w:rsidR="00642461" w:rsidRPr="009C0B0F">
        <w:rPr>
          <w:rFonts w:ascii="Times New Roman" w:hAnsi="Times New Roman" w:cs="Times New Roman"/>
          <w:b/>
        </w:rPr>
        <w:t>Policy</w:t>
      </w:r>
    </w:p>
    <w:p w14:paraId="68DB8283" w14:textId="5B2A2DE8" w:rsidR="006F12B1" w:rsidRPr="009C0B0F" w:rsidRDefault="006F12B1" w:rsidP="00A305C7">
      <w:pPr>
        <w:pStyle w:val="ListParagraph"/>
        <w:widowControl w:val="0"/>
        <w:numPr>
          <w:ilvl w:val="0"/>
          <w:numId w:val="14"/>
        </w:numPr>
        <w:autoSpaceDE w:val="0"/>
        <w:autoSpaceDN w:val="0"/>
        <w:adjustRightInd w:val="0"/>
        <w:spacing w:after="0" w:line="240" w:lineRule="auto"/>
        <w:ind w:hanging="270"/>
        <w:rPr>
          <w:rFonts w:ascii="Times New Roman" w:eastAsia="Cambria" w:hAnsi="Times New Roman" w:cs="Times New Roman"/>
        </w:rPr>
      </w:pPr>
      <w:r w:rsidRPr="009C0B0F">
        <w:rPr>
          <w:rFonts w:ascii="Times New Roman" w:eastAsia="Cambria" w:hAnsi="Times New Roman" w:cs="Times New Roman"/>
          <w:u w:val="single"/>
        </w:rPr>
        <w:lastRenderedPageBreak/>
        <w:t>Online Language</w:t>
      </w:r>
      <w:r w:rsidRPr="009C0B0F">
        <w:rPr>
          <w:rFonts w:ascii="Times New Roman" w:eastAsia="Cambria" w:hAnsi="Times New Roman" w:cs="Times New Roman"/>
        </w:rPr>
        <w:t xml:space="preserve">:  Many of us text, email, tweet, and post to Facebook. Thus, on-line, we have gotten used to relaxing our grammar and spelling, and/or professionalism.  In this class, however, you are adult students and professionals—your communication should convey respect, maturity, and professionalism. Also, please note that online, you do not have the advantage of gesture, facial expression, and conversational context.  Thus, other students may interpret sarcasm or wit as insulting or rude.   </w:t>
      </w:r>
    </w:p>
    <w:p w14:paraId="085B3513" w14:textId="2DCE56BF" w:rsidR="006F12B1" w:rsidRPr="009C0B0F" w:rsidRDefault="006F12B1" w:rsidP="00A305C7">
      <w:pPr>
        <w:pStyle w:val="ListParagraph"/>
        <w:widowControl w:val="0"/>
        <w:numPr>
          <w:ilvl w:val="0"/>
          <w:numId w:val="14"/>
        </w:numPr>
        <w:autoSpaceDE w:val="0"/>
        <w:autoSpaceDN w:val="0"/>
        <w:adjustRightInd w:val="0"/>
        <w:spacing w:after="0" w:line="240" w:lineRule="auto"/>
        <w:ind w:hanging="270"/>
        <w:rPr>
          <w:rFonts w:ascii="Times New Roman" w:eastAsia="Cambria" w:hAnsi="Times New Roman" w:cs="Times New Roman"/>
          <w:u w:val="single"/>
        </w:rPr>
      </w:pPr>
      <w:r w:rsidRPr="009C0B0F">
        <w:rPr>
          <w:rFonts w:ascii="Times New Roman" w:eastAsia="Cambria" w:hAnsi="Times New Roman" w:cs="Times New Roman"/>
          <w:u w:val="single"/>
        </w:rPr>
        <w:t>Professional Language</w:t>
      </w:r>
      <w:r w:rsidRPr="009C0B0F">
        <w:rPr>
          <w:rFonts w:ascii="Times New Roman" w:eastAsia="Cambria" w:hAnsi="Times New Roman" w:cs="Times New Roman"/>
        </w:rPr>
        <w:t xml:space="preserve">: </w:t>
      </w:r>
      <w:r w:rsidRPr="009C0B0F">
        <w:rPr>
          <w:rFonts w:ascii="Times New Roman" w:eastAsia="Cambria" w:hAnsi="Times New Roman" w:cs="Times New Roman"/>
          <w:i/>
        </w:rPr>
        <w:t>Profanity is never acceptable in assignments or in the classroom</w:t>
      </w:r>
      <w:r w:rsidRPr="009C0B0F">
        <w:rPr>
          <w:rFonts w:ascii="Times New Roman" w:eastAsia="Cambria" w:hAnsi="Times New Roman" w:cs="Times New Roman"/>
        </w:rPr>
        <w:t xml:space="preserve">. Why? As a person who cares enough about education and self-improvement, you should strive to raise your facility with language. Thus, you should aim to avoid clichés, phrases so overused they are empty of meaning. Most instances of profanity fall into this category.  I am confident that each of you can be more original in expressing your ideas.  </w:t>
      </w:r>
    </w:p>
    <w:p w14:paraId="2E0FCCA1" w14:textId="77777777" w:rsidR="006F12B1" w:rsidRPr="009C0B0F" w:rsidRDefault="006F12B1" w:rsidP="00A305C7">
      <w:pPr>
        <w:pStyle w:val="ListParagraph"/>
        <w:widowControl w:val="0"/>
        <w:numPr>
          <w:ilvl w:val="0"/>
          <w:numId w:val="14"/>
        </w:numPr>
        <w:autoSpaceDE w:val="0"/>
        <w:autoSpaceDN w:val="0"/>
        <w:adjustRightInd w:val="0"/>
        <w:spacing w:after="0" w:line="240" w:lineRule="auto"/>
        <w:ind w:hanging="270"/>
        <w:rPr>
          <w:rFonts w:ascii="Times New Roman" w:eastAsia="Cambria" w:hAnsi="Times New Roman" w:cs="Times New Roman"/>
          <w:u w:val="single"/>
        </w:rPr>
      </w:pPr>
      <w:r w:rsidRPr="009C0B0F">
        <w:rPr>
          <w:rFonts w:ascii="Times New Roman" w:eastAsia="Cambria" w:hAnsi="Times New Roman" w:cs="Times New Roman"/>
          <w:u w:val="single"/>
        </w:rPr>
        <w:t>Respect for Yourself and Others</w:t>
      </w:r>
      <w:r w:rsidRPr="009C0B0F">
        <w:rPr>
          <w:rFonts w:ascii="Times New Roman" w:eastAsia="Cambria" w:hAnsi="Times New Roman" w:cs="Times New Roman"/>
        </w:rPr>
        <w:t xml:space="preserve">:  Disrespect towards racial, national, religious, or sexual identity is intolerable in an academic or professional setting.  </w:t>
      </w:r>
    </w:p>
    <w:p w14:paraId="46E7E478" w14:textId="77777777" w:rsidR="006F12B1" w:rsidRPr="009C0B0F" w:rsidRDefault="006F12B1" w:rsidP="009C0B0F">
      <w:pPr>
        <w:spacing w:after="0" w:line="240" w:lineRule="auto"/>
        <w:rPr>
          <w:rFonts w:ascii="Times New Roman" w:hAnsi="Times New Roman" w:cs="Times New Roman"/>
          <w:b/>
          <w:bCs/>
          <w:u w:val="single"/>
        </w:rPr>
      </w:pPr>
    </w:p>
    <w:p w14:paraId="12031E0C" w14:textId="77777777" w:rsidR="006F12B1" w:rsidRPr="009C0B0F" w:rsidRDefault="006F12B1" w:rsidP="009C0B0F">
      <w:pPr>
        <w:tabs>
          <w:tab w:val="left" w:pos="4800"/>
        </w:tabs>
        <w:spacing w:after="0" w:line="240" w:lineRule="auto"/>
        <w:rPr>
          <w:rFonts w:ascii="Times New Roman" w:hAnsi="Times New Roman" w:cs="Times New Roman"/>
        </w:rPr>
      </w:pPr>
      <w:r w:rsidRPr="009C0B0F">
        <w:rPr>
          <w:rFonts w:ascii="Times New Roman" w:hAnsi="Times New Roman" w:cs="Times New Roman"/>
          <w:b/>
          <w:bCs/>
        </w:rPr>
        <w:t>Policy on Incompletes:</w:t>
      </w:r>
    </w:p>
    <w:p w14:paraId="6DA968F5" w14:textId="24ED5300" w:rsidR="006F12B1" w:rsidRPr="009C0B0F" w:rsidRDefault="006F12B1" w:rsidP="00A305C7">
      <w:pPr>
        <w:pStyle w:val="ListParagraph"/>
        <w:numPr>
          <w:ilvl w:val="0"/>
          <w:numId w:val="16"/>
        </w:numPr>
        <w:tabs>
          <w:tab w:val="left" w:pos="360"/>
          <w:tab w:val="left" w:pos="720"/>
          <w:tab w:val="left" w:pos="1080"/>
          <w:tab w:val="left" w:pos="1440"/>
        </w:tabs>
        <w:spacing w:after="0" w:line="240" w:lineRule="auto"/>
        <w:rPr>
          <w:rFonts w:ascii="Times New Roman" w:hAnsi="Times New Roman" w:cs="Times New Roman"/>
        </w:rPr>
      </w:pPr>
      <w:r w:rsidRPr="009C0B0F">
        <w:rPr>
          <w:rFonts w:ascii="Times New Roman" w:hAnsi="Times New Roman" w:cs="Times New Roman"/>
        </w:rPr>
        <w:t xml:space="preserve">As a general rule, incompletes will not be given in this course.  However, if I believe that you genuinely merit a grade of ‘I,’ you and I will establish a date by which your work will be completed.  I will determine a default grade, which will be your grade if you do not finish the work by that date.  </w:t>
      </w:r>
    </w:p>
    <w:p w14:paraId="0249B4AF" w14:textId="635655A8" w:rsidR="006F12B1" w:rsidRPr="009C0B0F" w:rsidRDefault="006F12B1" w:rsidP="00A305C7">
      <w:pPr>
        <w:pStyle w:val="ListParagraph"/>
        <w:numPr>
          <w:ilvl w:val="0"/>
          <w:numId w:val="16"/>
        </w:numPr>
        <w:spacing w:after="0" w:line="240" w:lineRule="auto"/>
        <w:rPr>
          <w:rFonts w:ascii="Times New Roman" w:hAnsi="Times New Roman" w:cs="Times New Roman"/>
        </w:rPr>
      </w:pPr>
      <w:r w:rsidRPr="009C0B0F">
        <w:rPr>
          <w:rFonts w:ascii="Times New Roman" w:hAnsi="Times New Roman" w:cs="Times New Roman"/>
        </w:rPr>
        <w:t>If circumstances beyond the student’s control make it impossible for you to complete the require</w:t>
      </w:r>
      <w:r w:rsidR="00642461">
        <w:rPr>
          <w:rFonts w:ascii="Times New Roman" w:hAnsi="Times New Roman" w:cs="Times New Roman"/>
        </w:rPr>
        <w:t xml:space="preserve">d work by the end of the term, </w:t>
      </w:r>
      <w:r w:rsidRPr="009C0B0F">
        <w:rPr>
          <w:rFonts w:ascii="Times New Roman" w:hAnsi="Times New Roman" w:cs="Times New Roman"/>
        </w:rPr>
        <w:t xml:space="preserve">I will permit an incompletes </w:t>
      </w:r>
      <w:r w:rsidRPr="009C0B0F">
        <w:rPr>
          <w:rFonts w:ascii="Times New Roman" w:hAnsi="Times New Roman" w:cs="Times New Roman"/>
          <w:i/>
        </w:rPr>
        <w:t>only</w:t>
      </w:r>
      <w:r w:rsidRPr="009C0B0F">
        <w:rPr>
          <w:rFonts w:ascii="Times New Roman" w:hAnsi="Times New Roman" w:cs="Times New Roman"/>
        </w:rPr>
        <w:t xml:space="preserve"> if a student has completed more than 50% of the exams and assignments in the course and has, so</w:t>
      </w:r>
      <w:r w:rsidR="009C0B0F" w:rsidRPr="009C0B0F">
        <w:rPr>
          <w:rFonts w:ascii="Times New Roman" w:hAnsi="Times New Roman" w:cs="Times New Roman"/>
        </w:rPr>
        <w:t xml:space="preserve"> far, a grade of ‘C’ or better. </w:t>
      </w:r>
      <w:r w:rsidRPr="009C0B0F">
        <w:rPr>
          <w:rFonts w:ascii="Times New Roman" w:hAnsi="Times New Roman" w:cs="Times New Roman"/>
        </w:rPr>
        <w:t>Once you have completed the work, I will grade it and submit the</w:t>
      </w:r>
      <w:r w:rsidR="009C0B0F" w:rsidRPr="009C0B0F">
        <w:rPr>
          <w:rFonts w:ascii="Times New Roman" w:hAnsi="Times New Roman" w:cs="Times New Roman"/>
        </w:rPr>
        <w:t xml:space="preserve"> grade change to the registrar. </w:t>
      </w:r>
      <w:r w:rsidRPr="009C0B0F">
        <w:rPr>
          <w:rFonts w:ascii="Times New Roman" w:hAnsi="Times New Roman" w:cs="Times New Roman"/>
        </w:rPr>
        <w:t>It is your responsibility to make sure that the registrar has posted the grade accordingly.</w:t>
      </w:r>
    </w:p>
    <w:p w14:paraId="7751FB86" w14:textId="77777777" w:rsidR="00A676D5" w:rsidRPr="009C0B0F" w:rsidRDefault="00A676D5" w:rsidP="009C0B0F">
      <w:pPr>
        <w:spacing w:after="0" w:line="240" w:lineRule="auto"/>
        <w:rPr>
          <w:rFonts w:ascii="Times New Roman" w:eastAsia="Times New Roman" w:hAnsi="Times New Roman" w:cs="Times New Roman"/>
          <w:b/>
          <w:bCs/>
          <w:color w:val="000000"/>
        </w:rPr>
      </w:pPr>
    </w:p>
    <w:p w14:paraId="1A1FAE79" w14:textId="5FB3721A" w:rsidR="00537F2F" w:rsidRPr="009C0B0F" w:rsidRDefault="00537F2F" w:rsidP="009C0B0F">
      <w:pPr>
        <w:spacing w:after="0" w:line="240" w:lineRule="auto"/>
        <w:rPr>
          <w:rFonts w:ascii="Times New Roman" w:eastAsia="Times New Roman" w:hAnsi="Times New Roman" w:cs="Times New Roman"/>
          <w:b/>
          <w:bCs/>
        </w:rPr>
      </w:pPr>
      <w:r w:rsidRPr="009C0B0F">
        <w:rPr>
          <w:rFonts w:ascii="Times New Roman" w:eastAsia="Times New Roman" w:hAnsi="Times New Roman" w:cs="Times New Roman"/>
          <w:b/>
          <w:bCs/>
        </w:rPr>
        <w:t>Course Delivery Mode</w:t>
      </w:r>
      <w:r w:rsidR="00EE331A" w:rsidRPr="009C0B0F">
        <w:rPr>
          <w:rFonts w:ascii="Times New Roman" w:eastAsia="Times New Roman" w:hAnsi="Times New Roman" w:cs="Times New Roman"/>
          <w:b/>
          <w:bCs/>
        </w:rPr>
        <w:t>:</w:t>
      </w:r>
    </w:p>
    <w:p w14:paraId="3DAE326D" w14:textId="18424A54" w:rsidR="001544A7" w:rsidRPr="009C0B0F" w:rsidRDefault="00642461" w:rsidP="00A305C7">
      <w:pPr>
        <w:pStyle w:val="Style2"/>
        <w:widowControl/>
        <w:numPr>
          <w:ilvl w:val="0"/>
          <w:numId w:val="4"/>
        </w:numPr>
        <w:spacing w:line="240" w:lineRule="auto"/>
        <w:ind w:right="72"/>
        <w:rPr>
          <w:sz w:val="22"/>
          <w:szCs w:val="22"/>
        </w:rPr>
      </w:pPr>
      <w:r>
        <w:rPr>
          <w:sz w:val="22"/>
          <w:szCs w:val="22"/>
        </w:rPr>
        <w:t>If t</w:t>
      </w:r>
      <w:r w:rsidR="001544A7" w:rsidRPr="009C0B0F">
        <w:rPr>
          <w:sz w:val="22"/>
          <w:szCs w:val="22"/>
        </w:rPr>
        <w:t>his is a fully online course</w:t>
      </w:r>
      <w:r>
        <w:rPr>
          <w:sz w:val="22"/>
          <w:szCs w:val="22"/>
        </w:rPr>
        <w:t>, it is</w:t>
      </w:r>
      <w:r w:rsidR="001544A7" w:rsidRPr="009C0B0F">
        <w:rPr>
          <w:sz w:val="22"/>
          <w:szCs w:val="22"/>
        </w:rPr>
        <w:t xml:space="preserve"> accessible only through FAU’s learning management system—Blackboard. You must log into Blackboard with your FAU ID and Password to access the materials and assignments in this course. If you do not know your FAU ID or Password click the following link for help. </w:t>
      </w:r>
      <w:hyperlink r:id="rId12" w:history="1">
        <w:r w:rsidR="001544A7" w:rsidRPr="009C0B0F">
          <w:rPr>
            <w:rStyle w:val="Hyperlink"/>
            <w:sz w:val="22"/>
            <w:szCs w:val="22"/>
          </w:rPr>
          <w:t>http://www.fau.edu/oit/accounts/index.php</w:t>
        </w:r>
      </w:hyperlink>
      <w:r w:rsidR="001544A7" w:rsidRPr="009C0B0F">
        <w:rPr>
          <w:sz w:val="22"/>
          <w:szCs w:val="22"/>
        </w:rPr>
        <w:t xml:space="preserve"> </w:t>
      </w:r>
    </w:p>
    <w:p w14:paraId="222FD18B" w14:textId="77777777" w:rsidR="001544A7" w:rsidRPr="009C0B0F" w:rsidRDefault="001544A7" w:rsidP="00A305C7">
      <w:pPr>
        <w:pStyle w:val="Style2"/>
        <w:widowControl/>
        <w:numPr>
          <w:ilvl w:val="0"/>
          <w:numId w:val="4"/>
        </w:numPr>
        <w:spacing w:line="240" w:lineRule="auto"/>
        <w:ind w:right="72"/>
        <w:rPr>
          <w:sz w:val="22"/>
          <w:szCs w:val="22"/>
        </w:rPr>
      </w:pPr>
      <w:r w:rsidRPr="009C0B0F">
        <w:rPr>
          <w:sz w:val="22"/>
          <w:szCs w:val="22"/>
        </w:rPr>
        <w:t>The course is organized into weekly units with dates provided for each unit. The course begins with a START HERE unit that will familiarize you with the organization and navigation of the course. Each week you will open a new unit to access the reading materials, PowerPoints, and other materials relevant to the week’s topic, your assignments for each week will be listed within the unit.</w:t>
      </w:r>
    </w:p>
    <w:p w14:paraId="070F6E19" w14:textId="77777777" w:rsidR="00B2588C" w:rsidRPr="009C0B0F" w:rsidRDefault="00B2588C" w:rsidP="009C0B0F">
      <w:pPr>
        <w:autoSpaceDE w:val="0"/>
        <w:autoSpaceDN w:val="0"/>
        <w:spacing w:after="0" w:line="240" w:lineRule="auto"/>
        <w:rPr>
          <w:rFonts w:ascii="Times New Roman" w:eastAsia="Times New Roman" w:hAnsi="Times New Roman" w:cs="Times New Roman"/>
          <w:color w:val="000000"/>
        </w:rPr>
      </w:pPr>
    </w:p>
    <w:p w14:paraId="49E603CB" w14:textId="0568693F" w:rsidR="00160126" w:rsidRPr="009C0B0F" w:rsidRDefault="00160126" w:rsidP="009C0B0F">
      <w:pPr>
        <w:widowControl w:val="0"/>
        <w:autoSpaceDE w:val="0"/>
        <w:autoSpaceDN w:val="0"/>
        <w:adjustRightInd w:val="0"/>
        <w:spacing w:after="0" w:line="240" w:lineRule="auto"/>
        <w:outlineLvl w:val="0"/>
        <w:rPr>
          <w:rFonts w:ascii="Times New Roman" w:eastAsia="Times New Roman" w:hAnsi="Times New Roman" w:cs="Times New Roman"/>
          <w:b/>
        </w:rPr>
      </w:pPr>
      <w:r w:rsidRPr="009C0B0F">
        <w:rPr>
          <w:rFonts w:ascii="Times New Roman" w:eastAsia="Times New Roman" w:hAnsi="Times New Roman" w:cs="Times New Roman"/>
          <w:b/>
        </w:rPr>
        <w:t>Computer Requirements</w:t>
      </w:r>
    </w:p>
    <w:p w14:paraId="78CED953" w14:textId="67FDBAB0" w:rsidR="00160126" w:rsidRPr="009C0B0F" w:rsidRDefault="00160126" w:rsidP="00A305C7">
      <w:pPr>
        <w:pStyle w:val="ListParagraph"/>
        <w:widowControl w:val="0"/>
        <w:numPr>
          <w:ilvl w:val="0"/>
          <w:numId w:val="5"/>
        </w:numPr>
        <w:autoSpaceDE w:val="0"/>
        <w:autoSpaceDN w:val="0"/>
        <w:adjustRightInd w:val="0"/>
        <w:spacing w:after="0" w:line="240" w:lineRule="auto"/>
        <w:outlineLvl w:val="0"/>
        <w:rPr>
          <w:rFonts w:ascii="Times New Roman" w:eastAsia="Times New Roman" w:hAnsi="Times New Roman" w:cs="Times New Roman"/>
        </w:rPr>
      </w:pPr>
      <w:r w:rsidRPr="009C0B0F">
        <w:rPr>
          <w:rFonts w:ascii="Times New Roman" w:eastAsia="Times New Roman" w:hAnsi="Times New Roman" w:cs="Times New Roman"/>
          <w:u w:val="single"/>
        </w:rPr>
        <w:t>Operating System</w:t>
      </w:r>
      <w:r w:rsidR="009D659E" w:rsidRPr="009C0B0F">
        <w:rPr>
          <w:rFonts w:ascii="Times New Roman" w:eastAsia="Times New Roman" w:hAnsi="Times New Roman" w:cs="Times New Roman"/>
        </w:rPr>
        <w:t xml:space="preserve">: </w:t>
      </w:r>
      <w:r w:rsidRPr="009C0B0F">
        <w:rPr>
          <w:rFonts w:ascii="Times New Roman" w:eastAsia="Times New Roman" w:hAnsi="Times New Roman" w:cs="Times New Roman"/>
        </w:rPr>
        <w:t>A computer that can run Mac OSX or Win XP or higher</w:t>
      </w:r>
    </w:p>
    <w:p w14:paraId="67E4ACD6" w14:textId="5ABAD532" w:rsidR="00160126" w:rsidRPr="009C0B0F" w:rsidRDefault="00160126" w:rsidP="00A305C7">
      <w:pPr>
        <w:pStyle w:val="ListParagraph"/>
        <w:widowControl w:val="0"/>
        <w:numPr>
          <w:ilvl w:val="0"/>
          <w:numId w:val="5"/>
        </w:numPr>
        <w:autoSpaceDE w:val="0"/>
        <w:autoSpaceDN w:val="0"/>
        <w:adjustRightInd w:val="0"/>
        <w:spacing w:after="0" w:line="240" w:lineRule="auto"/>
        <w:outlineLvl w:val="0"/>
        <w:rPr>
          <w:rFonts w:ascii="Times New Roman" w:eastAsia="Times New Roman" w:hAnsi="Times New Roman" w:cs="Times New Roman"/>
        </w:rPr>
      </w:pPr>
      <w:r w:rsidRPr="009C0B0F">
        <w:rPr>
          <w:rFonts w:ascii="Times New Roman" w:eastAsia="Times New Roman" w:hAnsi="Times New Roman" w:cs="Times New Roman"/>
          <w:u w:val="single"/>
        </w:rPr>
        <w:t>Peripherals</w:t>
      </w:r>
      <w:r w:rsidR="009D659E" w:rsidRPr="009C0B0F">
        <w:rPr>
          <w:rFonts w:ascii="Times New Roman" w:eastAsia="Times New Roman" w:hAnsi="Times New Roman" w:cs="Times New Roman"/>
        </w:rPr>
        <w:t xml:space="preserve">: </w:t>
      </w:r>
      <w:r w:rsidRPr="009C0B0F">
        <w:rPr>
          <w:rFonts w:ascii="Times New Roman" w:eastAsia="Times New Roman" w:hAnsi="Times New Roman" w:cs="Times New Roman"/>
        </w:rPr>
        <w:t>A backup option should be available to minimize the loss of work. This can be an external hard drive, a USB drive, cloud storage, or your folder on the FAU servers.</w:t>
      </w:r>
    </w:p>
    <w:p w14:paraId="0EF17A95" w14:textId="0A23DBAF" w:rsidR="00160126" w:rsidRPr="009C0B0F" w:rsidRDefault="00160126" w:rsidP="00A305C7">
      <w:pPr>
        <w:pStyle w:val="ListParagraph"/>
        <w:widowControl w:val="0"/>
        <w:numPr>
          <w:ilvl w:val="0"/>
          <w:numId w:val="5"/>
        </w:numPr>
        <w:autoSpaceDE w:val="0"/>
        <w:autoSpaceDN w:val="0"/>
        <w:adjustRightInd w:val="0"/>
        <w:spacing w:after="0" w:line="240" w:lineRule="auto"/>
        <w:outlineLvl w:val="0"/>
        <w:rPr>
          <w:rFonts w:ascii="Times New Roman" w:eastAsia="Times New Roman" w:hAnsi="Times New Roman" w:cs="Times New Roman"/>
        </w:rPr>
      </w:pPr>
      <w:r w:rsidRPr="009C0B0F">
        <w:rPr>
          <w:rFonts w:ascii="Times New Roman" w:eastAsia="Times New Roman" w:hAnsi="Times New Roman" w:cs="Times New Roman"/>
          <w:u w:val="single"/>
        </w:rPr>
        <w:t>Software</w:t>
      </w:r>
      <w:r w:rsidR="009D659E" w:rsidRPr="009C0B0F">
        <w:rPr>
          <w:rFonts w:ascii="Times New Roman" w:eastAsia="Times New Roman" w:hAnsi="Times New Roman" w:cs="Times New Roman"/>
        </w:rPr>
        <w:t xml:space="preserve">: </w:t>
      </w:r>
      <w:hyperlink r:id="rId13" w:history="1">
        <w:r w:rsidR="0038270F" w:rsidRPr="009C0B0F">
          <w:rPr>
            <w:rStyle w:val="Hyperlink"/>
            <w:rFonts w:ascii="Times New Roman" w:eastAsia="Times New Roman" w:hAnsi="Times New Roman" w:cs="Times New Roman"/>
          </w:rPr>
          <w:t>Once logged in to</w:t>
        </w:r>
        <w:r w:rsidR="00012391" w:rsidRPr="009C0B0F">
          <w:rPr>
            <w:rStyle w:val="Hyperlink"/>
            <w:rFonts w:ascii="Times New Roman" w:eastAsia="Times New Roman" w:hAnsi="Times New Roman" w:cs="Times New Roman"/>
          </w:rPr>
          <w:t xml:space="preserve"> Blackboard</w:t>
        </w:r>
      </w:hyperlink>
      <w:r w:rsidR="00012391" w:rsidRPr="009C0B0F">
        <w:rPr>
          <w:rFonts w:ascii="Times New Roman" w:eastAsia="Times New Roman" w:hAnsi="Times New Roman" w:cs="Times New Roman"/>
        </w:rPr>
        <w:t>,</w:t>
      </w:r>
      <w:r w:rsidR="0038270F" w:rsidRPr="009C0B0F">
        <w:rPr>
          <w:rFonts w:ascii="Times New Roman" w:eastAsia="Times New Roman" w:hAnsi="Times New Roman" w:cs="Times New Roman"/>
        </w:rPr>
        <w:t xml:space="preserve"> </w:t>
      </w:r>
      <w:r w:rsidR="00012391" w:rsidRPr="009C0B0F">
        <w:rPr>
          <w:rFonts w:ascii="Times New Roman" w:eastAsia="Times New Roman" w:hAnsi="Times New Roman" w:cs="Times New Roman"/>
        </w:rPr>
        <w:t>p</w:t>
      </w:r>
      <w:r w:rsidRPr="009C0B0F">
        <w:rPr>
          <w:rFonts w:ascii="Times New Roman" w:eastAsia="Times New Roman" w:hAnsi="Times New Roman" w:cs="Times New Roman"/>
        </w:rPr>
        <w:t xml:space="preserve">lease visit the </w:t>
      </w:r>
      <w:r w:rsidR="00012391" w:rsidRPr="009C0B0F">
        <w:rPr>
          <w:rFonts w:ascii="Times New Roman" w:eastAsia="Times New Roman" w:hAnsi="Times New Roman" w:cs="Times New Roman"/>
        </w:rPr>
        <w:t>s</w:t>
      </w:r>
      <w:r w:rsidR="00012391" w:rsidRPr="009C0B0F">
        <w:rPr>
          <w:rFonts w:ascii="Times New Roman" w:hAnsi="Times New Roman" w:cs="Times New Roman"/>
        </w:rPr>
        <w:t xml:space="preserve">tudents </w:t>
      </w:r>
      <w:r w:rsidR="00EF3398" w:rsidRPr="009C0B0F">
        <w:rPr>
          <w:rFonts w:ascii="Times New Roman" w:eastAsia="Times New Roman" w:hAnsi="Times New Roman" w:cs="Times New Roman"/>
        </w:rPr>
        <w:t xml:space="preserve">located </w:t>
      </w:r>
      <w:r w:rsidRPr="009C0B0F">
        <w:rPr>
          <w:rFonts w:ascii="Times New Roman" w:eastAsia="Times New Roman" w:hAnsi="Times New Roman" w:cs="Times New Roman"/>
        </w:rPr>
        <w:t>at the top of each Blackboard page for LMS compatibility with your computer. Make sure your Internet browser is compatible and that you have all the recommended plug-ins installed.</w:t>
      </w:r>
      <w:r w:rsidR="009D659E" w:rsidRPr="009C0B0F">
        <w:rPr>
          <w:rFonts w:ascii="Times New Roman" w:eastAsia="Times New Roman" w:hAnsi="Times New Roman" w:cs="Times New Roman"/>
        </w:rPr>
        <w:t xml:space="preserve"> </w:t>
      </w:r>
      <w:r w:rsidRPr="009C0B0F">
        <w:rPr>
          <w:rFonts w:ascii="Times New Roman" w:eastAsia="Times New Roman" w:hAnsi="Times New Roman" w:cs="Times New Roman"/>
        </w:rPr>
        <w:t>Other software may be required for specific learning units and/or modules, but the links to download and install it will be provided within the applicable unit and/or module. You may also need headphones with a microphone for Blackboard Collaborate sessions.</w:t>
      </w:r>
    </w:p>
    <w:p w14:paraId="75FF69D4" w14:textId="77777777" w:rsidR="00B2588C" w:rsidRPr="009C0B0F" w:rsidRDefault="00B2588C" w:rsidP="009C0B0F">
      <w:pPr>
        <w:pStyle w:val="ListParagraph"/>
        <w:widowControl w:val="0"/>
        <w:autoSpaceDE w:val="0"/>
        <w:autoSpaceDN w:val="0"/>
        <w:adjustRightInd w:val="0"/>
        <w:spacing w:after="0" w:line="240" w:lineRule="auto"/>
        <w:outlineLvl w:val="0"/>
        <w:rPr>
          <w:rFonts w:ascii="Times New Roman" w:eastAsia="Times New Roman" w:hAnsi="Times New Roman" w:cs="Times New Roman"/>
        </w:rPr>
      </w:pPr>
    </w:p>
    <w:p w14:paraId="60F869A3" w14:textId="491D8A13" w:rsidR="005C01CD" w:rsidRPr="009C0B0F" w:rsidRDefault="00435779" w:rsidP="009C0B0F">
      <w:pPr>
        <w:spacing w:after="0" w:line="240" w:lineRule="auto"/>
        <w:rPr>
          <w:rFonts w:ascii="Times New Roman" w:eastAsia="Times New Roman" w:hAnsi="Times New Roman" w:cs="Times New Roman"/>
          <w:b/>
        </w:rPr>
      </w:pPr>
      <w:r w:rsidRPr="009C0B0F">
        <w:rPr>
          <w:rFonts w:ascii="Times New Roman" w:eastAsia="Times New Roman" w:hAnsi="Times New Roman" w:cs="Times New Roman"/>
          <w:b/>
        </w:rPr>
        <w:t>Required Technical Skills</w:t>
      </w:r>
    </w:p>
    <w:p w14:paraId="038FBFD9" w14:textId="50D699EB" w:rsidR="00435779" w:rsidRPr="009C0B0F" w:rsidRDefault="00435779" w:rsidP="00A305C7">
      <w:pPr>
        <w:pStyle w:val="ListParagraph"/>
        <w:numPr>
          <w:ilvl w:val="0"/>
          <w:numId w:val="3"/>
        </w:numPr>
        <w:spacing w:after="0" w:line="240" w:lineRule="auto"/>
        <w:rPr>
          <w:rFonts w:ascii="Times New Roman" w:eastAsia="Times New Roman" w:hAnsi="Times New Roman" w:cs="Times New Roman"/>
        </w:rPr>
      </w:pPr>
      <w:r w:rsidRPr="009C0B0F">
        <w:rPr>
          <w:rFonts w:ascii="Times New Roman" w:eastAsia="Times New Roman" w:hAnsi="Times New Roman" w:cs="Times New Roman"/>
        </w:rPr>
        <w:t xml:space="preserve">The following skills below should be adjusted per the needs and requirements of your course. For example, students in an Art course might need to know Photoshop skills and manipulating pictures or in a stats course students will need to know functions in SPSS software. </w:t>
      </w:r>
      <w:r w:rsidR="0068019A" w:rsidRPr="009C0B0F">
        <w:rPr>
          <w:rFonts w:ascii="Times New Roman" w:eastAsia="Times New Roman" w:hAnsi="Times New Roman" w:cs="Times New Roman"/>
        </w:rPr>
        <w:t xml:space="preserve">These are skills that they should have come to the class with not the skills they will learn while in the class. </w:t>
      </w:r>
    </w:p>
    <w:p w14:paraId="628BE56C" w14:textId="7503755A" w:rsidR="00B2588C" w:rsidRPr="009C0B0F" w:rsidRDefault="002C1120" w:rsidP="009C0B0F">
      <w:pPr>
        <w:tabs>
          <w:tab w:val="left" w:pos="8055"/>
        </w:tabs>
        <w:autoSpaceDE w:val="0"/>
        <w:autoSpaceDN w:val="0"/>
        <w:spacing w:after="0" w:line="240" w:lineRule="auto"/>
        <w:rPr>
          <w:rFonts w:ascii="Times New Roman" w:eastAsia="Times New Roman" w:hAnsi="Times New Roman" w:cs="Times New Roman"/>
          <w:b/>
        </w:rPr>
      </w:pPr>
      <w:r w:rsidRPr="009C0B0F">
        <w:rPr>
          <w:rFonts w:ascii="Times New Roman" w:eastAsia="Times New Roman" w:hAnsi="Times New Roman" w:cs="Times New Roman"/>
          <w:b/>
        </w:rPr>
        <w:tab/>
      </w:r>
    </w:p>
    <w:p w14:paraId="397A960D" w14:textId="77777777" w:rsidR="00160126" w:rsidRPr="009C0B0F" w:rsidRDefault="00160126" w:rsidP="009C0B0F">
      <w:pPr>
        <w:autoSpaceDE w:val="0"/>
        <w:autoSpaceDN w:val="0"/>
        <w:spacing w:after="0" w:line="240" w:lineRule="auto"/>
        <w:rPr>
          <w:rFonts w:ascii="Times New Roman" w:eastAsia="Times New Roman" w:hAnsi="Times New Roman" w:cs="Times New Roman"/>
          <w:b/>
        </w:rPr>
      </w:pPr>
      <w:r w:rsidRPr="009C0B0F">
        <w:rPr>
          <w:rFonts w:ascii="Times New Roman" w:eastAsia="Times New Roman" w:hAnsi="Times New Roman" w:cs="Times New Roman"/>
          <w:b/>
        </w:rPr>
        <w:t>Online Attendance Policy</w:t>
      </w:r>
    </w:p>
    <w:p w14:paraId="2ED95BB3" w14:textId="77777777" w:rsidR="0001046A" w:rsidRPr="009C0B0F" w:rsidRDefault="0001046A" w:rsidP="00A305C7">
      <w:pPr>
        <w:pStyle w:val="ListParagraph"/>
        <w:numPr>
          <w:ilvl w:val="0"/>
          <w:numId w:val="3"/>
        </w:numPr>
        <w:spacing w:after="0" w:line="240" w:lineRule="auto"/>
        <w:rPr>
          <w:rFonts w:ascii="Times New Roman" w:eastAsia="Times New Roman" w:hAnsi="Times New Roman" w:cs="Times New Roman"/>
        </w:rPr>
      </w:pPr>
      <w:r w:rsidRPr="009C0B0F">
        <w:rPr>
          <w:rFonts w:ascii="Times New Roman" w:eastAsia="Times New Roman" w:hAnsi="Times New Roman" w:cs="Times New Roman"/>
        </w:rPr>
        <w:lastRenderedPageBreak/>
        <w:t xml:space="preserve">Since the course is delivered online, you are expected to access the course </w:t>
      </w:r>
      <w:r w:rsidRPr="009C0B0F">
        <w:rPr>
          <w:rFonts w:ascii="Times New Roman" w:eastAsia="Times New Roman" w:hAnsi="Times New Roman" w:cs="Times New Roman"/>
          <w:b/>
          <w:bCs/>
        </w:rPr>
        <w:t>at least three times per week</w:t>
      </w:r>
      <w:r w:rsidRPr="009C0B0F">
        <w:rPr>
          <w:rFonts w:ascii="Times New Roman" w:eastAsia="Times New Roman" w:hAnsi="Times New Roman" w:cs="Times New Roman"/>
        </w:rPr>
        <w:t xml:space="preserve"> to ensure you do not miss pertinent postings, messages, or announcements. It is imperative that you meet course deadlines </w:t>
      </w:r>
      <w:r w:rsidR="00C541E5" w:rsidRPr="009C0B0F">
        <w:rPr>
          <w:rFonts w:ascii="Times New Roman" w:eastAsia="Times New Roman" w:hAnsi="Times New Roman" w:cs="Times New Roman"/>
        </w:rPr>
        <w:t>and stay active in discussion boards, group projects, etc</w:t>
      </w:r>
      <w:r w:rsidRPr="009C0B0F">
        <w:rPr>
          <w:rFonts w:ascii="Times New Roman" w:eastAsia="Times New Roman" w:hAnsi="Times New Roman" w:cs="Times New Roman"/>
        </w:rPr>
        <w:t xml:space="preserve">. If you are experiencing major illnesses, absences due to university duties, or other large-scale issues, contact the instructor immediately to formulate a resolution (if possible). </w:t>
      </w:r>
    </w:p>
    <w:p w14:paraId="639FB38C" w14:textId="77777777" w:rsidR="0001046A" w:rsidRPr="009C0B0F" w:rsidRDefault="0001046A" w:rsidP="009C0B0F">
      <w:pPr>
        <w:autoSpaceDE w:val="0"/>
        <w:autoSpaceDN w:val="0"/>
        <w:spacing w:after="0" w:line="240" w:lineRule="auto"/>
        <w:rPr>
          <w:rFonts w:ascii="Times New Roman" w:hAnsi="Times New Roman" w:cs="Times New Roman"/>
        </w:rPr>
      </w:pPr>
    </w:p>
    <w:p w14:paraId="6B65E9C1" w14:textId="676DE059" w:rsidR="00C541E5" w:rsidRPr="009C0B0F" w:rsidRDefault="00C541E5" w:rsidP="009C0B0F">
      <w:pPr>
        <w:spacing w:after="0" w:line="240" w:lineRule="auto"/>
        <w:rPr>
          <w:rFonts w:ascii="Times New Roman" w:eastAsia="Times New Roman" w:hAnsi="Times New Roman" w:cs="Times New Roman"/>
          <w:color w:val="C00000"/>
        </w:rPr>
      </w:pPr>
      <w:r w:rsidRPr="009C0B0F">
        <w:rPr>
          <w:rFonts w:ascii="Times New Roman" w:eastAsia="Times New Roman" w:hAnsi="Times New Roman" w:cs="Times New Roman"/>
          <w:b/>
        </w:rPr>
        <w:t>Communication Policy</w:t>
      </w:r>
      <w:r w:rsidR="00E06035" w:rsidRPr="009C0B0F">
        <w:rPr>
          <w:rFonts w:ascii="Times New Roman" w:eastAsia="Times New Roman" w:hAnsi="Times New Roman" w:cs="Times New Roman"/>
          <w:b/>
        </w:rPr>
        <w:t xml:space="preserve"> </w:t>
      </w:r>
    </w:p>
    <w:p w14:paraId="196A61EB" w14:textId="717EB313" w:rsidR="00C541E5" w:rsidRPr="009C0B0F" w:rsidRDefault="00C541E5" w:rsidP="00A305C7">
      <w:pPr>
        <w:pStyle w:val="ListParagraph"/>
        <w:widowControl w:val="0"/>
        <w:numPr>
          <w:ilvl w:val="0"/>
          <w:numId w:val="3"/>
        </w:numPr>
        <w:autoSpaceDE w:val="0"/>
        <w:autoSpaceDN w:val="0"/>
        <w:adjustRightInd w:val="0"/>
        <w:spacing w:after="0" w:line="240" w:lineRule="auto"/>
        <w:outlineLvl w:val="0"/>
        <w:rPr>
          <w:rFonts w:ascii="Times New Roman" w:eastAsia="Times New Roman" w:hAnsi="Times New Roman" w:cs="Times New Roman"/>
        </w:rPr>
      </w:pPr>
      <w:r w:rsidRPr="009C0B0F">
        <w:rPr>
          <w:rFonts w:ascii="Times New Roman" w:eastAsia="Times New Roman" w:hAnsi="Times New Roman" w:cs="Times New Roman"/>
          <w:u w:val="single"/>
        </w:rPr>
        <w:t>Announcements</w:t>
      </w:r>
      <w:r w:rsidR="009D659E" w:rsidRPr="009C0B0F">
        <w:rPr>
          <w:rFonts w:ascii="Times New Roman" w:eastAsia="Times New Roman" w:hAnsi="Times New Roman" w:cs="Times New Roman"/>
        </w:rPr>
        <w:t xml:space="preserve">: </w:t>
      </w:r>
      <w:r w:rsidRPr="009C0B0F">
        <w:rPr>
          <w:rFonts w:ascii="Times New Roman" w:eastAsia="Times New Roman" w:hAnsi="Times New Roman" w:cs="Times New Roman"/>
        </w:rPr>
        <w:t>You are responsible for reading all announcements posted by the instructor. Check the course announcements each time you login to be sure you have read all of them since your last login session.</w:t>
      </w:r>
    </w:p>
    <w:p w14:paraId="294587C5" w14:textId="43C640CD" w:rsidR="00C541E5" w:rsidRPr="009C0B0F" w:rsidRDefault="00C541E5" w:rsidP="00A305C7">
      <w:pPr>
        <w:pStyle w:val="ListParagraph"/>
        <w:widowControl w:val="0"/>
        <w:numPr>
          <w:ilvl w:val="0"/>
          <w:numId w:val="3"/>
        </w:numPr>
        <w:autoSpaceDE w:val="0"/>
        <w:autoSpaceDN w:val="0"/>
        <w:adjustRightInd w:val="0"/>
        <w:spacing w:after="0" w:line="240" w:lineRule="auto"/>
        <w:outlineLvl w:val="0"/>
        <w:rPr>
          <w:rFonts w:ascii="Times New Roman" w:eastAsia="Times New Roman" w:hAnsi="Times New Roman" w:cs="Times New Roman"/>
          <w:u w:val="single"/>
        </w:rPr>
      </w:pPr>
      <w:r w:rsidRPr="009C0B0F">
        <w:rPr>
          <w:rFonts w:ascii="Times New Roman" w:eastAsia="Times New Roman" w:hAnsi="Times New Roman" w:cs="Times New Roman"/>
          <w:u w:val="single"/>
        </w:rPr>
        <w:t>Course-related Questions</w:t>
      </w:r>
      <w:r w:rsidR="009D659E" w:rsidRPr="009C0B0F">
        <w:rPr>
          <w:rFonts w:ascii="Times New Roman" w:eastAsia="Times New Roman" w:hAnsi="Times New Roman" w:cs="Times New Roman"/>
        </w:rPr>
        <w:t xml:space="preserve">: </w:t>
      </w:r>
      <w:r w:rsidRPr="009C0B0F">
        <w:rPr>
          <w:rFonts w:ascii="Times New Roman" w:eastAsia="Times New Roman" w:hAnsi="Times New Roman" w:cs="Times New Roman"/>
        </w:rPr>
        <w:t xml:space="preserve">Post course-related questions to the FAQ discussion board. Asking course-related questions in this way allows other participants with the same question to benefit from the responses. Also, make sure you review this forum prior to posting a question; it may have already been asked and answered in previous posts. Except Saturdays, Sundays, and holidays, questions will, generally, be answered by instructors within 48 hours. </w:t>
      </w:r>
    </w:p>
    <w:p w14:paraId="65AAFFB0" w14:textId="0973979F" w:rsidR="0076545E" w:rsidRPr="009C0B0F" w:rsidRDefault="00C541E5" w:rsidP="00A305C7">
      <w:pPr>
        <w:pStyle w:val="ListParagraph"/>
        <w:widowControl w:val="0"/>
        <w:numPr>
          <w:ilvl w:val="0"/>
          <w:numId w:val="3"/>
        </w:numPr>
        <w:autoSpaceDE w:val="0"/>
        <w:autoSpaceDN w:val="0"/>
        <w:adjustRightInd w:val="0"/>
        <w:spacing w:after="0" w:line="240" w:lineRule="auto"/>
        <w:outlineLvl w:val="0"/>
        <w:rPr>
          <w:rFonts w:ascii="Times New Roman" w:eastAsia="Times New Roman" w:hAnsi="Times New Roman" w:cs="Times New Roman"/>
        </w:rPr>
      </w:pPr>
      <w:r w:rsidRPr="009C0B0F">
        <w:rPr>
          <w:rFonts w:ascii="Times New Roman" w:eastAsia="Times New Roman" w:hAnsi="Times New Roman" w:cs="Times New Roman"/>
          <w:u w:val="single"/>
        </w:rPr>
        <w:t>Email Policy</w:t>
      </w:r>
      <w:r w:rsidR="009D659E" w:rsidRPr="009C0B0F">
        <w:rPr>
          <w:rFonts w:ascii="Times New Roman" w:eastAsia="Times New Roman" w:hAnsi="Times New Roman" w:cs="Times New Roman"/>
        </w:rPr>
        <w:t xml:space="preserve">: </w:t>
      </w:r>
      <w:r w:rsidRPr="009C0B0F">
        <w:rPr>
          <w:rFonts w:ascii="Times New Roman" w:eastAsia="Times New Roman" w:hAnsi="Times New Roman" w:cs="Times New Roman"/>
        </w:rPr>
        <w:t xml:space="preserve">Except for Saturdays, Sundays, and holidays, instructor typically, will respond to messages within 48 hours. Such messages should only be used to communicate personal or confidential matters; otherwise, please use the FAQ discussion board </w:t>
      </w:r>
      <w:r w:rsidRPr="009C0B0F">
        <w:rPr>
          <w:rFonts w:ascii="Times New Roman" w:eastAsia="Times New Roman" w:hAnsi="Times New Roman" w:cs="Times New Roman"/>
          <w:color w:val="000000"/>
        </w:rPr>
        <w:t>within the course.</w:t>
      </w:r>
      <w:r w:rsidRPr="009C0B0F">
        <w:rPr>
          <w:rFonts w:ascii="Times New Roman" w:eastAsia="Times New Roman" w:hAnsi="Times New Roman" w:cs="Times New Roman"/>
          <w:b/>
          <w:color w:val="000000"/>
        </w:rPr>
        <w:t xml:space="preserve"> </w:t>
      </w:r>
    </w:p>
    <w:p w14:paraId="6DD095EF" w14:textId="77777777" w:rsidR="009D659E" w:rsidRPr="009C0B0F" w:rsidRDefault="0076545E" w:rsidP="00A305C7">
      <w:pPr>
        <w:pStyle w:val="ListParagraph"/>
        <w:widowControl w:val="0"/>
        <w:numPr>
          <w:ilvl w:val="0"/>
          <w:numId w:val="3"/>
        </w:numPr>
        <w:autoSpaceDE w:val="0"/>
        <w:autoSpaceDN w:val="0"/>
        <w:adjustRightInd w:val="0"/>
        <w:spacing w:after="0" w:line="240" w:lineRule="auto"/>
        <w:rPr>
          <w:rFonts w:ascii="Times New Roman" w:eastAsia="Times New Roman" w:hAnsi="Times New Roman" w:cs="Times New Roman"/>
          <w:b/>
          <w:color w:val="000000"/>
        </w:rPr>
      </w:pPr>
      <w:r w:rsidRPr="009C0B0F">
        <w:rPr>
          <w:rFonts w:ascii="Times New Roman" w:eastAsia="Times New Roman" w:hAnsi="Times New Roman" w:cs="Times New Roman"/>
          <w:u w:val="single"/>
        </w:rPr>
        <w:t>Assignment Feedback Policy</w:t>
      </w:r>
      <w:r w:rsidR="009D659E" w:rsidRPr="009C0B0F">
        <w:rPr>
          <w:rFonts w:ascii="Times New Roman" w:eastAsia="Times New Roman" w:hAnsi="Times New Roman" w:cs="Times New Roman"/>
        </w:rPr>
        <w:t xml:space="preserve">: </w:t>
      </w:r>
      <w:r w:rsidRPr="009C0B0F">
        <w:rPr>
          <w:rFonts w:ascii="Times New Roman" w:eastAsia="Times New Roman" w:hAnsi="Times New Roman" w:cs="Times New Roman"/>
          <w:color w:val="000000"/>
        </w:rPr>
        <w:t xml:space="preserve">Feedback will be provided on submitted assignments within one week of the submission date. Some assignments may require a longer review period, which will be communicated to you by your instructor. </w:t>
      </w:r>
    </w:p>
    <w:p w14:paraId="1C90088D" w14:textId="77777777" w:rsidR="009D659E" w:rsidRDefault="009D659E" w:rsidP="009C0B0F">
      <w:pPr>
        <w:widowControl w:val="0"/>
        <w:autoSpaceDE w:val="0"/>
        <w:autoSpaceDN w:val="0"/>
        <w:adjustRightInd w:val="0"/>
        <w:spacing w:after="0" w:line="240" w:lineRule="auto"/>
        <w:rPr>
          <w:rFonts w:ascii="Times New Roman" w:eastAsia="Times New Roman" w:hAnsi="Times New Roman" w:cs="Times New Roman"/>
          <w:b/>
          <w:color w:val="000000"/>
        </w:rPr>
      </w:pPr>
    </w:p>
    <w:p w14:paraId="54A38051" w14:textId="77777777" w:rsidR="00642461" w:rsidRDefault="00642461" w:rsidP="009C0B0F">
      <w:pPr>
        <w:widowControl w:val="0"/>
        <w:autoSpaceDE w:val="0"/>
        <w:autoSpaceDN w:val="0"/>
        <w:adjustRightInd w:val="0"/>
        <w:spacing w:after="0" w:line="240" w:lineRule="auto"/>
        <w:rPr>
          <w:rFonts w:ascii="Times New Roman" w:eastAsia="Times New Roman" w:hAnsi="Times New Roman" w:cs="Times New Roman"/>
          <w:b/>
          <w:color w:val="000000"/>
        </w:rPr>
      </w:pPr>
    </w:p>
    <w:p w14:paraId="2A9D4058" w14:textId="5A9699E9" w:rsidR="00642461" w:rsidRDefault="00642461" w:rsidP="009C0B0F">
      <w:pPr>
        <w:widowControl w:val="0"/>
        <w:autoSpaceDE w:val="0"/>
        <w:autoSpaceDN w:val="0"/>
        <w:adjustRightInd w:val="0"/>
        <w:spacing w:after="0" w:line="240" w:lineRule="auto"/>
        <w:rPr>
          <w:rFonts w:ascii="Times New Roman" w:eastAsia="Times New Roman" w:hAnsi="Times New Roman" w:cs="Times New Roman"/>
          <w:b/>
          <w:color w:val="000000"/>
        </w:rPr>
      </w:pPr>
      <w:r w:rsidRPr="00642461">
        <w:rPr>
          <w:rFonts w:ascii="Times New Roman" w:eastAsia="Times New Roman" w:hAnsi="Times New Roman" w:cs="Times New Roman"/>
          <w:b/>
          <w:color w:val="000000"/>
        </w:rPr>
        <w:t>Course Sc</w:t>
      </w:r>
      <w:r w:rsidR="00B308DA">
        <w:rPr>
          <w:rFonts w:ascii="Times New Roman" w:eastAsia="Times New Roman" w:hAnsi="Times New Roman" w:cs="Times New Roman"/>
          <w:b/>
          <w:color w:val="000000"/>
        </w:rPr>
        <w:t>hedule (see separate document)</w:t>
      </w:r>
    </w:p>
    <w:p w14:paraId="5F6CC2E1" w14:textId="77777777" w:rsidR="00B308DA" w:rsidRPr="009C0B0F" w:rsidRDefault="00B308DA" w:rsidP="009C0B0F">
      <w:pPr>
        <w:widowControl w:val="0"/>
        <w:autoSpaceDE w:val="0"/>
        <w:autoSpaceDN w:val="0"/>
        <w:adjustRightInd w:val="0"/>
        <w:spacing w:after="0" w:line="240" w:lineRule="auto"/>
        <w:rPr>
          <w:rFonts w:ascii="Times New Roman" w:eastAsia="Times New Roman" w:hAnsi="Times New Roman" w:cs="Times New Roman"/>
          <w:b/>
          <w:color w:val="000000"/>
        </w:rPr>
      </w:pPr>
    </w:p>
    <w:p w14:paraId="47FB7441" w14:textId="77777777" w:rsidR="009D659E" w:rsidRPr="009C0B0F" w:rsidRDefault="00E06035" w:rsidP="009C0B0F">
      <w:pPr>
        <w:widowControl w:val="0"/>
        <w:autoSpaceDE w:val="0"/>
        <w:autoSpaceDN w:val="0"/>
        <w:adjustRightInd w:val="0"/>
        <w:spacing w:after="0" w:line="240" w:lineRule="auto"/>
        <w:rPr>
          <w:rFonts w:ascii="Times New Roman" w:eastAsia="Times New Roman" w:hAnsi="Times New Roman" w:cs="Times New Roman"/>
          <w:b/>
          <w:color w:val="000000"/>
        </w:rPr>
      </w:pPr>
      <w:r w:rsidRPr="009C0B0F">
        <w:rPr>
          <w:rFonts w:ascii="Times New Roman" w:eastAsia="Times New Roman" w:hAnsi="Times New Roman" w:cs="Times New Roman"/>
          <w:b/>
          <w:color w:val="000000"/>
        </w:rPr>
        <w:t>Technical Problem Resolution Procedure</w:t>
      </w:r>
    </w:p>
    <w:p w14:paraId="267BDF4A" w14:textId="77777777" w:rsidR="009D659E" w:rsidRPr="009C0B0F" w:rsidRDefault="00E06035" w:rsidP="00A305C7">
      <w:pPr>
        <w:pStyle w:val="ListParagraph"/>
        <w:widowControl w:val="0"/>
        <w:numPr>
          <w:ilvl w:val="0"/>
          <w:numId w:val="3"/>
        </w:numPr>
        <w:autoSpaceDE w:val="0"/>
        <w:autoSpaceDN w:val="0"/>
        <w:adjustRightInd w:val="0"/>
        <w:spacing w:after="0" w:line="240" w:lineRule="auto"/>
        <w:rPr>
          <w:rFonts w:ascii="Times New Roman" w:eastAsia="Times New Roman" w:hAnsi="Times New Roman" w:cs="Times New Roman"/>
          <w:b/>
          <w:color w:val="000000"/>
        </w:rPr>
      </w:pPr>
      <w:r w:rsidRPr="009C0B0F">
        <w:rPr>
          <w:rFonts w:ascii="Times New Roman" w:eastAsia="Times New Roman" w:hAnsi="Times New Roman" w:cs="Times New Roman"/>
          <w:color w:val="000000"/>
        </w:rPr>
        <w:t xml:space="preserve">In the online environment, there is always a possibility of technical issues (e.g., lost connection, hardware or software failure). Many of these can be resolved relatively quickly, but if you wait until the last minute before due dates, the chances of these glitches affecting your success are greatly increased. Please plan appropriately. If a problem occurs, it is essential you take immediate action to document the issue so your instructor can verify and take appropriate action to resolve the problem. </w:t>
      </w:r>
    </w:p>
    <w:p w14:paraId="2BED405E" w14:textId="77777777" w:rsidR="00B2588C" w:rsidRPr="009C0B0F" w:rsidRDefault="00B2588C" w:rsidP="009C0B0F">
      <w:pPr>
        <w:widowControl w:val="0"/>
        <w:autoSpaceDE w:val="0"/>
        <w:autoSpaceDN w:val="0"/>
        <w:adjustRightInd w:val="0"/>
        <w:spacing w:after="0" w:line="240" w:lineRule="auto"/>
        <w:ind w:left="360"/>
        <w:rPr>
          <w:rFonts w:ascii="Times New Roman" w:eastAsia="Times New Roman" w:hAnsi="Times New Roman" w:cs="Times New Roman"/>
          <w:b/>
          <w:color w:val="000000"/>
        </w:rPr>
      </w:pPr>
    </w:p>
    <w:p w14:paraId="465B6CC4" w14:textId="7931CFAE" w:rsidR="00E06035" w:rsidRPr="009C0B0F" w:rsidRDefault="00E06035" w:rsidP="009C0B0F">
      <w:pPr>
        <w:widowControl w:val="0"/>
        <w:autoSpaceDE w:val="0"/>
        <w:autoSpaceDN w:val="0"/>
        <w:adjustRightInd w:val="0"/>
        <w:spacing w:after="0" w:line="240" w:lineRule="auto"/>
        <w:ind w:left="360"/>
        <w:rPr>
          <w:rFonts w:ascii="Times New Roman" w:eastAsia="Times New Roman" w:hAnsi="Times New Roman" w:cs="Times New Roman"/>
          <w:b/>
          <w:color w:val="000000"/>
        </w:rPr>
      </w:pPr>
      <w:r w:rsidRPr="009C0B0F">
        <w:rPr>
          <w:rFonts w:ascii="Times New Roman" w:eastAsia="Times New Roman" w:hAnsi="Times New Roman" w:cs="Times New Roman"/>
          <w:b/>
          <w:color w:val="000000"/>
        </w:rPr>
        <w:t>Please take the following steps when a problem occurs:</w:t>
      </w:r>
    </w:p>
    <w:p w14:paraId="3C6871BF" w14:textId="60F73C72" w:rsidR="00E06035" w:rsidRPr="009C0B0F" w:rsidRDefault="00E06035" w:rsidP="00A305C7">
      <w:pPr>
        <w:pStyle w:val="ListParagraph"/>
        <w:numPr>
          <w:ilvl w:val="0"/>
          <w:numId w:val="1"/>
        </w:numPr>
        <w:spacing w:after="0" w:line="240" w:lineRule="auto"/>
        <w:rPr>
          <w:rFonts w:ascii="Times New Roman" w:eastAsia="Times New Roman" w:hAnsi="Times New Roman" w:cs="Times New Roman"/>
          <w:color w:val="000000"/>
        </w:rPr>
      </w:pPr>
      <w:r w:rsidRPr="009C0B0F">
        <w:rPr>
          <w:rFonts w:ascii="Times New Roman" w:eastAsia="Times New Roman" w:hAnsi="Times New Roman" w:cs="Times New Roman"/>
          <w:color w:val="000000"/>
        </w:rPr>
        <w:t>Contact the eSuccess Advisor</w:t>
      </w:r>
      <w:r w:rsidR="009D32F7" w:rsidRPr="009C0B0F">
        <w:rPr>
          <w:rFonts w:ascii="Times New Roman" w:eastAsia="Times New Roman" w:hAnsi="Times New Roman" w:cs="Times New Roman"/>
          <w:color w:val="000000"/>
        </w:rPr>
        <w:t xml:space="preserve"> for assistance:</w:t>
      </w:r>
      <w:r w:rsidRPr="009C0B0F">
        <w:rPr>
          <w:rFonts w:ascii="Times New Roman" w:eastAsia="Times New Roman" w:hAnsi="Times New Roman" w:cs="Times New Roman"/>
          <w:color w:val="000000"/>
        </w:rPr>
        <w:br/>
        <w:t xml:space="preserve">eLearning Success Advisor - 561-297-3590 </w:t>
      </w:r>
    </w:p>
    <w:p w14:paraId="0DE07E5D" w14:textId="77777777" w:rsidR="00E06035" w:rsidRPr="009C0B0F" w:rsidRDefault="00E06035" w:rsidP="00A305C7">
      <w:pPr>
        <w:widowControl w:val="0"/>
        <w:numPr>
          <w:ilvl w:val="0"/>
          <w:numId w:val="1"/>
        </w:numPr>
        <w:tabs>
          <w:tab w:val="left" w:pos="360"/>
        </w:tabs>
        <w:autoSpaceDE w:val="0"/>
        <w:autoSpaceDN w:val="0"/>
        <w:adjustRightInd w:val="0"/>
        <w:spacing w:after="0" w:line="240" w:lineRule="auto"/>
        <w:rPr>
          <w:rFonts w:ascii="Times New Roman" w:eastAsia="Times New Roman" w:hAnsi="Times New Roman" w:cs="Times New Roman"/>
          <w:color w:val="000000"/>
        </w:rPr>
      </w:pPr>
      <w:r w:rsidRPr="009C0B0F">
        <w:rPr>
          <w:rFonts w:ascii="Times New Roman" w:eastAsia="Times New Roman" w:hAnsi="Times New Roman" w:cs="Times New Roman"/>
          <w:color w:val="000000"/>
        </w:rPr>
        <w:t xml:space="preserve">If you can, make a Print Screen of the monitor when the problem occurs. Save the Print Screen as a .jpg file. If you are unfamiliar with creating a Print Screen file, visit </w:t>
      </w:r>
      <w:hyperlink r:id="rId14" w:tgtFrame="_new" w:tooltip="http://en.kioskea.net/faq/141-print-screen-screen-capture-windows-mac-os-x-and-unix-linux" w:history="1">
        <w:r w:rsidRPr="009C0B0F">
          <w:rPr>
            <w:rFonts w:ascii="Times New Roman" w:eastAsia="Times New Roman" w:hAnsi="Times New Roman" w:cs="Times New Roman"/>
            <w:color w:val="000000"/>
          </w:rPr>
          <w:t>http://en.kioskea.net/faq/141-print-screen-screen-capture-windows-mac-os-x-and-unix-linux.</w:t>
        </w:r>
      </w:hyperlink>
    </w:p>
    <w:p w14:paraId="785C5E51" w14:textId="2338CF95" w:rsidR="00E06035" w:rsidRPr="009C0B0F" w:rsidRDefault="00E06035" w:rsidP="00A305C7">
      <w:pPr>
        <w:widowControl w:val="0"/>
        <w:numPr>
          <w:ilvl w:val="0"/>
          <w:numId w:val="1"/>
        </w:numPr>
        <w:tabs>
          <w:tab w:val="left" w:pos="360"/>
        </w:tabs>
        <w:autoSpaceDE w:val="0"/>
        <w:autoSpaceDN w:val="0"/>
        <w:adjustRightInd w:val="0"/>
        <w:spacing w:after="0" w:line="240" w:lineRule="auto"/>
        <w:rPr>
          <w:rFonts w:ascii="Times New Roman" w:eastAsia="Times New Roman" w:hAnsi="Times New Roman" w:cs="Times New Roman"/>
          <w:color w:val="000000"/>
        </w:rPr>
      </w:pPr>
      <w:r w:rsidRPr="009C0B0F">
        <w:rPr>
          <w:rFonts w:ascii="Times New Roman" w:eastAsia="Times New Roman" w:hAnsi="Times New Roman" w:cs="Times New Roman"/>
          <w:color w:val="000000"/>
        </w:rPr>
        <w:t xml:space="preserve">Complete a Help Desk ticket </w:t>
      </w:r>
      <w:hyperlink r:id="rId15" w:history="1">
        <w:r w:rsidR="005B5706" w:rsidRPr="009C0B0F">
          <w:rPr>
            <w:rStyle w:val="Hyperlink"/>
            <w:rFonts w:ascii="Times New Roman" w:hAnsi="Times New Roman" w:cs="Times New Roman"/>
          </w:rPr>
          <w:t>http://helpdesk.fau.edu/</w:t>
        </w:r>
      </w:hyperlink>
      <w:r w:rsidRPr="009C0B0F">
        <w:rPr>
          <w:rFonts w:ascii="Times New Roman" w:eastAsia="Times New Roman" w:hAnsi="Times New Roman" w:cs="Times New Roman"/>
          <w:color w:val="000000"/>
        </w:rPr>
        <w:t>. Make sure you complete the form entirely and give a full description of your problem so the Help Desk staff will have the pertinent information in order to assist you properly. This includes:</w:t>
      </w:r>
    </w:p>
    <w:p w14:paraId="0A9B53E6" w14:textId="77777777" w:rsidR="00E06035" w:rsidRPr="009C0B0F" w:rsidRDefault="00E06035" w:rsidP="00A305C7">
      <w:pPr>
        <w:widowControl w:val="0"/>
        <w:numPr>
          <w:ilvl w:val="1"/>
          <w:numId w:val="1"/>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rPr>
      </w:pPr>
      <w:r w:rsidRPr="009C0B0F">
        <w:rPr>
          <w:rFonts w:ascii="Times New Roman" w:eastAsia="Times New Roman" w:hAnsi="Times New Roman" w:cs="Times New Roman"/>
          <w:color w:val="000000"/>
        </w:rPr>
        <w:t>Select “Blackboard (Student)” for the Ticket Type.</w:t>
      </w:r>
    </w:p>
    <w:p w14:paraId="03EE4572" w14:textId="77777777" w:rsidR="00E06035" w:rsidRPr="009C0B0F" w:rsidRDefault="00E06035" w:rsidP="00A305C7">
      <w:pPr>
        <w:widowControl w:val="0"/>
        <w:numPr>
          <w:ilvl w:val="1"/>
          <w:numId w:val="1"/>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rPr>
      </w:pPr>
      <w:r w:rsidRPr="009C0B0F">
        <w:rPr>
          <w:rFonts w:ascii="Times New Roman" w:eastAsia="Times New Roman" w:hAnsi="Times New Roman" w:cs="Times New Roman"/>
          <w:color w:val="000000"/>
        </w:rPr>
        <w:t>Input the Course ID.</w:t>
      </w:r>
    </w:p>
    <w:p w14:paraId="66EAE44E" w14:textId="77777777" w:rsidR="00E06035" w:rsidRPr="009C0B0F" w:rsidRDefault="00E06035" w:rsidP="00A305C7">
      <w:pPr>
        <w:widowControl w:val="0"/>
        <w:numPr>
          <w:ilvl w:val="1"/>
          <w:numId w:val="1"/>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rPr>
      </w:pPr>
      <w:r w:rsidRPr="009C0B0F">
        <w:rPr>
          <w:rFonts w:ascii="Times New Roman" w:eastAsia="Times New Roman" w:hAnsi="Times New Roman" w:cs="Times New Roman"/>
          <w:color w:val="000000"/>
        </w:rPr>
        <w:t>In the Summary/Additional Details section, include your operating system, Internet browser, and Internet service provider (ISP).</w:t>
      </w:r>
    </w:p>
    <w:p w14:paraId="5C455F86" w14:textId="77777777" w:rsidR="00E06035" w:rsidRPr="009C0B0F" w:rsidRDefault="00E06035" w:rsidP="00A305C7">
      <w:pPr>
        <w:widowControl w:val="0"/>
        <w:numPr>
          <w:ilvl w:val="1"/>
          <w:numId w:val="1"/>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rPr>
      </w:pPr>
      <w:r w:rsidRPr="009C0B0F">
        <w:rPr>
          <w:rFonts w:ascii="Times New Roman" w:eastAsia="Times New Roman" w:hAnsi="Times New Roman" w:cs="Times New Roman"/>
          <w:color w:val="000000"/>
        </w:rPr>
        <w:t>Attach the Print Screen file, if available.</w:t>
      </w:r>
    </w:p>
    <w:p w14:paraId="6C6E73B0" w14:textId="77777777" w:rsidR="00E06035" w:rsidRPr="009C0B0F" w:rsidRDefault="00E06035" w:rsidP="00A305C7">
      <w:pPr>
        <w:widowControl w:val="0"/>
        <w:numPr>
          <w:ilvl w:val="0"/>
          <w:numId w:val="1"/>
        </w:numPr>
        <w:tabs>
          <w:tab w:val="left" w:pos="360"/>
        </w:tabs>
        <w:autoSpaceDE w:val="0"/>
        <w:autoSpaceDN w:val="0"/>
        <w:adjustRightInd w:val="0"/>
        <w:spacing w:after="0" w:line="240" w:lineRule="auto"/>
        <w:rPr>
          <w:rFonts w:ascii="Times New Roman" w:eastAsia="Times New Roman" w:hAnsi="Times New Roman" w:cs="Times New Roman"/>
          <w:color w:val="000000"/>
        </w:rPr>
      </w:pPr>
      <w:r w:rsidRPr="009C0B0F">
        <w:rPr>
          <w:rFonts w:ascii="Times New Roman" w:eastAsia="Times New Roman" w:hAnsi="Times New Roman" w:cs="Times New Roman"/>
          <w:color w:val="000000"/>
        </w:rPr>
        <w:t>Send a message within Blackboard to your instructor to notify him/her of the problem. Include all pertinent information of the incident (2b-d above).</w:t>
      </w:r>
    </w:p>
    <w:p w14:paraId="6459293C" w14:textId="77777777" w:rsidR="00E06035" w:rsidRPr="009C0B0F" w:rsidRDefault="00E06035" w:rsidP="00A305C7">
      <w:pPr>
        <w:widowControl w:val="0"/>
        <w:numPr>
          <w:ilvl w:val="0"/>
          <w:numId w:val="1"/>
        </w:numPr>
        <w:tabs>
          <w:tab w:val="left" w:pos="360"/>
        </w:tabs>
        <w:autoSpaceDE w:val="0"/>
        <w:autoSpaceDN w:val="0"/>
        <w:adjustRightInd w:val="0"/>
        <w:spacing w:after="0" w:line="240" w:lineRule="auto"/>
        <w:rPr>
          <w:rFonts w:ascii="Times New Roman" w:eastAsia="Times New Roman" w:hAnsi="Times New Roman" w:cs="Times New Roman"/>
          <w:color w:val="000000"/>
        </w:rPr>
      </w:pPr>
      <w:r w:rsidRPr="009C0B0F">
        <w:rPr>
          <w:rFonts w:ascii="Times New Roman" w:eastAsia="Times New Roman" w:hAnsi="Times New Roman" w:cs="Times New Roman"/>
          <w:color w:val="000000"/>
        </w:rPr>
        <w:t>If you do not have access to Blackboard, send an email to your instructor with all pertinent information of the incident (2b-d above).</w:t>
      </w:r>
    </w:p>
    <w:p w14:paraId="4B8FDE34" w14:textId="77777777" w:rsidR="00E06035" w:rsidRPr="009C0B0F" w:rsidRDefault="00E06035" w:rsidP="00A305C7">
      <w:pPr>
        <w:widowControl w:val="0"/>
        <w:numPr>
          <w:ilvl w:val="0"/>
          <w:numId w:val="1"/>
        </w:numPr>
        <w:tabs>
          <w:tab w:val="left" w:pos="360"/>
        </w:tabs>
        <w:autoSpaceDE w:val="0"/>
        <w:autoSpaceDN w:val="0"/>
        <w:adjustRightInd w:val="0"/>
        <w:spacing w:after="0" w:line="240" w:lineRule="auto"/>
        <w:rPr>
          <w:rFonts w:ascii="Times New Roman" w:eastAsia="Times New Roman" w:hAnsi="Times New Roman" w:cs="Times New Roman"/>
          <w:color w:val="000000"/>
        </w:rPr>
      </w:pPr>
      <w:r w:rsidRPr="009C0B0F">
        <w:rPr>
          <w:rFonts w:ascii="Times New Roman" w:eastAsia="Times New Roman" w:hAnsi="Times New Roman" w:cs="Times New Roman"/>
          <w:color w:val="000000"/>
        </w:rPr>
        <w:t xml:space="preserve">If you do not have access to a computer, call your instructor with all pertinent information of the </w:t>
      </w:r>
      <w:r w:rsidRPr="009C0B0F">
        <w:rPr>
          <w:rFonts w:ascii="Times New Roman" w:eastAsia="Times New Roman" w:hAnsi="Times New Roman" w:cs="Times New Roman"/>
          <w:color w:val="000000"/>
        </w:rPr>
        <w:lastRenderedPageBreak/>
        <w:t>incident. If he/she is not available, make sure you leave a detailed message.</w:t>
      </w:r>
    </w:p>
    <w:p w14:paraId="694C50F2" w14:textId="77777777" w:rsidR="00E06035" w:rsidRPr="009C0B0F" w:rsidRDefault="00E06035" w:rsidP="00A305C7">
      <w:pPr>
        <w:widowControl w:val="0"/>
        <w:numPr>
          <w:ilvl w:val="0"/>
          <w:numId w:val="1"/>
        </w:numPr>
        <w:tabs>
          <w:tab w:val="left" w:pos="360"/>
        </w:tabs>
        <w:autoSpaceDE w:val="0"/>
        <w:autoSpaceDN w:val="0"/>
        <w:adjustRightInd w:val="0"/>
        <w:spacing w:after="0" w:line="240" w:lineRule="auto"/>
        <w:rPr>
          <w:rFonts w:ascii="Times New Roman" w:eastAsia="Times New Roman" w:hAnsi="Times New Roman" w:cs="Times New Roman"/>
          <w:color w:val="000000"/>
        </w:rPr>
      </w:pPr>
      <w:r w:rsidRPr="009C0B0F">
        <w:rPr>
          <w:rFonts w:ascii="Times New Roman" w:eastAsia="Times New Roman" w:hAnsi="Times New Roman" w:cs="Times New Roman"/>
          <w:color w:val="000000"/>
        </w:rPr>
        <w:t>If you do not hear back from the Help Desk or your instructor within a timely manner (48 hours), it is your responsibility to follow up with the appropriate person until a resolution is obtained.</w:t>
      </w:r>
    </w:p>
    <w:p w14:paraId="709D68AA" w14:textId="741F52A7" w:rsidR="00B2588C" w:rsidRPr="009C0B0F" w:rsidRDefault="00B2588C" w:rsidP="009C0B0F">
      <w:pPr>
        <w:tabs>
          <w:tab w:val="center" w:pos="4680"/>
        </w:tabs>
        <w:spacing w:after="0" w:line="240" w:lineRule="auto"/>
        <w:jc w:val="center"/>
        <w:rPr>
          <w:rFonts w:ascii="Times New Roman" w:hAnsi="Times New Roman" w:cs="Times New Roman"/>
          <w:b/>
          <w:i/>
          <w:color w:val="003366"/>
          <w:sz w:val="28"/>
        </w:rPr>
      </w:pPr>
      <w:r w:rsidRPr="009C0B0F">
        <w:rPr>
          <w:rFonts w:ascii="Times New Roman" w:hAnsi="Times New Roman" w:cs="Times New Roman"/>
          <w:b/>
          <w:i/>
          <w:color w:val="003366"/>
        </w:rPr>
        <w:br/>
      </w:r>
      <w:r w:rsidRPr="009C0B0F">
        <w:rPr>
          <w:rFonts w:ascii="Times New Roman" w:hAnsi="Times New Roman" w:cs="Times New Roman"/>
          <w:b/>
          <w:i/>
          <w:color w:val="003366"/>
          <w:sz w:val="28"/>
        </w:rPr>
        <w:t xml:space="preserve">      Selected University and College Policies</w:t>
      </w:r>
    </w:p>
    <w:p w14:paraId="61C52795" w14:textId="77777777" w:rsidR="00B2588C" w:rsidRPr="009C0B0F" w:rsidRDefault="00B2588C" w:rsidP="009C0B0F">
      <w:pPr>
        <w:spacing w:after="0" w:line="240" w:lineRule="auto"/>
        <w:rPr>
          <w:rFonts w:ascii="Times New Roman" w:eastAsia="Times New Roman" w:hAnsi="Times New Roman" w:cs="Times New Roman"/>
          <w:b/>
          <w:bCs/>
          <w:color w:val="000000"/>
        </w:rPr>
      </w:pPr>
    </w:p>
    <w:p w14:paraId="1F233B62" w14:textId="77777777" w:rsidR="00B2588C" w:rsidRPr="009C0B0F" w:rsidRDefault="00B2588C" w:rsidP="009C0B0F">
      <w:pPr>
        <w:spacing w:after="0" w:line="240" w:lineRule="auto"/>
        <w:rPr>
          <w:rFonts w:ascii="Times New Roman" w:eastAsia="Times New Roman" w:hAnsi="Times New Roman" w:cs="Times New Roman"/>
          <w:b/>
          <w:bCs/>
          <w:color w:val="000000"/>
        </w:rPr>
      </w:pPr>
      <w:r w:rsidRPr="009C0B0F">
        <w:rPr>
          <w:rFonts w:ascii="Times New Roman" w:eastAsia="Times New Roman" w:hAnsi="Times New Roman" w:cs="Times New Roman"/>
          <w:b/>
          <w:bCs/>
          <w:color w:val="000000"/>
        </w:rPr>
        <w:t>Disability Policy Statement</w:t>
      </w:r>
    </w:p>
    <w:p w14:paraId="680D37EA" w14:textId="01BE734F" w:rsidR="000C0BB4" w:rsidRPr="000C0BB4" w:rsidRDefault="000C0BB4" w:rsidP="000C0BB4">
      <w:pPr>
        <w:pStyle w:val="ListParagraph"/>
        <w:numPr>
          <w:ilvl w:val="0"/>
          <w:numId w:val="3"/>
        </w:numPr>
        <w:spacing w:after="0" w:line="240" w:lineRule="auto"/>
        <w:rPr>
          <w:rFonts w:ascii="Times New Roman" w:hAnsi="Times New Roman" w:cs="Times New Roman"/>
          <w:iCs/>
        </w:rPr>
      </w:pPr>
      <w:r w:rsidRPr="000C0BB4">
        <w:rPr>
          <w:rFonts w:ascii="Times New Roman" w:hAnsi="Times New Roman" w:cs="Times New Roman"/>
          <w:iCs/>
        </w:rPr>
        <w:t>In compliance with the Americans with Disabilities Act (ADAAA), students who require reasonable accommodations due to a disability to properly execute coursework must register with Student Accessibility Services (SAS)–in Boca Raton, SU 133 (561-297-3880), in Davie, LA 131 (954-236-1222), in Jupiter, SR 110 (561-799-8585)–and follow all SAS procedures.</w:t>
      </w:r>
    </w:p>
    <w:p w14:paraId="7FCD50D9" w14:textId="77777777" w:rsidR="00B2588C" w:rsidRPr="009C0B0F" w:rsidRDefault="00B2588C" w:rsidP="009C0B0F">
      <w:pPr>
        <w:tabs>
          <w:tab w:val="left" w:pos="2340"/>
        </w:tabs>
        <w:autoSpaceDE w:val="0"/>
        <w:autoSpaceDN w:val="0"/>
        <w:spacing w:after="0" w:line="240" w:lineRule="auto"/>
        <w:rPr>
          <w:rFonts w:ascii="Times New Roman" w:eastAsia="Times New Roman" w:hAnsi="Times New Roman" w:cs="Times New Roman"/>
          <w:b/>
          <w:bCs/>
          <w:vertAlign w:val="subscript"/>
        </w:rPr>
      </w:pPr>
      <w:r w:rsidRPr="009C0B0F">
        <w:rPr>
          <w:rFonts w:ascii="Times New Roman" w:eastAsia="Times New Roman" w:hAnsi="Times New Roman" w:cs="Times New Roman"/>
          <w:b/>
          <w:bCs/>
          <w:vertAlign w:val="subscript"/>
        </w:rPr>
        <w:tab/>
      </w:r>
    </w:p>
    <w:p w14:paraId="02A3860E" w14:textId="77777777" w:rsidR="00B2588C" w:rsidRPr="009C0B0F" w:rsidRDefault="00B2588C" w:rsidP="009C0B0F">
      <w:pPr>
        <w:autoSpaceDE w:val="0"/>
        <w:autoSpaceDN w:val="0"/>
        <w:spacing w:after="0" w:line="240" w:lineRule="auto"/>
        <w:rPr>
          <w:rFonts w:ascii="Times New Roman" w:eastAsia="Times New Roman" w:hAnsi="Times New Roman" w:cs="Times New Roman"/>
          <w:b/>
          <w:bCs/>
        </w:rPr>
      </w:pPr>
      <w:r w:rsidRPr="009C0B0F">
        <w:rPr>
          <w:rFonts w:ascii="Times New Roman" w:eastAsia="Times New Roman" w:hAnsi="Times New Roman" w:cs="Times New Roman"/>
          <w:b/>
          <w:bCs/>
        </w:rPr>
        <w:t>Code of Academic Integrity Policy Statement</w:t>
      </w:r>
    </w:p>
    <w:p w14:paraId="7597000A" w14:textId="79EA6E02" w:rsidR="00060BD3" w:rsidRPr="00060BD3" w:rsidRDefault="000C0BB4" w:rsidP="00060BD3">
      <w:pPr>
        <w:rPr>
          <w:rFonts w:ascii="Times New Roman" w:hAnsi="Times New Roman" w:cs="Times New Roman"/>
        </w:rPr>
      </w:pPr>
      <w:r w:rsidRPr="00060BD3">
        <w:rPr>
          <w:rFonts w:ascii="Times New Roman" w:hAnsi="Times New Roman" w:cs="Times New Roman"/>
          <w:iCs/>
        </w:rPr>
        <w:t>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w:t>
      </w:r>
      <w:r w:rsidR="00060BD3">
        <w:rPr>
          <w:rFonts w:ascii="Times New Roman" w:hAnsi="Times New Roman" w:cs="Times New Roman"/>
          <w:iCs/>
        </w:rPr>
        <w:t xml:space="preserve">esty. For more information, see </w:t>
      </w:r>
      <w:hyperlink r:id="rId16" w:history="1">
        <w:r w:rsidR="00060BD3" w:rsidRPr="00474F27">
          <w:rPr>
            <w:rStyle w:val="Hyperlink"/>
            <w:rFonts w:ascii="Times New Roman" w:hAnsi="Times New Roman" w:cs="Times New Roman"/>
          </w:rPr>
          <w:t>http://www.fau.edu/ctl/4.001_Code_of_Academic_Integrity.pdf</w:t>
        </w:r>
      </w:hyperlink>
    </w:p>
    <w:p w14:paraId="65035BAE" w14:textId="4CE14151" w:rsidR="00B2588C" w:rsidRPr="00060BD3" w:rsidRDefault="00EA3393" w:rsidP="00CF36BA">
      <w:pPr>
        <w:pStyle w:val="ListParagraph"/>
        <w:numPr>
          <w:ilvl w:val="0"/>
          <w:numId w:val="6"/>
        </w:numPr>
        <w:spacing w:after="0" w:line="240" w:lineRule="auto"/>
        <w:rPr>
          <w:rFonts w:ascii="Times New Roman" w:eastAsia="Times New Roman" w:hAnsi="Times New Roman" w:cs="Times New Roman"/>
        </w:rPr>
      </w:pPr>
      <w:hyperlink r:id="rId17" w:history="1">
        <w:r w:rsidR="00B2588C" w:rsidRPr="00060BD3">
          <w:rPr>
            <w:rStyle w:val="Hyperlink"/>
            <w:rFonts w:ascii="Times New Roman" w:eastAsia="Times New Roman" w:hAnsi="Times New Roman" w:cs="Times New Roman"/>
          </w:rPr>
          <w:t>Plagiarism</w:t>
        </w:r>
      </w:hyperlink>
      <w:r w:rsidR="00B2588C" w:rsidRPr="00060BD3">
        <w:rPr>
          <w:rFonts w:ascii="Times New Roman" w:eastAsia="Times New Roman" w:hAnsi="Times New Roman" w:cs="Times New Roman"/>
        </w:rPr>
        <w:t xml:space="preserve"> is unacceptable in the University community</w:t>
      </w:r>
      <w:bookmarkStart w:id="0" w:name="_GoBack"/>
      <w:bookmarkEnd w:id="0"/>
      <w:r w:rsidR="00B2588C" w:rsidRPr="00060BD3">
        <w:rPr>
          <w:rFonts w:ascii="Times New Roman" w:eastAsia="Times New Roman" w:hAnsi="Times New Roman" w:cs="Times New Roman"/>
        </w:rPr>
        <w:t xml:space="preserve">. Academic work that is submitted by students is assumed to be the result of their own thought, research, or self-expression. When students borrow ideas, wording, or organization from another source, they are expected to acknowledge that fact in an appropriate manner. Plagiarism is the deliberate use and appropriation of another's work without identifying the source and trying to pass-off such work as one’s own. Any student who fails to give full credit for ideas or materials taken from another has plagiarized. This includes all discussion board posts, journal entries, wikis, and other written and oral presentation assignments. </w:t>
      </w:r>
      <w:r w:rsidR="00B2588C" w:rsidRPr="00060BD3">
        <w:rPr>
          <w:rFonts w:ascii="Times New Roman" w:eastAsia="Times New Roman" w:hAnsi="Times New Roman" w:cs="Times New Roman"/>
          <w:bCs/>
        </w:rPr>
        <w:t>If in doubt, cite your source!</w:t>
      </w:r>
    </w:p>
    <w:p w14:paraId="7FC233DA" w14:textId="77777777" w:rsidR="009C0B0F" w:rsidRPr="009C0B0F" w:rsidRDefault="009C0B0F" w:rsidP="00A305C7">
      <w:pPr>
        <w:pStyle w:val="ListParagraph"/>
        <w:numPr>
          <w:ilvl w:val="0"/>
          <w:numId w:val="6"/>
        </w:numPr>
        <w:spacing w:after="0" w:line="240" w:lineRule="auto"/>
        <w:rPr>
          <w:rFonts w:ascii="Times New Roman" w:eastAsia="Times New Roman" w:hAnsi="Times New Roman" w:cs="Times New Roman"/>
        </w:rPr>
      </w:pPr>
      <w:r w:rsidRPr="009C0B0F">
        <w:rPr>
          <w:rFonts w:ascii="Times New Roman" w:eastAsia="Times New Roman" w:hAnsi="Times New Roman" w:cs="Times New Roman"/>
        </w:rPr>
        <w:t>A Note about Academic integrity:  If you have any questions about whether you need to cite a source or acknowledge credit to someone, feel free to consult me.</w:t>
      </w:r>
    </w:p>
    <w:p w14:paraId="6192B552" w14:textId="584C1F84" w:rsidR="009C0B0F" w:rsidRPr="009C0B0F" w:rsidRDefault="009C0B0F" w:rsidP="00A305C7">
      <w:pPr>
        <w:pStyle w:val="ListParagraph"/>
        <w:numPr>
          <w:ilvl w:val="0"/>
          <w:numId w:val="6"/>
        </w:numPr>
        <w:spacing w:after="0" w:line="240" w:lineRule="auto"/>
        <w:rPr>
          <w:rFonts w:ascii="Times New Roman" w:eastAsia="Times New Roman" w:hAnsi="Times New Roman" w:cs="Times New Roman"/>
        </w:rPr>
      </w:pPr>
      <w:r w:rsidRPr="009C0B0F">
        <w:rPr>
          <w:rFonts w:ascii="Times New Roman" w:eastAsia="Times New Roman" w:hAnsi="Times New Roman" w:cs="Times New Roman"/>
        </w:rPr>
        <w:t>Keep in mind that the consequences of academic dishonesty are far worse than the consequences of a low grade or missing an assignment.</w:t>
      </w:r>
    </w:p>
    <w:p w14:paraId="4CE1051E" w14:textId="77777777" w:rsidR="00B2588C" w:rsidRPr="009C0B0F" w:rsidRDefault="00B2588C" w:rsidP="009C0B0F">
      <w:pPr>
        <w:autoSpaceDE w:val="0"/>
        <w:autoSpaceDN w:val="0"/>
        <w:adjustRightInd w:val="0"/>
        <w:spacing w:after="0" w:line="240" w:lineRule="auto"/>
        <w:rPr>
          <w:rFonts w:ascii="Times New Roman" w:eastAsia="Calibri" w:hAnsi="Times New Roman" w:cs="Times New Roman"/>
          <w:color w:val="000000"/>
          <w:u w:val="single"/>
        </w:rPr>
      </w:pPr>
    </w:p>
    <w:p w14:paraId="6F8E20BE" w14:textId="77777777" w:rsidR="00B2588C" w:rsidRPr="009C0B0F" w:rsidRDefault="00B2588C" w:rsidP="009C0B0F">
      <w:pPr>
        <w:spacing w:after="0" w:line="240" w:lineRule="auto"/>
        <w:rPr>
          <w:rFonts w:ascii="Times New Roman" w:eastAsia="Times New Roman" w:hAnsi="Times New Roman" w:cs="Times New Roman"/>
          <w:b/>
        </w:rPr>
      </w:pPr>
      <w:r w:rsidRPr="009C0B0F">
        <w:rPr>
          <w:rFonts w:ascii="Times New Roman" w:eastAsia="Times New Roman" w:hAnsi="Times New Roman" w:cs="Times New Roman"/>
          <w:b/>
        </w:rPr>
        <w:t xml:space="preserve">Religious Accommodation Policy Statement  </w:t>
      </w:r>
    </w:p>
    <w:p w14:paraId="3A8B18DA" w14:textId="77777777" w:rsidR="00B2588C" w:rsidRPr="009C0B0F" w:rsidRDefault="00B2588C" w:rsidP="00A305C7">
      <w:pPr>
        <w:pStyle w:val="ListParagraph"/>
        <w:numPr>
          <w:ilvl w:val="0"/>
          <w:numId w:val="7"/>
        </w:numPr>
        <w:spacing w:after="0" w:line="240" w:lineRule="auto"/>
        <w:rPr>
          <w:rFonts w:ascii="Times New Roman" w:eastAsia="Times New Roman" w:hAnsi="Times New Roman" w:cs="Times New Roman"/>
        </w:rPr>
      </w:pPr>
      <w:r w:rsidRPr="009C0B0F">
        <w:rPr>
          <w:rFonts w:ascii="Times New Roman" w:eastAsia="Times New Roman" w:hAnsi="Times New Roman" w:cs="Times New Roman"/>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For further information, please see </w:t>
      </w:r>
      <w:hyperlink r:id="rId18" w:history="1">
        <w:r w:rsidRPr="009C0B0F">
          <w:rPr>
            <w:rFonts w:ascii="Times New Roman" w:eastAsia="Times New Roman" w:hAnsi="Times New Roman" w:cs="Times New Roman"/>
            <w:color w:val="0000FF"/>
            <w:u w:val="single"/>
          </w:rPr>
          <w:t>Academic Policies and Regulations</w:t>
        </w:r>
      </w:hyperlink>
      <w:r w:rsidRPr="009C0B0F">
        <w:rPr>
          <w:rFonts w:ascii="Times New Roman" w:eastAsia="Times New Roman" w:hAnsi="Times New Roman" w:cs="Times New Roman"/>
        </w:rPr>
        <w:t xml:space="preserve">.  </w:t>
      </w:r>
    </w:p>
    <w:p w14:paraId="0545388B" w14:textId="77777777" w:rsidR="00B2588C" w:rsidRPr="009C0B0F" w:rsidRDefault="00B2588C" w:rsidP="009C0B0F">
      <w:pPr>
        <w:spacing w:after="0" w:line="240" w:lineRule="auto"/>
        <w:rPr>
          <w:rFonts w:ascii="Times New Roman" w:eastAsia="Times New Roman" w:hAnsi="Times New Roman" w:cs="Times New Roman"/>
        </w:rPr>
      </w:pPr>
    </w:p>
    <w:p w14:paraId="4B96DBB3" w14:textId="77777777" w:rsidR="00B2588C" w:rsidRPr="009C0B0F" w:rsidRDefault="00B2588C" w:rsidP="009C0B0F">
      <w:pPr>
        <w:spacing w:after="0" w:line="240" w:lineRule="auto"/>
        <w:rPr>
          <w:rFonts w:ascii="Times New Roman" w:eastAsia="Times New Roman" w:hAnsi="Times New Roman" w:cs="Times New Roman"/>
          <w:b/>
        </w:rPr>
      </w:pPr>
      <w:r w:rsidRPr="009C0B0F">
        <w:rPr>
          <w:rFonts w:ascii="Times New Roman" w:eastAsia="Times New Roman" w:hAnsi="Times New Roman" w:cs="Times New Roman"/>
          <w:b/>
        </w:rPr>
        <w:t>University Approved Absence Policy Statement</w:t>
      </w:r>
    </w:p>
    <w:p w14:paraId="75774C7F" w14:textId="77777777" w:rsidR="00B2588C" w:rsidRPr="009C0B0F" w:rsidRDefault="00B2588C" w:rsidP="00A305C7">
      <w:pPr>
        <w:pStyle w:val="ListParagraph"/>
        <w:numPr>
          <w:ilvl w:val="0"/>
          <w:numId w:val="7"/>
        </w:numPr>
        <w:spacing w:after="0" w:line="240" w:lineRule="auto"/>
        <w:rPr>
          <w:rFonts w:ascii="Times New Roman" w:eastAsia="Times New Roman" w:hAnsi="Times New Roman" w:cs="Times New Roman"/>
        </w:rPr>
      </w:pPr>
      <w:r w:rsidRPr="009C0B0F">
        <w:rPr>
          <w:rFonts w:ascii="Times New Roman" w:eastAsia="Times New Roman" w:hAnsi="Times New Roman" w:cs="Times New Roman"/>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14:paraId="7CBEA89B" w14:textId="77777777" w:rsidR="00B2588C" w:rsidRPr="009C0B0F" w:rsidRDefault="00B2588C" w:rsidP="009C0B0F">
      <w:pPr>
        <w:spacing w:after="0" w:line="240" w:lineRule="auto"/>
        <w:rPr>
          <w:rFonts w:ascii="Times New Roman" w:eastAsia="Times New Roman" w:hAnsi="Times New Roman" w:cs="Times New Roman"/>
          <w:u w:val="single"/>
        </w:rPr>
      </w:pPr>
    </w:p>
    <w:p w14:paraId="728DD8A5" w14:textId="77777777" w:rsidR="00B2588C" w:rsidRPr="009C0B0F" w:rsidRDefault="00B2588C" w:rsidP="009C0B0F">
      <w:pPr>
        <w:autoSpaceDE w:val="0"/>
        <w:autoSpaceDN w:val="0"/>
        <w:adjustRightInd w:val="0"/>
        <w:spacing w:after="0" w:line="240" w:lineRule="auto"/>
        <w:rPr>
          <w:rFonts w:ascii="Times New Roman" w:eastAsia="Calibri" w:hAnsi="Times New Roman" w:cs="Times New Roman"/>
          <w:b/>
          <w:color w:val="000000"/>
        </w:rPr>
      </w:pPr>
      <w:r w:rsidRPr="009C0B0F">
        <w:rPr>
          <w:rFonts w:ascii="Times New Roman" w:eastAsia="Calibri" w:hAnsi="Times New Roman" w:cs="Times New Roman"/>
          <w:b/>
          <w:color w:val="000000"/>
        </w:rPr>
        <w:t>Withdrawals</w:t>
      </w:r>
    </w:p>
    <w:p w14:paraId="46BD337E" w14:textId="77777777" w:rsidR="00B2588C" w:rsidRPr="009C0B0F" w:rsidRDefault="00B2588C" w:rsidP="00A305C7">
      <w:pPr>
        <w:pStyle w:val="ListParagraph"/>
        <w:numPr>
          <w:ilvl w:val="0"/>
          <w:numId w:val="7"/>
        </w:numPr>
        <w:autoSpaceDE w:val="0"/>
        <w:autoSpaceDN w:val="0"/>
        <w:adjustRightInd w:val="0"/>
        <w:spacing w:after="0" w:line="240" w:lineRule="auto"/>
        <w:rPr>
          <w:rFonts w:ascii="Times New Roman" w:eastAsia="Calibri" w:hAnsi="Times New Roman" w:cs="Times New Roman"/>
          <w:color w:val="000000"/>
        </w:rPr>
      </w:pPr>
      <w:r w:rsidRPr="009C0B0F">
        <w:rPr>
          <w:rFonts w:ascii="Times New Roman" w:eastAsia="Calibri" w:hAnsi="Times New Roman" w:cs="Times New Roman"/>
          <w:color w:val="000000"/>
        </w:rPr>
        <w:t xml:space="preserve">Any student who decides to drop is responsible for completing the proper paper work required to withdraw from the course. </w:t>
      </w:r>
    </w:p>
    <w:p w14:paraId="636D44DC" w14:textId="77777777" w:rsidR="00B2588C" w:rsidRPr="009C0B0F" w:rsidRDefault="00B2588C" w:rsidP="009C0B0F">
      <w:pPr>
        <w:spacing w:after="0" w:line="240" w:lineRule="auto"/>
        <w:rPr>
          <w:rFonts w:ascii="Times New Roman" w:eastAsia="Times New Roman" w:hAnsi="Times New Roman" w:cs="Times New Roman"/>
          <w:u w:val="single"/>
        </w:rPr>
      </w:pPr>
    </w:p>
    <w:p w14:paraId="71F78ED3" w14:textId="77777777" w:rsidR="00B2588C" w:rsidRPr="009C0B0F" w:rsidRDefault="00B2588C" w:rsidP="009C0B0F">
      <w:pPr>
        <w:spacing w:after="0" w:line="240" w:lineRule="auto"/>
        <w:rPr>
          <w:rFonts w:ascii="Times New Roman" w:eastAsia="Times New Roman" w:hAnsi="Times New Roman" w:cs="Times New Roman"/>
          <w:b/>
        </w:rPr>
      </w:pPr>
      <w:r w:rsidRPr="009C0B0F">
        <w:rPr>
          <w:rFonts w:ascii="Times New Roman" w:eastAsia="Times New Roman" w:hAnsi="Times New Roman" w:cs="Times New Roman"/>
          <w:b/>
        </w:rPr>
        <w:lastRenderedPageBreak/>
        <w:t xml:space="preserve">Grade Appeal Process: </w:t>
      </w:r>
      <w:r w:rsidRPr="009C0B0F">
        <w:rPr>
          <w:rFonts w:ascii="Times New Roman" w:eastAsia="Times New Roman" w:hAnsi="Times New Roman" w:cs="Times New Roman"/>
        </w:rPr>
        <w:t>A student may request a review of the final course grade when s/he believes that one of the following conditions apply:</w:t>
      </w:r>
    </w:p>
    <w:p w14:paraId="412F2BDD" w14:textId="77777777" w:rsidR="00B2588C" w:rsidRPr="009C0B0F" w:rsidRDefault="00B2588C" w:rsidP="00A305C7">
      <w:pPr>
        <w:pStyle w:val="ListParagraph"/>
        <w:numPr>
          <w:ilvl w:val="0"/>
          <w:numId w:val="9"/>
        </w:numPr>
        <w:tabs>
          <w:tab w:val="clear" w:pos="1080"/>
          <w:tab w:val="num" w:pos="720"/>
        </w:tabs>
        <w:spacing w:after="0" w:line="240" w:lineRule="auto"/>
        <w:ind w:hanging="720"/>
        <w:rPr>
          <w:rFonts w:ascii="Times New Roman" w:eastAsia="Times New Roman" w:hAnsi="Times New Roman" w:cs="Times New Roman"/>
          <w:b/>
        </w:rPr>
      </w:pPr>
      <w:r w:rsidRPr="009C0B0F">
        <w:rPr>
          <w:rFonts w:ascii="Times New Roman" w:eastAsia="Times New Roman" w:hAnsi="Times New Roman" w:cs="Times New Roman"/>
        </w:rPr>
        <w:t>There was a computational or recording error in the grading.</w:t>
      </w:r>
    </w:p>
    <w:p w14:paraId="49B296D3" w14:textId="77777777" w:rsidR="00B2588C" w:rsidRPr="009C0B0F" w:rsidRDefault="00B2588C" w:rsidP="00A305C7">
      <w:pPr>
        <w:pStyle w:val="ListParagraph"/>
        <w:numPr>
          <w:ilvl w:val="0"/>
          <w:numId w:val="9"/>
        </w:numPr>
        <w:tabs>
          <w:tab w:val="clear" w:pos="1080"/>
          <w:tab w:val="num" w:pos="720"/>
        </w:tabs>
        <w:spacing w:after="0" w:line="240" w:lineRule="auto"/>
        <w:ind w:hanging="720"/>
        <w:rPr>
          <w:rFonts w:ascii="Times New Roman" w:eastAsia="Times New Roman" w:hAnsi="Times New Roman" w:cs="Times New Roman"/>
          <w:b/>
        </w:rPr>
      </w:pPr>
      <w:r w:rsidRPr="009C0B0F">
        <w:rPr>
          <w:rFonts w:ascii="Times New Roman" w:eastAsia="Times New Roman" w:hAnsi="Times New Roman" w:cs="Times New Roman"/>
        </w:rPr>
        <w:t>Non-academic criteria were applied in the grading process.</w:t>
      </w:r>
    </w:p>
    <w:p w14:paraId="6350F8D0" w14:textId="77777777" w:rsidR="00B2588C" w:rsidRPr="009C0B0F" w:rsidRDefault="00B2588C" w:rsidP="00A305C7">
      <w:pPr>
        <w:pStyle w:val="ListParagraph"/>
        <w:numPr>
          <w:ilvl w:val="0"/>
          <w:numId w:val="9"/>
        </w:numPr>
        <w:tabs>
          <w:tab w:val="clear" w:pos="1080"/>
          <w:tab w:val="num" w:pos="720"/>
        </w:tabs>
        <w:spacing w:after="0" w:line="240" w:lineRule="auto"/>
        <w:ind w:hanging="720"/>
        <w:rPr>
          <w:rFonts w:ascii="Times New Roman" w:eastAsia="Times New Roman" w:hAnsi="Times New Roman" w:cs="Times New Roman"/>
          <w:b/>
        </w:rPr>
      </w:pPr>
      <w:r w:rsidRPr="009C0B0F">
        <w:rPr>
          <w:rFonts w:ascii="Times New Roman" w:eastAsia="Times New Roman" w:hAnsi="Times New Roman" w:cs="Times New Roman"/>
        </w:rPr>
        <w:t>There was a gross violation of the instructor’s own grading system.</w:t>
      </w:r>
    </w:p>
    <w:p w14:paraId="34662D70" w14:textId="77777777" w:rsidR="00B2588C" w:rsidRPr="009C0B0F" w:rsidRDefault="00B2588C" w:rsidP="00A305C7">
      <w:pPr>
        <w:pStyle w:val="ListParagraph"/>
        <w:numPr>
          <w:ilvl w:val="0"/>
          <w:numId w:val="9"/>
        </w:numPr>
        <w:tabs>
          <w:tab w:val="clear" w:pos="1080"/>
          <w:tab w:val="num" w:pos="720"/>
        </w:tabs>
        <w:spacing w:after="0" w:line="240" w:lineRule="auto"/>
        <w:ind w:hanging="720"/>
        <w:rPr>
          <w:rFonts w:ascii="Times New Roman" w:eastAsia="Times New Roman" w:hAnsi="Times New Roman" w:cs="Times New Roman"/>
          <w:b/>
        </w:rPr>
      </w:pPr>
      <w:r w:rsidRPr="009C0B0F">
        <w:rPr>
          <w:rFonts w:ascii="Times New Roman" w:eastAsia="Times New Roman" w:hAnsi="Times New Roman" w:cs="Times New Roman"/>
        </w:rPr>
        <w:t xml:space="preserve">The procedures for a grade appeal may be found in </w:t>
      </w:r>
      <w:hyperlink r:id="rId19" w:tooltip="4.002_Student_Academic_Grievance_Procedures_for_Grade_Reviews.pdf" w:history="1">
        <w:r w:rsidRPr="009C0B0F">
          <w:rPr>
            <w:rFonts w:ascii="Times New Roman" w:eastAsia="Times New Roman" w:hAnsi="Times New Roman" w:cs="Times New Roman"/>
            <w:color w:val="0000FF"/>
            <w:u w:val="single"/>
          </w:rPr>
          <w:t>Chapter 4 of the University Regulations</w:t>
        </w:r>
      </w:hyperlink>
      <w:r w:rsidRPr="009C0B0F">
        <w:rPr>
          <w:rFonts w:ascii="Times New Roman" w:eastAsia="Times New Roman" w:hAnsi="Times New Roman" w:cs="Times New Roman"/>
        </w:rPr>
        <w:t>.</w:t>
      </w:r>
    </w:p>
    <w:p w14:paraId="4EE9EE6A" w14:textId="77777777" w:rsidR="00B2588C" w:rsidRPr="009C0B0F" w:rsidRDefault="00B2588C" w:rsidP="009C0B0F">
      <w:pPr>
        <w:spacing w:after="0" w:line="240" w:lineRule="auto"/>
        <w:rPr>
          <w:rFonts w:ascii="Times New Roman" w:eastAsia="Times New Roman" w:hAnsi="Times New Roman" w:cs="Times New Roman"/>
          <w:b/>
        </w:rPr>
      </w:pPr>
    </w:p>
    <w:p w14:paraId="7F6C3258" w14:textId="77777777" w:rsidR="00B2588C" w:rsidRPr="009C0B0F" w:rsidRDefault="00B2588C" w:rsidP="009C0B0F">
      <w:pPr>
        <w:spacing w:after="0" w:line="240" w:lineRule="auto"/>
        <w:rPr>
          <w:rFonts w:ascii="Times New Roman" w:eastAsia="Times New Roman" w:hAnsi="Times New Roman" w:cs="Times New Roman"/>
        </w:rPr>
      </w:pPr>
      <w:r w:rsidRPr="009C0B0F">
        <w:rPr>
          <w:rFonts w:ascii="Times New Roman" w:eastAsia="Times New Roman" w:hAnsi="Times New Roman" w:cs="Times New Roman"/>
          <w:b/>
        </w:rPr>
        <w:t>Disruptive Behavior Policy Statement</w:t>
      </w:r>
    </w:p>
    <w:p w14:paraId="74D45200" w14:textId="77777777" w:rsidR="00B2588C" w:rsidRPr="009C0B0F" w:rsidRDefault="00B2588C" w:rsidP="00A305C7">
      <w:pPr>
        <w:pStyle w:val="ListParagraph"/>
        <w:numPr>
          <w:ilvl w:val="0"/>
          <w:numId w:val="8"/>
        </w:numPr>
        <w:tabs>
          <w:tab w:val="clear" w:pos="360"/>
          <w:tab w:val="num" w:pos="810"/>
        </w:tabs>
        <w:spacing w:after="0" w:line="240" w:lineRule="auto"/>
        <w:ind w:left="630" w:hanging="270"/>
        <w:rPr>
          <w:rFonts w:ascii="Times New Roman" w:eastAsia="Times New Roman" w:hAnsi="Times New Roman" w:cs="Times New Roman"/>
        </w:rPr>
      </w:pPr>
      <w:r w:rsidRPr="009C0B0F">
        <w:rPr>
          <w:rFonts w:ascii="Times New Roman" w:eastAsia="Times New Roman" w:hAnsi="Times New Roman" w:cs="Times New Roman"/>
        </w:rPr>
        <w:t xml:space="preserve">Disruptive behavior is defined in the FAU Student Code of Conduct as </w:t>
      </w:r>
      <w:r w:rsidRPr="009C0B0F">
        <w:rPr>
          <w:rFonts w:ascii="Times New Roman" w:eastAsia="Times New Roman" w:hAnsi="Times New Roman" w:cs="Times New Roman"/>
          <w:i/>
          <w:iCs/>
        </w:rPr>
        <w:t>“... activities which interfere with the educational mission within classroom.”</w:t>
      </w:r>
      <w:r w:rsidRPr="009C0B0F">
        <w:rPr>
          <w:rFonts w:ascii="Times New Roman" w:eastAsia="Times New Roman" w:hAnsi="Times New Roman" w:cs="Times New Roman"/>
        </w:rPr>
        <w:t xml:space="preserve"> Students who behave in the face-to-face and/or virtual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14:paraId="105AC9E8" w14:textId="77777777" w:rsidR="00B2588C" w:rsidRPr="009C0B0F" w:rsidRDefault="00B2588C" w:rsidP="009C0B0F">
      <w:pPr>
        <w:spacing w:after="0" w:line="240" w:lineRule="auto"/>
        <w:rPr>
          <w:rFonts w:ascii="Times New Roman" w:eastAsia="Times New Roman" w:hAnsi="Times New Roman" w:cs="Times New Roman"/>
          <w:b/>
          <w:bCs/>
        </w:rPr>
      </w:pPr>
    </w:p>
    <w:p w14:paraId="06007F29" w14:textId="77777777" w:rsidR="00B2588C" w:rsidRPr="009C0B0F" w:rsidRDefault="00B2588C" w:rsidP="009C0B0F">
      <w:pPr>
        <w:spacing w:after="0" w:line="240" w:lineRule="auto"/>
        <w:rPr>
          <w:rFonts w:ascii="Times New Roman" w:eastAsia="Times New Roman" w:hAnsi="Times New Roman" w:cs="Times New Roman"/>
          <w:b/>
          <w:bCs/>
        </w:rPr>
      </w:pPr>
      <w:r w:rsidRPr="009C0B0F">
        <w:rPr>
          <w:rFonts w:ascii="Times New Roman" w:eastAsia="Times New Roman" w:hAnsi="Times New Roman" w:cs="Times New Roman"/>
          <w:b/>
          <w:bCs/>
        </w:rPr>
        <w:t>Support Services and Resources</w:t>
      </w:r>
    </w:p>
    <w:p w14:paraId="5C1AEC02" w14:textId="77777777" w:rsidR="00B2588C" w:rsidRPr="009C0B0F" w:rsidRDefault="00B2588C" w:rsidP="009C0B0F">
      <w:pPr>
        <w:spacing w:after="0" w:line="240" w:lineRule="auto"/>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5575"/>
        <w:gridCol w:w="3775"/>
      </w:tblGrid>
      <w:tr w:rsidR="00B2588C" w:rsidRPr="009C0B0F" w14:paraId="364722E4" w14:textId="77777777" w:rsidTr="00B57B48">
        <w:trPr>
          <w:trHeight w:val="287"/>
        </w:trPr>
        <w:tc>
          <w:tcPr>
            <w:tcW w:w="5575" w:type="dxa"/>
          </w:tcPr>
          <w:p w14:paraId="0FDCF7B3" w14:textId="77777777" w:rsidR="00B2588C" w:rsidRPr="009C0B0F" w:rsidRDefault="00B2588C" w:rsidP="009C0B0F">
            <w:pPr>
              <w:rPr>
                <w:rFonts w:ascii="Times New Roman" w:eastAsia="Times New Roman" w:hAnsi="Times New Roman" w:cs="Times New Roman"/>
                <w:iCs/>
              </w:rPr>
            </w:pPr>
            <w:r w:rsidRPr="009C0B0F">
              <w:rPr>
                <w:rFonts w:ascii="Times New Roman" w:eastAsia="Times New Roman" w:hAnsi="Times New Roman" w:cs="Times New Roman"/>
                <w:iCs/>
              </w:rPr>
              <w:t xml:space="preserve">Office of Information Technology Online Help Desk: </w:t>
            </w:r>
          </w:p>
        </w:tc>
        <w:tc>
          <w:tcPr>
            <w:tcW w:w="3775" w:type="dxa"/>
          </w:tcPr>
          <w:p w14:paraId="2B1741E1" w14:textId="77777777" w:rsidR="00B2588C" w:rsidRPr="009C0B0F" w:rsidRDefault="00EA3393" w:rsidP="009C0B0F">
            <w:pPr>
              <w:rPr>
                <w:rFonts w:ascii="Times New Roman" w:eastAsia="Times New Roman" w:hAnsi="Times New Roman" w:cs="Times New Roman"/>
              </w:rPr>
            </w:pPr>
            <w:hyperlink r:id="rId20" w:history="1">
              <w:r w:rsidR="00B2588C" w:rsidRPr="009C0B0F">
                <w:rPr>
                  <w:rStyle w:val="Hyperlink"/>
                  <w:rFonts w:ascii="Times New Roman" w:eastAsia="Times New Roman" w:hAnsi="Times New Roman" w:cs="Times New Roman"/>
                  <w:iCs/>
                </w:rPr>
                <w:t>http://helpdesk.fau.edu</w:t>
              </w:r>
            </w:hyperlink>
            <w:r w:rsidR="00B2588C" w:rsidRPr="009C0B0F">
              <w:rPr>
                <w:rFonts w:ascii="Times New Roman" w:eastAsia="Times New Roman" w:hAnsi="Times New Roman" w:cs="Times New Roman"/>
                <w:iCs/>
              </w:rPr>
              <w:t xml:space="preserve">  </w:t>
            </w:r>
          </w:p>
        </w:tc>
      </w:tr>
      <w:tr w:rsidR="00B2588C" w:rsidRPr="009C0B0F" w14:paraId="536FE4DC" w14:textId="77777777" w:rsidTr="00B57B48">
        <w:tc>
          <w:tcPr>
            <w:tcW w:w="5575" w:type="dxa"/>
          </w:tcPr>
          <w:p w14:paraId="6212499C" w14:textId="77777777" w:rsidR="00B2588C" w:rsidRPr="009C0B0F" w:rsidRDefault="00B2588C" w:rsidP="009C0B0F">
            <w:pPr>
              <w:rPr>
                <w:rFonts w:ascii="Times New Roman" w:eastAsia="Times New Roman" w:hAnsi="Times New Roman" w:cs="Times New Roman"/>
              </w:rPr>
            </w:pPr>
            <w:r w:rsidRPr="009C0B0F">
              <w:rPr>
                <w:rFonts w:ascii="Times New Roman" w:eastAsia="Times New Roman" w:hAnsi="Times New Roman" w:cs="Times New Roman"/>
                <w:iCs/>
              </w:rPr>
              <w:t>FAU Libraries Website:</w:t>
            </w:r>
            <w:r w:rsidRPr="009C0B0F">
              <w:rPr>
                <w:rFonts w:ascii="Times New Roman" w:eastAsia="Times New Roman" w:hAnsi="Times New Roman" w:cs="Times New Roman"/>
              </w:rPr>
              <w:t xml:space="preserve"> </w:t>
            </w:r>
          </w:p>
        </w:tc>
        <w:tc>
          <w:tcPr>
            <w:tcW w:w="3775" w:type="dxa"/>
          </w:tcPr>
          <w:p w14:paraId="729EDC21" w14:textId="77777777" w:rsidR="00B2588C" w:rsidRPr="009C0B0F" w:rsidRDefault="000C0BB4" w:rsidP="009C0B0F">
            <w:pPr>
              <w:rPr>
                <w:rFonts w:ascii="Times New Roman" w:eastAsia="Times New Roman" w:hAnsi="Times New Roman" w:cs="Times New Roman"/>
              </w:rPr>
            </w:pPr>
            <w:hyperlink r:id="rId21" w:tgtFrame="_new" w:tooltip="FAU Library" w:history="1">
              <w:r w:rsidR="00B2588C" w:rsidRPr="009C0B0F">
                <w:rPr>
                  <w:rFonts w:ascii="Times New Roman" w:eastAsia="Times New Roman" w:hAnsi="Times New Roman" w:cs="Times New Roman"/>
                  <w:color w:val="0000FF"/>
                  <w:u w:val="single"/>
                </w:rPr>
                <w:t>http://www.fau.edu/library</w:t>
              </w:r>
            </w:hyperlink>
          </w:p>
        </w:tc>
      </w:tr>
      <w:tr w:rsidR="00B2588C" w:rsidRPr="009C0B0F" w14:paraId="70DDBC9A" w14:textId="77777777" w:rsidTr="00B57B48">
        <w:tc>
          <w:tcPr>
            <w:tcW w:w="5575" w:type="dxa"/>
          </w:tcPr>
          <w:p w14:paraId="06ABA3F7" w14:textId="77777777" w:rsidR="00B2588C" w:rsidRPr="009C0B0F" w:rsidRDefault="00B2588C" w:rsidP="009C0B0F">
            <w:pPr>
              <w:rPr>
                <w:rFonts w:ascii="Times New Roman" w:eastAsia="Times New Roman" w:hAnsi="Times New Roman" w:cs="Times New Roman"/>
              </w:rPr>
            </w:pPr>
            <w:r w:rsidRPr="009C0B0F">
              <w:rPr>
                <w:rFonts w:ascii="Times New Roman" w:eastAsia="Times New Roman" w:hAnsi="Times New Roman" w:cs="Times New Roman"/>
                <w:iCs/>
              </w:rPr>
              <w:t>Center for Learning and Student Success Website:</w:t>
            </w:r>
            <w:r w:rsidRPr="009C0B0F">
              <w:rPr>
                <w:rFonts w:ascii="Times New Roman" w:eastAsia="Times New Roman" w:hAnsi="Times New Roman" w:cs="Times New Roman"/>
              </w:rPr>
              <w:t xml:space="preserve"> </w:t>
            </w:r>
          </w:p>
        </w:tc>
        <w:tc>
          <w:tcPr>
            <w:tcW w:w="3775" w:type="dxa"/>
          </w:tcPr>
          <w:p w14:paraId="01BDFE9F" w14:textId="77777777" w:rsidR="00B2588C" w:rsidRPr="009C0B0F" w:rsidRDefault="00EA3393" w:rsidP="009C0B0F">
            <w:pPr>
              <w:rPr>
                <w:rFonts w:ascii="Times New Roman" w:eastAsia="Times New Roman" w:hAnsi="Times New Roman" w:cs="Times New Roman"/>
              </w:rPr>
            </w:pPr>
            <w:hyperlink r:id="rId22" w:history="1">
              <w:r w:rsidR="00B2588C" w:rsidRPr="009C0B0F">
                <w:rPr>
                  <w:rStyle w:val="Hyperlink"/>
                  <w:rFonts w:ascii="Times New Roman" w:eastAsia="Times New Roman" w:hAnsi="Times New Roman" w:cs="Times New Roman"/>
                </w:rPr>
                <w:t>http://www.fau.edu/class</w:t>
              </w:r>
            </w:hyperlink>
          </w:p>
        </w:tc>
      </w:tr>
      <w:tr w:rsidR="00B2588C" w:rsidRPr="009C0B0F" w14:paraId="7F68B0F1" w14:textId="77777777" w:rsidTr="00B57B48">
        <w:tc>
          <w:tcPr>
            <w:tcW w:w="5575" w:type="dxa"/>
          </w:tcPr>
          <w:p w14:paraId="05994B8C" w14:textId="77777777" w:rsidR="00B2588C" w:rsidRPr="009C0B0F" w:rsidRDefault="00B2588C" w:rsidP="009C0B0F">
            <w:pPr>
              <w:rPr>
                <w:rFonts w:ascii="Times New Roman" w:eastAsia="Times New Roman" w:hAnsi="Times New Roman" w:cs="Times New Roman"/>
              </w:rPr>
            </w:pPr>
            <w:r w:rsidRPr="009C0B0F">
              <w:rPr>
                <w:rFonts w:ascii="Times New Roman" w:eastAsia="Times New Roman" w:hAnsi="Times New Roman" w:cs="Times New Roman"/>
              </w:rPr>
              <w:t xml:space="preserve">University Center for Excellence in Writing: </w:t>
            </w:r>
          </w:p>
        </w:tc>
        <w:tc>
          <w:tcPr>
            <w:tcW w:w="3775" w:type="dxa"/>
          </w:tcPr>
          <w:p w14:paraId="64F3FE1E" w14:textId="77777777" w:rsidR="00B2588C" w:rsidRPr="009C0B0F" w:rsidRDefault="00EA3393" w:rsidP="009C0B0F">
            <w:pPr>
              <w:rPr>
                <w:rFonts w:ascii="Times New Roman" w:eastAsia="Times New Roman" w:hAnsi="Times New Roman" w:cs="Times New Roman"/>
              </w:rPr>
            </w:pPr>
            <w:hyperlink r:id="rId23" w:history="1">
              <w:r w:rsidR="00B2588C" w:rsidRPr="009C0B0F">
                <w:rPr>
                  <w:rStyle w:val="Hyperlink"/>
                  <w:rFonts w:ascii="Times New Roman" w:eastAsia="Times New Roman" w:hAnsi="Times New Roman" w:cs="Times New Roman"/>
                </w:rPr>
                <w:t>http://www.fau.edu/UCEW</w:t>
              </w:r>
            </w:hyperlink>
            <w:r w:rsidR="00B2588C" w:rsidRPr="009C0B0F">
              <w:rPr>
                <w:rFonts w:ascii="Times New Roman" w:eastAsia="Times New Roman" w:hAnsi="Times New Roman" w:cs="Times New Roman"/>
              </w:rPr>
              <w:t xml:space="preserve">  </w:t>
            </w:r>
          </w:p>
        </w:tc>
      </w:tr>
      <w:tr w:rsidR="00B2588C" w:rsidRPr="009C0B0F" w14:paraId="6275FE82" w14:textId="77777777" w:rsidTr="00B57B48">
        <w:tc>
          <w:tcPr>
            <w:tcW w:w="5575" w:type="dxa"/>
          </w:tcPr>
          <w:p w14:paraId="6E590AE7" w14:textId="77777777" w:rsidR="00B2588C" w:rsidRPr="009C0B0F" w:rsidRDefault="00B2588C" w:rsidP="009C0B0F">
            <w:pPr>
              <w:rPr>
                <w:rFonts w:ascii="Times New Roman" w:eastAsia="Times New Roman" w:hAnsi="Times New Roman" w:cs="Times New Roman"/>
              </w:rPr>
            </w:pPr>
            <w:r w:rsidRPr="009C0B0F">
              <w:rPr>
                <w:rFonts w:ascii="Times New Roman" w:eastAsia="Times New Roman" w:hAnsi="Times New Roman" w:cs="Times New Roman"/>
              </w:rPr>
              <w:t xml:space="preserve">Math Learning Center: </w:t>
            </w:r>
          </w:p>
        </w:tc>
        <w:tc>
          <w:tcPr>
            <w:tcW w:w="3775" w:type="dxa"/>
          </w:tcPr>
          <w:p w14:paraId="69043BC6" w14:textId="77777777" w:rsidR="00B2588C" w:rsidRPr="009C0B0F" w:rsidRDefault="00EA3393" w:rsidP="009C0B0F">
            <w:pPr>
              <w:rPr>
                <w:rFonts w:ascii="Times New Roman" w:eastAsia="Times New Roman" w:hAnsi="Times New Roman" w:cs="Times New Roman"/>
              </w:rPr>
            </w:pPr>
            <w:hyperlink r:id="rId24" w:history="1">
              <w:r w:rsidR="00B2588C" w:rsidRPr="009C0B0F">
                <w:rPr>
                  <w:rStyle w:val="Hyperlink"/>
                  <w:rFonts w:ascii="Times New Roman" w:eastAsia="Times New Roman" w:hAnsi="Times New Roman" w:cs="Times New Roman"/>
                </w:rPr>
                <w:t>http://www.math.fau.edu/MLC</w:t>
              </w:r>
            </w:hyperlink>
          </w:p>
        </w:tc>
      </w:tr>
      <w:tr w:rsidR="00B2588C" w:rsidRPr="009C0B0F" w14:paraId="10D4A5D0" w14:textId="77777777" w:rsidTr="00B57B48">
        <w:tc>
          <w:tcPr>
            <w:tcW w:w="5575" w:type="dxa"/>
          </w:tcPr>
          <w:p w14:paraId="63B1AA6D" w14:textId="77777777" w:rsidR="00B2588C" w:rsidRPr="009C0B0F" w:rsidRDefault="00B2588C" w:rsidP="009C0B0F">
            <w:pPr>
              <w:rPr>
                <w:rFonts w:ascii="Times New Roman" w:eastAsia="Times New Roman" w:hAnsi="Times New Roman" w:cs="Times New Roman"/>
              </w:rPr>
            </w:pPr>
            <w:r w:rsidRPr="009C0B0F">
              <w:rPr>
                <w:rFonts w:ascii="Times New Roman" w:eastAsia="Times New Roman" w:hAnsi="Times New Roman" w:cs="Times New Roman"/>
              </w:rPr>
              <w:t xml:space="preserve">Office of Undergraduate Research and Inquiry: </w:t>
            </w:r>
          </w:p>
        </w:tc>
        <w:tc>
          <w:tcPr>
            <w:tcW w:w="3775" w:type="dxa"/>
          </w:tcPr>
          <w:p w14:paraId="31E3F256" w14:textId="77777777" w:rsidR="00B2588C" w:rsidRPr="009C0B0F" w:rsidRDefault="00EA3393" w:rsidP="009C0B0F">
            <w:pPr>
              <w:rPr>
                <w:rFonts w:ascii="Times New Roman" w:eastAsia="Times New Roman" w:hAnsi="Times New Roman" w:cs="Times New Roman"/>
              </w:rPr>
            </w:pPr>
            <w:hyperlink r:id="rId25" w:history="1">
              <w:r w:rsidR="00B2588C" w:rsidRPr="009C0B0F">
                <w:rPr>
                  <w:rStyle w:val="Hyperlink"/>
                  <w:rFonts w:ascii="Times New Roman" w:eastAsia="Times New Roman" w:hAnsi="Times New Roman" w:cs="Times New Roman"/>
                </w:rPr>
                <w:t>http://www.fau.edu/ouri</w:t>
              </w:r>
            </w:hyperlink>
          </w:p>
        </w:tc>
      </w:tr>
      <w:tr w:rsidR="00B2588C" w:rsidRPr="009C0B0F" w14:paraId="471A9390" w14:textId="77777777" w:rsidTr="00B57B48">
        <w:tc>
          <w:tcPr>
            <w:tcW w:w="5575" w:type="dxa"/>
          </w:tcPr>
          <w:p w14:paraId="48E9C480" w14:textId="77777777" w:rsidR="00B2588C" w:rsidRPr="009C0B0F" w:rsidRDefault="00B2588C" w:rsidP="009C0B0F">
            <w:pPr>
              <w:rPr>
                <w:rFonts w:ascii="Times New Roman" w:eastAsia="Times New Roman" w:hAnsi="Times New Roman" w:cs="Times New Roman"/>
              </w:rPr>
            </w:pPr>
            <w:r w:rsidRPr="009C0B0F">
              <w:rPr>
                <w:rFonts w:ascii="Times New Roman" w:eastAsia="Times New Roman" w:hAnsi="Times New Roman" w:cs="Times New Roman"/>
                <w:iCs/>
              </w:rPr>
              <w:t>Office for Students with Disabilities Website:</w:t>
            </w:r>
            <w:r w:rsidRPr="009C0B0F">
              <w:rPr>
                <w:rFonts w:ascii="Times New Roman" w:eastAsia="Times New Roman" w:hAnsi="Times New Roman" w:cs="Times New Roman"/>
              </w:rPr>
              <w:t xml:space="preserve"> </w:t>
            </w:r>
          </w:p>
        </w:tc>
        <w:tc>
          <w:tcPr>
            <w:tcW w:w="3775" w:type="dxa"/>
          </w:tcPr>
          <w:p w14:paraId="4B243538" w14:textId="77777777" w:rsidR="00B2588C" w:rsidRPr="009C0B0F" w:rsidRDefault="00EA3393" w:rsidP="009C0B0F">
            <w:pPr>
              <w:rPr>
                <w:rFonts w:ascii="Times New Roman" w:eastAsia="Times New Roman" w:hAnsi="Times New Roman" w:cs="Times New Roman"/>
              </w:rPr>
            </w:pPr>
            <w:hyperlink r:id="rId26" w:history="1">
              <w:r w:rsidR="00B2588C" w:rsidRPr="009C0B0F">
                <w:rPr>
                  <w:rStyle w:val="Hyperlink"/>
                  <w:rFonts w:ascii="Times New Roman" w:eastAsia="Times New Roman" w:hAnsi="Times New Roman" w:cs="Times New Roman"/>
                </w:rPr>
                <w:t>http://osd.fau.edu/</w:t>
              </w:r>
            </w:hyperlink>
          </w:p>
        </w:tc>
      </w:tr>
      <w:tr w:rsidR="00B2588C" w:rsidRPr="009C0B0F" w14:paraId="75E0A6AB" w14:textId="77777777" w:rsidTr="00B57B48">
        <w:tc>
          <w:tcPr>
            <w:tcW w:w="5575" w:type="dxa"/>
          </w:tcPr>
          <w:p w14:paraId="619BDC91" w14:textId="77777777" w:rsidR="00B2588C" w:rsidRPr="009C0B0F" w:rsidRDefault="00B2588C" w:rsidP="009C0B0F">
            <w:pPr>
              <w:rPr>
                <w:rFonts w:ascii="Times New Roman" w:eastAsia="Times New Roman" w:hAnsi="Times New Roman" w:cs="Times New Roman"/>
                <w:color w:val="0000FF"/>
                <w:u w:val="single"/>
              </w:rPr>
            </w:pPr>
            <w:r w:rsidRPr="009C0B0F">
              <w:rPr>
                <w:rFonts w:ascii="Times New Roman" w:eastAsia="Times New Roman" w:hAnsi="Times New Roman" w:cs="Times New Roman"/>
                <w:iCs/>
              </w:rPr>
              <w:t>Office of International Programs and Study-abroad:</w:t>
            </w:r>
            <w:r w:rsidRPr="009C0B0F">
              <w:rPr>
                <w:rFonts w:ascii="Times New Roman" w:eastAsia="Times New Roman" w:hAnsi="Times New Roman" w:cs="Times New Roman"/>
              </w:rPr>
              <w:t xml:space="preserve"> </w:t>
            </w:r>
          </w:p>
        </w:tc>
        <w:tc>
          <w:tcPr>
            <w:tcW w:w="3775" w:type="dxa"/>
          </w:tcPr>
          <w:p w14:paraId="33699E0A" w14:textId="77777777" w:rsidR="00B2588C" w:rsidRPr="009C0B0F" w:rsidRDefault="000C0BB4" w:rsidP="009C0B0F">
            <w:pPr>
              <w:tabs>
                <w:tab w:val="left" w:pos="1095"/>
              </w:tabs>
              <w:rPr>
                <w:rFonts w:ascii="Times New Roman" w:eastAsia="Times New Roman" w:hAnsi="Times New Roman" w:cs="Times New Roman"/>
              </w:rPr>
            </w:pPr>
            <w:hyperlink r:id="rId27" w:tgtFrame="_blank" w:tooltip="Study Abroad" w:history="1">
              <w:r w:rsidR="00B2588C" w:rsidRPr="009C0B0F">
                <w:rPr>
                  <w:rFonts w:ascii="Times New Roman" w:eastAsia="Times New Roman" w:hAnsi="Times New Roman" w:cs="Times New Roman"/>
                  <w:color w:val="0000FF"/>
                  <w:u w:val="single"/>
                </w:rPr>
                <w:t>www.fau.edu/goabroad</w:t>
              </w:r>
            </w:hyperlink>
            <w:r w:rsidR="00B2588C" w:rsidRPr="009C0B0F">
              <w:rPr>
                <w:rFonts w:ascii="Times New Roman" w:eastAsia="Times New Roman" w:hAnsi="Times New Roman" w:cs="Times New Roman"/>
              </w:rPr>
              <w:tab/>
            </w:r>
          </w:p>
        </w:tc>
      </w:tr>
      <w:tr w:rsidR="00B2588C" w:rsidRPr="009C0B0F" w14:paraId="7239ADB7" w14:textId="77777777" w:rsidTr="00B57B48">
        <w:tc>
          <w:tcPr>
            <w:tcW w:w="5575" w:type="dxa"/>
          </w:tcPr>
          <w:p w14:paraId="4666E170" w14:textId="77777777" w:rsidR="00B2588C" w:rsidRPr="009C0B0F" w:rsidRDefault="00B2588C" w:rsidP="009C0B0F">
            <w:pPr>
              <w:rPr>
                <w:rFonts w:ascii="Times New Roman" w:eastAsia="Times New Roman" w:hAnsi="Times New Roman" w:cs="Times New Roman"/>
              </w:rPr>
            </w:pPr>
            <w:r w:rsidRPr="009C0B0F">
              <w:rPr>
                <w:rFonts w:ascii="Times New Roman" w:eastAsia="Times New Roman" w:hAnsi="Times New Roman" w:cs="Times New Roman"/>
              </w:rPr>
              <w:t xml:space="preserve">Freshman Academic Advising Services: </w:t>
            </w:r>
          </w:p>
        </w:tc>
        <w:tc>
          <w:tcPr>
            <w:tcW w:w="3775" w:type="dxa"/>
          </w:tcPr>
          <w:p w14:paraId="73E34E24" w14:textId="77777777" w:rsidR="00B2588C" w:rsidRPr="009C0B0F" w:rsidRDefault="00EA3393" w:rsidP="009C0B0F">
            <w:pPr>
              <w:tabs>
                <w:tab w:val="left" w:pos="1095"/>
              </w:tabs>
              <w:rPr>
                <w:rFonts w:ascii="Times New Roman" w:eastAsia="Times New Roman" w:hAnsi="Times New Roman" w:cs="Times New Roman"/>
              </w:rPr>
            </w:pPr>
            <w:hyperlink r:id="rId28" w:history="1">
              <w:r w:rsidR="00B2588C" w:rsidRPr="009C0B0F">
                <w:rPr>
                  <w:rStyle w:val="Hyperlink"/>
                  <w:rFonts w:ascii="Times New Roman" w:eastAsia="Times New Roman" w:hAnsi="Times New Roman" w:cs="Times New Roman"/>
                </w:rPr>
                <w:t>http://www.fau.edu/freshmanadvising</w:t>
              </w:r>
            </w:hyperlink>
          </w:p>
        </w:tc>
      </w:tr>
    </w:tbl>
    <w:p w14:paraId="4F61A203" w14:textId="77777777" w:rsidR="00B2588C" w:rsidRPr="009C0B0F" w:rsidRDefault="00B2588C" w:rsidP="009C0B0F">
      <w:pPr>
        <w:spacing w:after="0" w:line="240" w:lineRule="auto"/>
        <w:rPr>
          <w:rFonts w:ascii="Times New Roman" w:eastAsia="Times New Roman" w:hAnsi="Times New Roman" w:cs="Times New Roman"/>
          <w:b/>
          <w:bCs/>
        </w:rPr>
      </w:pPr>
    </w:p>
    <w:p w14:paraId="6F9122F5" w14:textId="77777777" w:rsidR="00B2588C" w:rsidRPr="009C0B0F" w:rsidRDefault="00B2588C" w:rsidP="009C0B0F">
      <w:pPr>
        <w:spacing w:after="0" w:line="240" w:lineRule="auto"/>
        <w:rPr>
          <w:rFonts w:ascii="Times New Roman" w:eastAsia="Times New Roman" w:hAnsi="Times New Roman" w:cs="Times New Roman"/>
          <w:b/>
          <w:bCs/>
        </w:rPr>
      </w:pPr>
      <w:r w:rsidRPr="009C0B0F">
        <w:rPr>
          <w:rFonts w:ascii="Times New Roman" w:eastAsia="Times New Roman" w:hAnsi="Times New Roman" w:cs="Times New Roman"/>
          <w:b/>
          <w:bCs/>
        </w:rPr>
        <w:t xml:space="preserve">Faculty Rights and Responsibilities: </w:t>
      </w:r>
    </w:p>
    <w:p w14:paraId="2DF6F0FD" w14:textId="058FD8B5" w:rsidR="00B2588C" w:rsidRPr="009C0B0F" w:rsidRDefault="00B2588C" w:rsidP="009C0B0F">
      <w:pPr>
        <w:spacing w:after="0" w:line="240" w:lineRule="auto"/>
        <w:rPr>
          <w:rFonts w:ascii="Times New Roman" w:eastAsia="Times New Roman" w:hAnsi="Times New Roman" w:cs="Times New Roman"/>
          <w:b/>
          <w:bCs/>
        </w:rPr>
      </w:pPr>
      <w:r w:rsidRPr="009C0B0F">
        <w:rPr>
          <w:rFonts w:ascii="Times New Roman" w:eastAsia="Times New Roman" w:hAnsi="Times New Roman" w:cs="Times New Roman"/>
        </w:rPr>
        <w:t xml:space="preserve">Florida Atlantic University respects the right of instructors to teach and students to learn. Maintenance of these rights requires classroom conditions </w:t>
      </w:r>
      <w:r w:rsidR="00642461">
        <w:rPr>
          <w:rFonts w:ascii="Times New Roman" w:eastAsia="Times New Roman" w:hAnsi="Times New Roman" w:cs="Times New Roman"/>
        </w:rPr>
        <w:t xml:space="preserve">that </w:t>
      </w:r>
      <w:r w:rsidRPr="009C0B0F">
        <w:rPr>
          <w:rFonts w:ascii="Times New Roman" w:eastAsia="Times New Roman" w:hAnsi="Times New Roman" w:cs="Times New Roman"/>
        </w:rPr>
        <w:t>do not impede their exercise. To ensure these rights, faculty members have the prerogative:</w:t>
      </w:r>
    </w:p>
    <w:p w14:paraId="7587E79C" w14:textId="77777777" w:rsidR="00B2588C" w:rsidRPr="009C0B0F" w:rsidRDefault="00B2588C" w:rsidP="00A305C7">
      <w:pPr>
        <w:numPr>
          <w:ilvl w:val="0"/>
          <w:numId w:val="2"/>
        </w:numPr>
        <w:spacing w:after="0" w:line="240" w:lineRule="auto"/>
        <w:rPr>
          <w:rFonts w:ascii="Times New Roman" w:eastAsia="Times New Roman" w:hAnsi="Times New Roman" w:cs="Times New Roman"/>
        </w:rPr>
      </w:pPr>
      <w:r w:rsidRPr="009C0B0F">
        <w:rPr>
          <w:rFonts w:ascii="Times New Roman" w:eastAsia="Times New Roman" w:hAnsi="Times New Roman" w:cs="Times New Roman"/>
        </w:rPr>
        <w:t>To establish and implement academic standards</w:t>
      </w:r>
    </w:p>
    <w:p w14:paraId="79CD335F" w14:textId="77777777" w:rsidR="00B2588C" w:rsidRPr="009C0B0F" w:rsidRDefault="00B2588C" w:rsidP="00A305C7">
      <w:pPr>
        <w:numPr>
          <w:ilvl w:val="0"/>
          <w:numId w:val="2"/>
        </w:numPr>
        <w:spacing w:after="0" w:line="240" w:lineRule="auto"/>
        <w:rPr>
          <w:rFonts w:ascii="Times New Roman" w:eastAsia="Times New Roman" w:hAnsi="Times New Roman" w:cs="Times New Roman"/>
        </w:rPr>
      </w:pPr>
      <w:r w:rsidRPr="009C0B0F">
        <w:rPr>
          <w:rFonts w:ascii="Times New Roman" w:eastAsia="Times New Roman" w:hAnsi="Times New Roman" w:cs="Times New Roman"/>
        </w:rPr>
        <w:t>To establish and enforce reasonable behavior standards in each class</w:t>
      </w:r>
    </w:p>
    <w:p w14:paraId="5038AC56" w14:textId="77777777" w:rsidR="00B2588C" w:rsidRPr="009C0B0F" w:rsidRDefault="00B2588C" w:rsidP="00A305C7">
      <w:pPr>
        <w:numPr>
          <w:ilvl w:val="0"/>
          <w:numId w:val="2"/>
        </w:numPr>
        <w:spacing w:after="0" w:line="240" w:lineRule="auto"/>
        <w:rPr>
          <w:rFonts w:ascii="Times New Roman" w:eastAsia="Times New Roman" w:hAnsi="Times New Roman" w:cs="Times New Roman"/>
        </w:rPr>
      </w:pPr>
      <w:r w:rsidRPr="009C0B0F">
        <w:rPr>
          <w:rFonts w:ascii="Times New Roman" w:eastAsia="Times New Roman" w:hAnsi="Times New Roman" w:cs="Times New Roman"/>
        </w:rPr>
        <w:t xml:space="preserve">To refer disciplinary action to those students whose behavior may be judged to be disruptive under the </w:t>
      </w:r>
      <w:r w:rsidRPr="009C0B0F">
        <w:rPr>
          <w:rFonts w:ascii="Times New Roman" w:eastAsia="Times New Roman" w:hAnsi="Times New Roman" w:cs="Times New Roman"/>
          <w:i/>
        </w:rPr>
        <w:t>Student Code of Conduct</w:t>
      </w:r>
      <w:r w:rsidRPr="009C0B0F">
        <w:rPr>
          <w:rFonts w:ascii="Times New Roman" w:eastAsia="Times New Roman" w:hAnsi="Times New Roman" w:cs="Times New Roman"/>
        </w:rPr>
        <w:t>.</w:t>
      </w:r>
    </w:p>
    <w:p w14:paraId="29383D94" w14:textId="77777777" w:rsidR="00B2588C" w:rsidRPr="009C0B0F" w:rsidRDefault="00B2588C" w:rsidP="009C0B0F">
      <w:pPr>
        <w:spacing w:after="0" w:line="240" w:lineRule="auto"/>
        <w:jc w:val="center"/>
        <w:rPr>
          <w:rFonts w:ascii="Times New Roman" w:eastAsia="Times New Roman" w:hAnsi="Times New Roman" w:cs="Times New Roman"/>
          <w:b/>
        </w:rPr>
      </w:pPr>
    </w:p>
    <w:p w14:paraId="6D9F248A" w14:textId="77777777" w:rsidR="00B2588C" w:rsidRPr="009C0B0F" w:rsidRDefault="00B2588C" w:rsidP="009C0B0F">
      <w:pPr>
        <w:spacing w:after="0" w:line="240" w:lineRule="auto"/>
        <w:jc w:val="center"/>
        <w:rPr>
          <w:rFonts w:ascii="Times New Roman" w:eastAsia="Times New Roman" w:hAnsi="Times New Roman" w:cs="Times New Roman"/>
          <w:b/>
        </w:rPr>
      </w:pPr>
    </w:p>
    <w:p w14:paraId="0367D486" w14:textId="77777777" w:rsidR="002C1120" w:rsidRPr="009C0B0F" w:rsidRDefault="002C1120" w:rsidP="009C0B0F">
      <w:pPr>
        <w:spacing w:after="0" w:line="240" w:lineRule="auto"/>
        <w:jc w:val="center"/>
        <w:rPr>
          <w:rFonts w:ascii="Times New Roman" w:eastAsia="Times New Roman" w:hAnsi="Times New Roman" w:cs="Times New Roman"/>
          <w:b/>
        </w:rPr>
      </w:pPr>
    </w:p>
    <w:p w14:paraId="0D49B0CE" w14:textId="77777777" w:rsidR="00B2588C" w:rsidRDefault="00B2588C" w:rsidP="009C0B0F">
      <w:pPr>
        <w:spacing w:after="0" w:line="240" w:lineRule="auto"/>
        <w:jc w:val="center"/>
        <w:rPr>
          <w:rFonts w:ascii="Times New Roman" w:eastAsia="Times New Roman" w:hAnsi="Times New Roman" w:cs="Times New Roman"/>
          <w:b/>
          <w:i/>
        </w:rPr>
      </w:pPr>
      <w:r w:rsidRPr="009C0B0F">
        <w:rPr>
          <w:rFonts w:ascii="Times New Roman" w:eastAsia="Times New Roman" w:hAnsi="Times New Roman" w:cs="Times New Roman"/>
          <w:b/>
          <w:i/>
        </w:rPr>
        <w:t>Instructor reserves the right to adjust this syllabus as necessary.</w:t>
      </w:r>
    </w:p>
    <w:p w14:paraId="422A3B0D" w14:textId="77777777" w:rsidR="00642461" w:rsidRDefault="00642461" w:rsidP="009C0B0F">
      <w:pPr>
        <w:spacing w:after="0" w:line="240" w:lineRule="auto"/>
        <w:jc w:val="center"/>
        <w:rPr>
          <w:rFonts w:ascii="Times New Roman" w:eastAsia="Times New Roman" w:hAnsi="Times New Roman" w:cs="Times New Roman"/>
          <w:b/>
          <w:i/>
        </w:rPr>
      </w:pPr>
    </w:p>
    <w:p w14:paraId="692846F3" w14:textId="77777777" w:rsidR="00642461" w:rsidRDefault="00642461" w:rsidP="009C0B0F">
      <w:pPr>
        <w:spacing w:after="0" w:line="240" w:lineRule="auto"/>
        <w:jc w:val="center"/>
        <w:rPr>
          <w:rFonts w:ascii="Times New Roman" w:eastAsia="Times New Roman" w:hAnsi="Times New Roman" w:cs="Times New Roman"/>
          <w:b/>
          <w:i/>
        </w:rPr>
      </w:pPr>
    </w:p>
    <w:p w14:paraId="6A2661F9" w14:textId="77777777" w:rsidR="00F9628A" w:rsidRDefault="00F9628A" w:rsidP="009C0B0F">
      <w:pPr>
        <w:spacing w:after="0" w:line="240" w:lineRule="auto"/>
        <w:jc w:val="center"/>
        <w:rPr>
          <w:rFonts w:ascii="Times New Roman" w:eastAsia="Times New Roman" w:hAnsi="Times New Roman" w:cs="Times New Roman"/>
          <w:b/>
          <w:i/>
        </w:rPr>
        <w:sectPr w:rsidR="00F9628A" w:rsidSect="002C1120">
          <w:headerReference w:type="default" r:id="rId29"/>
          <w:footerReference w:type="default" r:id="rId30"/>
          <w:pgSz w:w="12240" w:h="15840"/>
          <w:pgMar w:top="1440" w:right="1008" w:bottom="1008" w:left="1008" w:header="720" w:footer="720" w:gutter="0"/>
          <w:cols w:space="720"/>
          <w:docGrid w:linePitch="360"/>
        </w:sectPr>
      </w:pPr>
    </w:p>
    <w:p w14:paraId="78E27A3D" w14:textId="77777777" w:rsidR="00F9628A" w:rsidRDefault="00F9628A" w:rsidP="00F9628A">
      <w:pPr>
        <w:tabs>
          <w:tab w:val="left" w:pos="2835"/>
        </w:tabs>
        <w:autoSpaceDE w:val="0"/>
        <w:autoSpaceDN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ab/>
      </w:r>
    </w:p>
    <w:p w14:paraId="1C305A54" w14:textId="77777777" w:rsidR="00F9628A" w:rsidRDefault="00F9628A" w:rsidP="00F9628A">
      <w:pPr>
        <w:tabs>
          <w:tab w:val="left" w:pos="2835"/>
        </w:tabs>
        <w:autoSpaceDE w:val="0"/>
        <w:autoSpaceDN w:val="0"/>
        <w:spacing w:after="0" w:line="240" w:lineRule="auto"/>
        <w:rPr>
          <w:rFonts w:ascii="Times New Roman" w:eastAsia="Times New Roman" w:hAnsi="Times New Roman" w:cs="Times New Roman"/>
          <w:b/>
          <w:bCs/>
        </w:rPr>
      </w:pPr>
    </w:p>
    <w:p w14:paraId="0606183E" w14:textId="77777777" w:rsidR="00F9628A" w:rsidRDefault="00F9628A" w:rsidP="00F9628A">
      <w:pPr>
        <w:tabs>
          <w:tab w:val="left" w:pos="2835"/>
        </w:tabs>
        <w:autoSpaceDE w:val="0"/>
        <w:autoSpaceDN w:val="0"/>
        <w:spacing w:after="0" w:line="240" w:lineRule="auto"/>
        <w:rPr>
          <w:rFonts w:ascii="Times New Roman" w:eastAsia="Times New Roman" w:hAnsi="Times New Roman" w:cs="Times New Roman"/>
          <w:b/>
          <w:bCs/>
        </w:rPr>
      </w:pPr>
    </w:p>
    <w:tbl>
      <w:tblPr>
        <w:tblStyle w:val="GridTable2-Accent61"/>
        <w:tblW w:w="11970" w:type="dxa"/>
        <w:jc w:val="center"/>
        <w:tblLayout w:type="fixed"/>
        <w:tblLook w:val="04A0" w:firstRow="1" w:lastRow="0" w:firstColumn="1" w:lastColumn="0" w:noHBand="0" w:noVBand="1"/>
      </w:tblPr>
      <w:tblGrid>
        <w:gridCol w:w="1376"/>
        <w:gridCol w:w="2816"/>
        <w:gridCol w:w="4178"/>
        <w:gridCol w:w="3600"/>
      </w:tblGrid>
      <w:tr w:rsidR="00F9628A" w:rsidRPr="001F112A" w14:paraId="3C09F581" w14:textId="77777777" w:rsidTr="000C0BB4">
        <w:trPr>
          <w:cnfStyle w:val="100000000000" w:firstRow="1" w:lastRow="0" w:firstColumn="0" w:lastColumn="0" w:oddVBand="0" w:evenVBand="0" w:oddHBand="0" w:evenHBand="0" w:firstRowFirstColumn="0" w:firstRowLastColumn="0" w:lastRowFirstColumn="0" w:lastRowLastColumn="0"/>
          <w:cantSplit/>
          <w:trHeight w:val="65"/>
          <w:tblHeader/>
          <w:jc w:val="center"/>
        </w:trPr>
        <w:tc>
          <w:tcPr>
            <w:cnfStyle w:val="001000000000" w:firstRow="0" w:lastRow="0" w:firstColumn="1" w:lastColumn="0" w:oddVBand="0" w:evenVBand="0" w:oddHBand="0" w:evenHBand="0" w:firstRowFirstColumn="0" w:firstRowLastColumn="0" w:lastRowFirstColumn="0" w:lastRowLastColumn="0"/>
            <w:tcW w:w="1376" w:type="dxa"/>
            <w:shd w:val="clear" w:color="auto" w:fill="FFFF00"/>
            <w:vAlign w:val="bottom"/>
          </w:tcPr>
          <w:p w14:paraId="23786AC0" w14:textId="77777777" w:rsidR="00F9628A" w:rsidRPr="001F112A" w:rsidRDefault="00F9628A" w:rsidP="000C0BB4">
            <w:pPr>
              <w:spacing w:after="160" w:line="259" w:lineRule="auto"/>
              <w:jc w:val="center"/>
              <w:rPr>
                <w:rFonts w:ascii="Times New Roman" w:hAnsi="Times New Roman" w:cs="Times New Roman"/>
                <w:sz w:val="28"/>
              </w:rPr>
            </w:pPr>
            <w:r w:rsidRPr="001F112A">
              <w:rPr>
                <w:rFonts w:ascii="Times New Roman" w:hAnsi="Times New Roman" w:cs="Times New Roman"/>
                <w:sz w:val="28"/>
              </w:rPr>
              <w:t>Unit #</w:t>
            </w:r>
          </w:p>
        </w:tc>
        <w:tc>
          <w:tcPr>
            <w:tcW w:w="2816" w:type="dxa"/>
            <w:shd w:val="clear" w:color="auto" w:fill="FFFF00"/>
            <w:vAlign w:val="bottom"/>
          </w:tcPr>
          <w:p w14:paraId="5DA41380" w14:textId="77777777" w:rsidR="00F9628A" w:rsidRPr="001F112A" w:rsidRDefault="00F9628A" w:rsidP="000C0BB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rPr>
            </w:pPr>
            <w:r w:rsidRPr="001F112A">
              <w:rPr>
                <w:rFonts w:ascii="Times New Roman" w:hAnsi="Times New Roman" w:cs="Times New Roman"/>
                <w:sz w:val="28"/>
              </w:rPr>
              <w:t>Topic</w:t>
            </w:r>
          </w:p>
        </w:tc>
        <w:tc>
          <w:tcPr>
            <w:tcW w:w="4178" w:type="dxa"/>
            <w:shd w:val="clear" w:color="auto" w:fill="FFFF00"/>
            <w:vAlign w:val="bottom"/>
          </w:tcPr>
          <w:p w14:paraId="7A8D07D6" w14:textId="77777777" w:rsidR="00F9628A" w:rsidRPr="001F112A" w:rsidRDefault="00F9628A" w:rsidP="000C0BB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rPr>
            </w:pPr>
            <w:r>
              <w:rPr>
                <w:rFonts w:ascii="Times New Roman" w:hAnsi="Times New Roman" w:cs="Times New Roman"/>
                <w:sz w:val="28"/>
              </w:rPr>
              <w:t xml:space="preserve">Lesson </w:t>
            </w:r>
            <w:r w:rsidRPr="001F112A">
              <w:rPr>
                <w:rFonts w:ascii="Times New Roman" w:hAnsi="Times New Roman" w:cs="Times New Roman"/>
                <w:sz w:val="28"/>
              </w:rPr>
              <w:t>Content</w:t>
            </w:r>
          </w:p>
        </w:tc>
        <w:tc>
          <w:tcPr>
            <w:tcW w:w="3600" w:type="dxa"/>
            <w:shd w:val="clear" w:color="auto" w:fill="FFFF00"/>
            <w:vAlign w:val="bottom"/>
          </w:tcPr>
          <w:p w14:paraId="0F72A3FE" w14:textId="77777777" w:rsidR="00F9628A" w:rsidRPr="001F112A" w:rsidRDefault="00F9628A" w:rsidP="000C0BB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rPr>
            </w:pPr>
            <w:r w:rsidRPr="001F112A">
              <w:rPr>
                <w:rFonts w:ascii="Times New Roman" w:hAnsi="Times New Roman" w:cs="Times New Roman"/>
                <w:sz w:val="28"/>
              </w:rPr>
              <w:t>Assessment(s)</w:t>
            </w:r>
          </w:p>
        </w:tc>
      </w:tr>
      <w:tr w:rsidR="00F9628A" w:rsidRPr="001F112A" w14:paraId="4397254F" w14:textId="77777777" w:rsidTr="000C0BB4">
        <w:trPr>
          <w:cnfStyle w:val="000000100000" w:firstRow="0" w:lastRow="0" w:firstColumn="0" w:lastColumn="0" w:oddVBand="0" w:evenVBand="0" w:oddHBand="1" w:evenHBand="0" w:firstRowFirstColumn="0" w:firstRowLastColumn="0" w:lastRowFirstColumn="0" w:lastRowLastColumn="0"/>
          <w:cantSplit/>
          <w:trHeight w:val="492"/>
          <w:jc w:val="center"/>
        </w:trPr>
        <w:tc>
          <w:tcPr>
            <w:cnfStyle w:val="001000000000" w:firstRow="0" w:lastRow="0" w:firstColumn="1" w:lastColumn="0" w:oddVBand="0" w:evenVBand="0" w:oddHBand="0" w:evenHBand="0" w:firstRowFirstColumn="0" w:firstRowLastColumn="0" w:lastRowFirstColumn="0" w:lastRowLastColumn="0"/>
            <w:tcW w:w="1376" w:type="dxa"/>
          </w:tcPr>
          <w:p w14:paraId="651C3279" w14:textId="77777777" w:rsidR="00F9628A" w:rsidRPr="001F112A" w:rsidRDefault="00F9628A" w:rsidP="000C0BB4">
            <w:pPr>
              <w:spacing w:after="160" w:line="259" w:lineRule="auto"/>
              <w:jc w:val="center"/>
              <w:rPr>
                <w:rFonts w:ascii="Times New Roman" w:hAnsi="Times New Roman" w:cs="Times New Roman"/>
              </w:rPr>
            </w:pPr>
            <w:r w:rsidRPr="001F112A">
              <w:rPr>
                <w:rFonts w:ascii="Times New Roman" w:hAnsi="Times New Roman" w:cs="Times New Roman"/>
              </w:rPr>
              <w:t>1</w:t>
            </w:r>
          </w:p>
          <w:p w14:paraId="05C93948" w14:textId="77777777" w:rsidR="00F9628A" w:rsidRPr="001F112A" w:rsidRDefault="00F9628A" w:rsidP="000C0BB4">
            <w:pPr>
              <w:spacing w:after="160" w:line="259" w:lineRule="auto"/>
              <w:jc w:val="center"/>
              <w:rPr>
                <w:rFonts w:ascii="Times New Roman" w:hAnsi="Times New Roman" w:cs="Times New Roman"/>
              </w:rPr>
            </w:pPr>
            <w:r w:rsidRPr="001F112A">
              <w:rPr>
                <w:rFonts w:ascii="Times New Roman" w:hAnsi="Times New Roman" w:cs="Times New Roman"/>
              </w:rPr>
              <w:t>(1 week)</w:t>
            </w:r>
          </w:p>
        </w:tc>
        <w:tc>
          <w:tcPr>
            <w:tcW w:w="2816" w:type="dxa"/>
          </w:tcPr>
          <w:p w14:paraId="13A73329" w14:textId="77777777" w:rsidR="00F9628A" w:rsidRPr="001F112A" w:rsidRDefault="00F9628A" w:rsidP="000C0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What is the Philosophy of Medicine?</w:t>
            </w:r>
          </w:p>
        </w:tc>
        <w:tc>
          <w:tcPr>
            <w:tcW w:w="4178" w:type="dxa"/>
          </w:tcPr>
          <w:p w14:paraId="1062619F" w14:textId="77777777" w:rsidR="00F9628A" w:rsidRDefault="00F9628A" w:rsidP="00F9628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Professor’s PPT:</w:t>
            </w:r>
          </w:p>
          <w:p w14:paraId="2947CD4E" w14:textId="77777777" w:rsidR="00F9628A" w:rsidRDefault="00F9628A" w:rsidP="00F9628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Spicker, “</w:t>
            </w:r>
            <w:r w:rsidRPr="001F112A">
              <w:rPr>
                <w:rFonts w:ascii="Times New Roman" w:hAnsi="Times New Roman" w:cs="Times New Roman"/>
                <w:smallCaps/>
              </w:rPr>
              <w:t>COGNITIVE AND CONATIVE ISSUES IN CONTEMPORARY PHILOSOPHY OF MEDICINE</w:t>
            </w:r>
            <w:r w:rsidRPr="001F112A">
              <w:rPr>
                <w:rFonts w:ascii="Times New Roman" w:hAnsi="Times New Roman" w:cs="Times New Roman"/>
                <w:bCs/>
              </w:rPr>
              <w:t xml:space="preserve">” </w:t>
            </w:r>
            <w:r w:rsidRPr="001F112A">
              <w:rPr>
                <w:rFonts w:ascii="Times New Roman" w:hAnsi="Times New Roman" w:cs="Times New Roman"/>
              </w:rPr>
              <w:t>(</w:t>
            </w:r>
            <w:r w:rsidRPr="001F112A">
              <w:rPr>
                <w:rFonts w:ascii="Times New Roman" w:hAnsi="Times New Roman" w:cs="Times New Roman"/>
                <w:i/>
              </w:rPr>
              <w:t>Journal of Medicine and Philosophy</w:t>
            </w:r>
            <w:r w:rsidRPr="001F112A">
              <w:rPr>
                <w:rFonts w:ascii="Times New Roman" w:hAnsi="Times New Roman" w:cs="Times New Roman"/>
              </w:rPr>
              <w:t>, 1986)</w:t>
            </w:r>
          </w:p>
          <w:p w14:paraId="429BFA2F" w14:textId="77777777" w:rsidR="00F9628A" w:rsidRDefault="00F9628A" w:rsidP="00F9628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 xml:space="preserve">Professor’s PPT: Spicker, Issues in Philosophy of Medicine </w:t>
            </w:r>
          </w:p>
          <w:p w14:paraId="74D9B689" w14:textId="77777777" w:rsidR="00F9628A" w:rsidRPr="001F112A" w:rsidRDefault="00EA3393" w:rsidP="00F9628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1" w:tooltip="More Posts by Dhruv Khullar" w:history="1">
              <w:r w:rsidR="00F9628A" w:rsidRPr="001F112A">
                <w:rPr>
                  <w:rStyle w:val="fn"/>
                  <w:rFonts w:ascii="Times New Roman" w:eastAsia="Times New Roman" w:hAnsi="Times New Roman" w:cs="Times New Roman"/>
                  <w:u w:val="single"/>
                </w:rPr>
                <w:t>Dhruv Khullar</w:t>
              </w:r>
              <w:r w:rsidR="00F9628A" w:rsidRPr="001F112A">
                <w:rPr>
                  <w:rFonts w:ascii="Times New Roman" w:eastAsia="Times New Roman" w:hAnsi="Times New Roman" w:cs="Times New Roman"/>
                  <w:u w:val="single"/>
                </w:rPr>
                <w:t xml:space="preserve">, </w:t>
              </w:r>
              <w:r w:rsidR="00F9628A" w:rsidRPr="001F112A">
                <w:rPr>
                  <w:rFonts w:ascii="Times New Roman" w:eastAsia="Times New Roman" w:hAnsi="Times New Roman" w:cs="Times New Roman"/>
                </w:rPr>
                <w:t xml:space="preserve"> “Death and Sandwiches,” New York Times (December 10, 2015 11:00 am) Blog Post</w:t>
              </w:r>
            </w:hyperlink>
          </w:p>
          <w:p w14:paraId="5F3CA153" w14:textId="77777777" w:rsidR="00F9628A" w:rsidRDefault="00F9628A" w:rsidP="000C0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405DB39" w14:textId="77777777" w:rsidR="00F9628A" w:rsidRPr="001F112A" w:rsidRDefault="00F9628A" w:rsidP="000C0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00" w:type="dxa"/>
          </w:tcPr>
          <w:p w14:paraId="5FB7ED07" w14:textId="77777777" w:rsidR="00F9628A" w:rsidRPr="001F112A" w:rsidRDefault="00F9628A" w:rsidP="000C0BB4">
            <w:pPr>
              <w:tabs>
                <w:tab w:val="center" w:pos="4680"/>
                <w:tab w:val="right" w:pos="9360"/>
              </w:tabs>
              <w:ind w:left="-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Discussion Post 1 (5 %)</w:t>
            </w:r>
          </w:p>
          <w:p w14:paraId="2E0CFEC9" w14:textId="77777777" w:rsidR="00F9628A" w:rsidRPr="001F112A" w:rsidRDefault="00F9628A" w:rsidP="000C0BB4">
            <w:pPr>
              <w:tabs>
                <w:tab w:val="center" w:pos="4680"/>
                <w:tab w:val="right" w:pos="9360"/>
              </w:tabs>
              <w:ind w:left="-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(What question in Philosophy of Medicine do you expect to be most important for contemporary medicine?)  (1:1)</w:t>
            </w:r>
          </w:p>
        </w:tc>
      </w:tr>
      <w:tr w:rsidR="00F9628A" w:rsidRPr="001F112A" w14:paraId="07521EB7" w14:textId="77777777" w:rsidTr="000C0BB4">
        <w:trPr>
          <w:cantSplit/>
          <w:trHeight w:val="414"/>
          <w:jc w:val="center"/>
        </w:trPr>
        <w:tc>
          <w:tcPr>
            <w:cnfStyle w:val="001000000000" w:firstRow="0" w:lastRow="0" w:firstColumn="1" w:lastColumn="0" w:oddVBand="0" w:evenVBand="0" w:oddHBand="0" w:evenHBand="0" w:firstRowFirstColumn="0" w:firstRowLastColumn="0" w:lastRowFirstColumn="0" w:lastRowLastColumn="0"/>
            <w:tcW w:w="1376" w:type="dxa"/>
          </w:tcPr>
          <w:p w14:paraId="187F1BB2" w14:textId="77777777" w:rsidR="00F9628A" w:rsidRPr="001F112A" w:rsidRDefault="00F9628A" w:rsidP="000C0BB4">
            <w:pPr>
              <w:spacing w:after="160" w:line="259" w:lineRule="auto"/>
              <w:jc w:val="center"/>
              <w:rPr>
                <w:rFonts w:ascii="Times New Roman" w:hAnsi="Times New Roman" w:cs="Times New Roman"/>
              </w:rPr>
            </w:pPr>
            <w:r w:rsidRPr="001F112A">
              <w:rPr>
                <w:rFonts w:ascii="Times New Roman" w:hAnsi="Times New Roman" w:cs="Times New Roman"/>
              </w:rPr>
              <w:t>2</w:t>
            </w:r>
          </w:p>
          <w:p w14:paraId="5F5646E4" w14:textId="77777777" w:rsidR="00F9628A" w:rsidRPr="001F112A" w:rsidRDefault="00F9628A" w:rsidP="000C0BB4">
            <w:pPr>
              <w:spacing w:after="160" w:line="259" w:lineRule="auto"/>
              <w:jc w:val="center"/>
              <w:rPr>
                <w:rFonts w:ascii="Times New Roman" w:hAnsi="Times New Roman" w:cs="Times New Roman"/>
                <w:b w:val="0"/>
              </w:rPr>
            </w:pPr>
            <w:r w:rsidRPr="001F112A">
              <w:rPr>
                <w:rFonts w:ascii="Times New Roman" w:hAnsi="Times New Roman" w:cs="Times New Roman"/>
              </w:rPr>
              <w:t>(3 weeks)</w:t>
            </w:r>
          </w:p>
        </w:tc>
        <w:tc>
          <w:tcPr>
            <w:tcW w:w="2816" w:type="dxa"/>
          </w:tcPr>
          <w:p w14:paraId="0BEA80C2" w14:textId="77777777" w:rsidR="00F9628A" w:rsidRPr="001F112A" w:rsidRDefault="00F9628A" w:rsidP="000C0BB4">
            <w:pPr>
              <w:tabs>
                <w:tab w:val="center" w:pos="4680"/>
                <w:tab w:val="righ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Philosophical Issues of Objectivity in Medical Reasoning and Diagnosis</w:t>
            </w:r>
          </w:p>
        </w:tc>
        <w:tc>
          <w:tcPr>
            <w:tcW w:w="4178" w:type="dxa"/>
          </w:tcPr>
          <w:p w14:paraId="3E5A437B" w14:textId="77777777" w:rsidR="00F9628A" w:rsidRDefault="00F9628A" w:rsidP="00F9628A">
            <w:pPr>
              <w:pStyle w:val="ListParagraph"/>
              <w:numPr>
                <w:ilvl w:val="0"/>
                <w:numId w:val="18"/>
              </w:numPr>
              <w:tabs>
                <w:tab w:val="center" w:pos="4680"/>
                <w:tab w:val="righ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i/>
              </w:rPr>
              <w:t>Awakenings</w:t>
            </w:r>
            <w:r w:rsidRPr="001F112A">
              <w:rPr>
                <w:rFonts w:ascii="Times New Roman" w:hAnsi="Times New Roman" w:cs="Times New Roman"/>
              </w:rPr>
              <w:t xml:space="preserve"> with Robin Williams </w:t>
            </w:r>
          </w:p>
          <w:p w14:paraId="27DB9795" w14:textId="77777777" w:rsidR="00F9628A" w:rsidRDefault="00F9628A" w:rsidP="00F9628A">
            <w:pPr>
              <w:pStyle w:val="ListParagraph"/>
              <w:numPr>
                <w:ilvl w:val="0"/>
                <w:numId w:val="18"/>
              </w:numPr>
              <w:tabs>
                <w:tab w:val="center" w:pos="4680"/>
                <w:tab w:val="righ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Davis “</w:t>
            </w:r>
            <w:r w:rsidRPr="001F112A">
              <w:rPr>
                <w:rFonts w:ascii="Times New Roman" w:hAnsi="Times New Roman" w:cs="Times New Roman"/>
                <w:i/>
                <w:iCs/>
              </w:rPr>
              <w:t>Phronesis</w:t>
            </w:r>
            <w:r w:rsidRPr="001F112A">
              <w:rPr>
                <w:rFonts w:ascii="Times New Roman" w:hAnsi="Times New Roman" w:cs="Times New Roman"/>
              </w:rPr>
              <w:t xml:space="preserve">, Clinical Reasoning, and Pellegrino’s Philosophy of Medicine” </w:t>
            </w:r>
            <w:r w:rsidRPr="001F112A">
              <w:rPr>
                <w:rFonts w:ascii="Times New Roman" w:hAnsi="Times New Roman" w:cs="Times New Roman"/>
                <w:i/>
              </w:rPr>
              <w:t>Theoretical Medicine</w:t>
            </w:r>
            <w:r w:rsidRPr="001F112A">
              <w:rPr>
                <w:rFonts w:ascii="Times New Roman" w:hAnsi="Times New Roman" w:cs="Times New Roman"/>
              </w:rPr>
              <w:t>, 1997</w:t>
            </w:r>
          </w:p>
          <w:p w14:paraId="2E52F710" w14:textId="77777777" w:rsidR="00F9628A" w:rsidRDefault="00F9628A" w:rsidP="00F9628A">
            <w:pPr>
              <w:pStyle w:val="ListParagraph"/>
              <w:numPr>
                <w:ilvl w:val="0"/>
                <w:numId w:val="18"/>
              </w:numPr>
              <w:tabs>
                <w:tab w:val="center" w:pos="4680"/>
                <w:tab w:val="righ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Professor’s PowerPoint: Davis: Phronesis and Clinical Reasoning</w:t>
            </w:r>
          </w:p>
          <w:p w14:paraId="3FDCE2AD" w14:textId="77777777" w:rsidR="00F9628A" w:rsidRDefault="00F9628A" w:rsidP="00F9628A">
            <w:pPr>
              <w:pStyle w:val="ListParagraph"/>
              <w:numPr>
                <w:ilvl w:val="0"/>
                <w:numId w:val="18"/>
              </w:numPr>
              <w:tabs>
                <w:tab w:val="center" w:pos="4680"/>
                <w:tab w:val="righ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 xml:space="preserve">Schleifer &amp; Vanetta, “The Logic of Diagnosis: Peirce, Literary Narrative, and the History of Present Illness” </w:t>
            </w:r>
            <w:r w:rsidRPr="001F112A">
              <w:rPr>
                <w:rFonts w:ascii="Times New Roman" w:hAnsi="Times New Roman" w:cs="Times New Roman"/>
                <w:i/>
                <w:iCs/>
              </w:rPr>
              <w:t>Journal of Medicine and Philosophy</w:t>
            </w:r>
            <w:r w:rsidRPr="001F112A">
              <w:rPr>
                <w:rFonts w:ascii="Times New Roman" w:hAnsi="Times New Roman" w:cs="Times New Roman"/>
              </w:rPr>
              <w:t xml:space="preserve">, 31: 363–384, 2006 </w:t>
            </w:r>
          </w:p>
          <w:p w14:paraId="17F0D3BA" w14:textId="77777777" w:rsidR="00F9628A" w:rsidRDefault="00F9628A" w:rsidP="00F9628A">
            <w:pPr>
              <w:pStyle w:val="ListParagraph"/>
              <w:numPr>
                <w:ilvl w:val="0"/>
                <w:numId w:val="18"/>
              </w:numPr>
              <w:tabs>
                <w:tab w:val="center" w:pos="4680"/>
                <w:tab w:val="righ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Professor’s PowerPoint: “The Logic of Diagnosis”</w:t>
            </w:r>
          </w:p>
          <w:p w14:paraId="0CF747FC" w14:textId="77777777" w:rsidR="00F9628A" w:rsidRDefault="00F9628A" w:rsidP="000C0BB4">
            <w:pPr>
              <w:tabs>
                <w:tab w:val="center" w:pos="4680"/>
                <w:tab w:val="righ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59157FB" w14:textId="77777777" w:rsidR="00F9628A" w:rsidRPr="001F112A" w:rsidRDefault="00F9628A" w:rsidP="000C0BB4">
            <w:pPr>
              <w:tabs>
                <w:tab w:val="center" w:pos="4680"/>
                <w:tab w:val="righ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0" w:type="dxa"/>
          </w:tcPr>
          <w:p w14:paraId="33E8EBF6" w14:textId="77777777" w:rsidR="00F9628A" w:rsidRPr="001F112A" w:rsidRDefault="00F9628A" w:rsidP="000C0BB4">
            <w:pPr>
              <w:tabs>
                <w:tab w:val="center" w:pos="4680"/>
                <w:tab w:val="right" w:pos="9360"/>
              </w:tabs>
              <w:ind w:left="-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Test  (10 %) (1:1, 2:1, 2:2)</w:t>
            </w:r>
          </w:p>
          <w:p w14:paraId="09B1038D" w14:textId="77777777" w:rsidR="00F9628A" w:rsidRPr="001F112A" w:rsidRDefault="00F9628A" w:rsidP="000C0BB4">
            <w:pPr>
              <w:tabs>
                <w:tab w:val="center" w:pos="4680"/>
                <w:tab w:val="right" w:pos="9360"/>
              </w:tabs>
              <w:ind w:left="-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Blog 1 (10 %) (2:2)</w:t>
            </w:r>
          </w:p>
          <w:p w14:paraId="66E20120" w14:textId="77777777" w:rsidR="00F9628A" w:rsidRPr="001F112A" w:rsidRDefault="00F9628A" w:rsidP="000C0BB4">
            <w:pPr>
              <w:tabs>
                <w:tab w:val="center" w:pos="4680"/>
                <w:tab w:val="right" w:pos="9360"/>
              </w:tabs>
              <w:ind w:left="-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628A" w:rsidRPr="001F112A" w14:paraId="74EFC4BF" w14:textId="77777777" w:rsidTr="000C0BB4">
        <w:trPr>
          <w:cnfStyle w:val="000000100000" w:firstRow="0" w:lastRow="0" w:firstColumn="0" w:lastColumn="0" w:oddVBand="0" w:evenVBand="0" w:oddHBand="1" w:evenHBand="0" w:firstRowFirstColumn="0" w:firstRowLastColumn="0" w:lastRowFirstColumn="0" w:lastRowLastColumn="0"/>
          <w:cantSplit/>
          <w:trHeight w:val="414"/>
          <w:jc w:val="center"/>
        </w:trPr>
        <w:tc>
          <w:tcPr>
            <w:cnfStyle w:val="001000000000" w:firstRow="0" w:lastRow="0" w:firstColumn="1" w:lastColumn="0" w:oddVBand="0" w:evenVBand="0" w:oddHBand="0" w:evenHBand="0" w:firstRowFirstColumn="0" w:firstRowLastColumn="0" w:lastRowFirstColumn="0" w:lastRowLastColumn="0"/>
            <w:tcW w:w="1376" w:type="dxa"/>
          </w:tcPr>
          <w:p w14:paraId="1D3350AD" w14:textId="77777777" w:rsidR="00F9628A" w:rsidRDefault="00894CCF" w:rsidP="000C0BB4">
            <w:pPr>
              <w:jc w:val="center"/>
              <w:rPr>
                <w:rFonts w:ascii="Times New Roman" w:hAnsi="Times New Roman" w:cs="Times New Roman"/>
              </w:rPr>
            </w:pPr>
            <w:r>
              <w:rPr>
                <w:rFonts w:ascii="Times New Roman" w:hAnsi="Times New Roman" w:cs="Times New Roman"/>
              </w:rPr>
              <w:lastRenderedPageBreak/>
              <w:t>3</w:t>
            </w:r>
          </w:p>
          <w:p w14:paraId="6A12898A" w14:textId="643362B3" w:rsidR="00894CCF" w:rsidRDefault="00894CCF" w:rsidP="000C0BB4">
            <w:pPr>
              <w:jc w:val="center"/>
              <w:rPr>
                <w:rFonts w:ascii="Times New Roman" w:hAnsi="Times New Roman" w:cs="Times New Roman"/>
              </w:rPr>
            </w:pPr>
          </w:p>
          <w:p w14:paraId="225E58A0" w14:textId="187AC5AC" w:rsidR="00894CCF" w:rsidRDefault="00894CCF" w:rsidP="000C0BB4">
            <w:pPr>
              <w:jc w:val="center"/>
              <w:rPr>
                <w:rFonts w:ascii="Times New Roman" w:hAnsi="Times New Roman" w:cs="Times New Roman"/>
              </w:rPr>
            </w:pPr>
            <w:r>
              <w:rPr>
                <w:rFonts w:ascii="Times New Roman" w:hAnsi="Times New Roman" w:cs="Times New Roman"/>
              </w:rPr>
              <w:t>(2 weeks)</w:t>
            </w:r>
          </w:p>
          <w:p w14:paraId="042B5C85" w14:textId="77777777" w:rsidR="00F9628A" w:rsidRPr="001F112A" w:rsidRDefault="00F9628A" w:rsidP="000C0BB4">
            <w:pPr>
              <w:jc w:val="center"/>
              <w:rPr>
                <w:rFonts w:ascii="Times New Roman" w:hAnsi="Times New Roman" w:cs="Times New Roman"/>
                <w:highlight w:val="yellow"/>
              </w:rPr>
            </w:pPr>
          </w:p>
        </w:tc>
        <w:tc>
          <w:tcPr>
            <w:tcW w:w="2816" w:type="dxa"/>
          </w:tcPr>
          <w:p w14:paraId="0E891CB5" w14:textId="77777777" w:rsidR="00F9628A" w:rsidRPr="001F112A" w:rsidRDefault="00F9628A" w:rsidP="000C0BB4">
            <w:pPr>
              <w:tabs>
                <w:tab w:val="center" w:pos="4680"/>
                <w:tab w:val="righ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F112A">
              <w:rPr>
                <w:rFonts w:ascii="Times New Roman" w:hAnsi="Times New Roman" w:cs="Times New Roman"/>
                <w:bCs/>
              </w:rPr>
              <w:t>Western vs. Alternative Medical Paradigms</w:t>
            </w:r>
          </w:p>
          <w:p w14:paraId="3D1EFCAF" w14:textId="77777777" w:rsidR="00F9628A" w:rsidRPr="001F112A" w:rsidRDefault="00F9628A" w:rsidP="000C0BB4">
            <w:pPr>
              <w:tabs>
                <w:tab w:val="center" w:pos="4680"/>
                <w:tab w:val="righ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p>
        </w:tc>
        <w:tc>
          <w:tcPr>
            <w:tcW w:w="4178" w:type="dxa"/>
          </w:tcPr>
          <w:p w14:paraId="68D09080" w14:textId="77777777" w:rsidR="00F9628A" w:rsidRPr="001F112A" w:rsidRDefault="00F9628A" w:rsidP="00F9628A">
            <w:pPr>
              <w:pStyle w:val="ListParagraph"/>
              <w:numPr>
                <w:ilvl w:val="0"/>
                <w:numId w:val="19"/>
              </w:numPr>
              <w:tabs>
                <w:tab w:val="center" w:pos="4680"/>
                <w:tab w:val="righ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 xml:space="preserve">Hanson &amp; Kappel. “The Proper Role of Evidence in Complementary/Alternative Medicine” </w:t>
            </w:r>
            <w:r w:rsidRPr="001F112A">
              <w:rPr>
                <w:rFonts w:ascii="Times New Roman" w:eastAsia="Times New Roman" w:hAnsi="Times New Roman" w:cs="Times New Roman"/>
                <w:i/>
              </w:rPr>
              <w:t>Journal of Medicine and Philosophy</w:t>
            </w:r>
            <w:r w:rsidRPr="001F112A">
              <w:rPr>
                <w:rFonts w:ascii="Times New Roman" w:eastAsia="Times New Roman" w:hAnsi="Times New Roman" w:cs="Times New Roman"/>
              </w:rPr>
              <w:t xml:space="preserve">, 35: 7–18 (2010) </w:t>
            </w:r>
          </w:p>
          <w:p w14:paraId="244470EB" w14:textId="77777777" w:rsidR="00F9628A" w:rsidRPr="001F112A" w:rsidRDefault="00F9628A" w:rsidP="00F9628A">
            <w:pPr>
              <w:pStyle w:val="ListParagraph"/>
              <w:numPr>
                <w:ilvl w:val="0"/>
                <w:numId w:val="19"/>
              </w:numPr>
              <w:tabs>
                <w:tab w:val="center" w:pos="4680"/>
                <w:tab w:val="righ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eastAsia="Times New Roman" w:hAnsi="Times New Roman" w:cs="Times New Roman"/>
              </w:rPr>
              <w:t xml:space="preserve">“A Doctor for Disease, a Shaman for the Soul,” </w:t>
            </w:r>
            <w:r w:rsidRPr="001F112A">
              <w:rPr>
                <w:rFonts w:ascii="Times New Roman" w:eastAsia="Times New Roman" w:hAnsi="Times New Roman" w:cs="Times New Roman"/>
                <w:i/>
              </w:rPr>
              <w:t>New York Times</w:t>
            </w:r>
            <w:r w:rsidRPr="001F112A">
              <w:rPr>
                <w:rFonts w:ascii="Times New Roman" w:eastAsia="Times New Roman" w:hAnsi="Times New Roman" w:cs="Times New Roman"/>
              </w:rPr>
              <w:t xml:space="preserve">, Sept 19, 2009 </w:t>
            </w:r>
          </w:p>
          <w:p w14:paraId="70ACA8DB" w14:textId="77777777" w:rsidR="00F9628A" w:rsidRDefault="00F9628A" w:rsidP="00F9628A">
            <w:pPr>
              <w:pStyle w:val="ListParagraph"/>
              <w:numPr>
                <w:ilvl w:val="0"/>
                <w:numId w:val="19"/>
              </w:numPr>
              <w:tabs>
                <w:tab w:val="center" w:pos="4680"/>
                <w:tab w:val="righ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 xml:space="preserve">Mitchell-Boyask, Robin. “The Art of Medicine: Plague and Theatre in Ancient Athens,” </w:t>
            </w:r>
            <w:r w:rsidRPr="001F112A">
              <w:rPr>
                <w:rFonts w:ascii="Times New Roman" w:hAnsi="Times New Roman" w:cs="Times New Roman"/>
                <w:i/>
              </w:rPr>
              <w:t>The Lancet</w:t>
            </w:r>
            <w:r w:rsidRPr="001F112A">
              <w:rPr>
                <w:rFonts w:ascii="Times New Roman" w:hAnsi="Times New Roman" w:cs="Times New Roman"/>
              </w:rPr>
              <w:t xml:space="preserve"> 373 (January 31, 2009)</w:t>
            </w:r>
          </w:p>
          <w:p w14:paraId="2AD6D052" w14:textId="77777777" w:rsidR="00F9628A" w:rsidRDefault="00F9628A" w:rsidP="00F9628A">
            <w:pPr>
              <w:pStyle w:val="ListParagraph"/>
              <w:numPr>
                <w:ilvl w:val="0"/>
                <w:numId w:val="19"/>
              </w:numPr>
              <w:tabs>
                <w:tab w:val="center" w:pos="4680"/>
                <w:tab w:val="righ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 xml:space="preserve">Doerries, </w:t>
            </w:r>
            <w:r w:rsidRPr="001F112A">
              <w:rPr>
                <w:rFonts w:ascii="Times New Roman" w:hAnsi="Times New Roman" w:cs="Times New Roman"/>
                <w:i/>
              </w:rPr>
              <w:t>The Theatre of War</w:t>
            </w:r>
            <w:r w:rsidRPr="001F112A">
              <w:rPr>
                <w:rFonts w:ascii="Times New Roman" w:hAnsi="Times New Roman" w:cs="Times New Roman"/>
              </w:rPr>
              <w:t>, “PTSD is from B.C.”</w:t>
            </w:r>
          </w:p>
          <w:p w14:paraId="0E02AFE3" w14:textId="77777777" w:rsidR="00F9628A" w:rsidRPr="001F112A" w:rsidRDefault="00F9628A" w:rsidP="00F9628A">
            <w:pPr>
              <w:pStyle w:val="ListParagraph"/>
              <w:numPr>
                <w:ilvl w:val="0"/>
                <w:numId w:val="19"/>
              </w:numPr>
              <w:tabs>
                <w:tab w:val="center" w:pos="4680"/>
                <w:tab w:val="righ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Professor’s PowerPoint Presentation</w:t>
            </w:r>
            <w:r>
              <w:rPr>
                <w:rFonts w:ascii="Times New Roman" w:hAnsi="Times New Roman" w:cs="Times New Roman"/>
              </w:rPr>
              <w:br/>
            </w:r>
          </w:p>
        </w:tc>
        <w:tc>
          <w:tcPr>
            <w:tcW w:w="3600" w:type="dxa"/>
          </w:tcPr>
          <w:p w14:paraId="18223FA1" w14:textId="77777777" w:rsidR="00F9628A" w:rsidRPr="001F112A" w:rsidRDefault="00F9628A" w:rsidP="000C0BB4">
            <w:pPr>
              <w:tabs>
                <w:tab w:val="center" w:pos="4680"/>
                <w:tab w:val="right" w:pos="9360"/>
              </w:tabs>
              <w:ind w:left="-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Discussion Board 2 (5 %) (3:2)</w:t>
            </w:r>
          </w:p>
        </w:tc>
      </w:tr>
      <w:tr w:rsidR="00F9628A" w:rsidRPr="001F112A" w14:paraId="7A3BF8F6" w14:textId="77777777" w:rsidTr="000C0BB4">
        <w:trPr>
          <w:cantSplit/>
          <w:trHeight w:val="323"/>
          <w:jc w:val="center"/>
        </w:trPr>
        <w:tc>
          <w:tcPr>
            <w:cnfStyle w:val="001000000000" w:firstRow="0" w:lastRow="0" w:firstColumn="1" w:lastColumn="0" w:oddVBand="0" w:evenVBand="0" w:oddHBand="0" w:evenHBand="0" w:firstRowFirstColumn="0" w:firstRowLastColumn="0" w:lastRowFirstColumn="0" w:lastRowLastColumn="0"/>
            <w:tcW w:w="1376" w:type="dxa"/>
          </w:tcPr>
          <w:p w14:paraId="2D5BDB9C" w14:textId="77777777" w:rsidR="00F9628A" w:rsidRPr="001F112A" w:rsidRDefault="00F9628A" w:rsidP="000C0BB4">
            <w:pPr>
              <w:jc w:val="center"/>
              <w:rPr>
                <w:rFonts w:ascii="Times New Roman" w:hAnsi="Times New Roman" w:cs="Times New Roman"/>
              </w:rPr>
            </w:pPr>
            <w:r w:rsidRPr="001F112A">
              <w:rPr>
                <w:rFonts w:ascii="Times New Roman" w:hAnsi="Times New Roman" w:cs="Times New Roman"/>
              </w:rPr>
              <w:t>4</w:t>
            </w:r>
          </w:p>
          <w:p w14:paraId="3804ABD7" w14:textId="77777777" w:rsidR="00F9628A" w:rsidRPr="001F112A" w:rsidRDefault="00F9628A" w:rsidP="000C0BB4">
            <w:pPr>
              <w:jc w:val="center"/>
              <w:rPr>
                <w:rFonts w:ascii="Times New Roman" w:hAnsi="Times New Roman" w:cs="Times New Roman"/>
              </w:rPr>
            </w:pPr>
          </w:p>
          <w:p w14:paraId="26412B7A" w14:textId="77777777" w:rsidR="00F9628A" w:rsidRPr="001F112A" w:rsidRDefault="00F9628A" w:rsidP="000C0BB4">
            <w:pPr>
              <w:spacing w:after="160" w:line="259" w:lineRule="auto"/>
              <w:jc w:val="center"/>
              <w:rPr>
                <w:rFonts w:ascii="Times New Roman" w:hAnsi="Times New Roman" w:cs="Times New Roman"/>
                <w:highlight w:val="yellow"/>
              </w:rPr>
            </w:pPr>
            <w:r w:rsidRPr="001F112A">
              <w:rPr>
                <w:rFonts w:ascii="Times New Roman" w:hAnsi="Times New Roman" w:cs="Times New Roman"/>
              </w:rPr>
              <w:t>(3 weeks)</w:t>
            </w:r>
          </w:p>
        </w:tc>
        <w:tc>
          <w:tcPr>
            <w:tcW w:w="2816" w:type="dxa"/>
          </w:tcPr>
          <w:p w14:paraId="2D2DAF07" w14:textId="77777777" w:rsidR="00F9628A" w:rsidRPr="001F112A" w:rsidRDefault="00F9628A" w:rsidP="000C0BB4">
            <w:pPr>
              <w:tabs>
                <w:tab w:val="center" w:pos="4680"/>
                <w:tab w:val="righ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1F112A">
              <w:rPr>
                <w:rFonts w:ascii="Times New Roman" w:hAnsi="Times New Roman" w:cs="Times New Roman"/>
              </w:rPr>
              <w:t>Realism / Antirealism Debate &amp; The Concepts of Health and Disease</w:t>
            </w:r>
          </w:p>
        </w:tc>
        <w:tc>
          <w:tcPr>
            <w:tcW w:w="4178" w:type="dxa"/>
          </w:tcPr>
          <w:p w14:paraId="4CA072DD" w14:textId="77777777" w:rsidR="00F9628A" w:rsidRDefault="00F9628A" w:rsidP="00F9628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 xml:space="preserve">Boorse. “Health as a Theoretical Concept,” </w:t>
            </w:r>
            <w:r w:rsidRPr="001F112A">
              <w:rPr>
                <w:rFonts w:ascii="Times New Roman" w:hAnsi="Times New Roman" w:cs="Times New Roman"/>
                <w:i/>
              </w:rPr>
              <w:t>Philosophy of Science</w:t>
            </w:r>
            <w:r w:rsidRPr="001F112A">
              <w:rPr>
                <w:rFonts w:ascii="Times New Roman" w:hAnsi="Times New Roman" w:cs="Times New Roman"/>
              </w:rPr>
              <w:t xml:space="preserve"> 44: 542-573 (1977)</w:t>
            </w:r>
          </w:p>
          <w:p w14:paraId="42636186" w14:textId="77777777" w:rsidR="00F9628A" w:rsidRDefault="00F9628A" w:rsidP="00F9628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Boorse &amp; Hawkins, “Well-Being, Time, &amp; Dementia”</w:t>
            </w:r>
          </w:p>
          <w:p w14:paraId="79A13854" w14:textId="77777777" w:rsidR="00F9628A" w:rsidRDefault="00F9628A" w:rsidP="00F9628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Professor’s PPT: Boorse, “Health”</w:t>
            </w:r>
          </w:p>
          <w:p w14:paraId="38FAE8E0" w14:textId="77777777" w:rsidR="00F9628A" w:rsidRDefault="00F9628A" w:rsidP="00F9628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Professor’s PPT: Boorse and Hawkins</w:t>
            </w:r>
            <w:r>
              <w:rPr>
                <w:rFonts w:ascii="Times New Roman" w:hAnsi="Times New Roman" w:cs="Times New Roman"/>
              </w:rPr>
              <w:t xml:space="preserve">, </w:t>
            </w:r>
            <w:r w:rsidRPr="001F112A">
              <w:rPr>
                <w:rFonts w:ascii="Times New Roman" w:hAnsi="Times New Roman" w:cs="Times New Roman"/>
              </w:rPr>
              <w:t>“Well Being, Time…”</w:t>
            </w:r>
          </w:p>
          <w:p w14:paraId="0CC4A4AE" w14:textId="77777777" w:rsidR="00F9628A" w:rsidRPr="001F112A" w:rsidRDefault="00F9628A" w:rsidP="000C0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EEE6FBD" w14:textId="77777777" w:rsidR="00F9628A" w:rsidRPr="001F112A" w:rsidRDefault="00F9628A" w:rsidP="000C0BB4">
            <w:pPr>
              <w:ind w:left="-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0" w:type="dxa"/>
          </w:tcPr>
          <w:p w14:paraId="4C419F45" w14:textId="77777777" w:rsidR="00F9628A" w:rsidRPr="001F112A" w:rsidRDefault="00F9628A" w:rsidP="000C0BB4">
            <w:pPr>
              <w:tabs>
                <w:tab w:val="center" w:pos="4680"/>
                <w:tab w:val="right" w:pos="9360"/>
              </w:tabs>
              <w:ind w:left="-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Test (10 %) (3: 1, 4:1, 4:2)</w:t>
            </w:r>
          </w:p>
          <w:p w14:paraId="0C87EC6B" w14:textId="77777777" w:rsidR="00F9628A" w:rsidRPr="001F112A" w:rsidRDefault="00F9628A" w:rsidP="000C0BB4">
            <w:pPr>
              <w:tabs>
                <w:tab w:val="center" w:pos="4680"/>
                <w:tab w:val="right" w:pos="9360"/>
              </w:tabs>
              <w:ind w:left="-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Blog 2 (10 %) (4:2)</w:t>
            </w:r>
          </w:p>
          <w:p w14:paraId="558569E2" w14:textId="77777777" w:rsidR="00F9628A" w:rsidRPr="001F112A" w:rsidRDefault="00F9628A" w:rsidP="000C0BB4">
            <w:pPr>
              <w:tabs>
                <w:tab w:val="center" w:pos="4680"/>
                <w:tab w:val="righ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628A" w:rsidRPr="001F112A" w14:paraId="229196A3" w14:textId="77777777" w:rsidTr="000C0BB4">
        <w:trPr>
          <w:cnfStyle w:val="000000100000" w:firstRow="0" w:lastRow="0" w:firstColumn="0" w:lastColumn="0" w:oddVBand="0" w:evenVBand="0" w:oddHBand="1" w:evenHBand="0" w:firstRowFirstColumn="0" w:firstRowLastColumn="0" w:lastRowFirstColumn="0" w:lastRowLastColumn="0"/>
          <w:cantSplit/>
          <w:trHeight w:val="495"/>
          <w:jc w:val="center"/>
        </w:trPr>
        <w:tc>
          <w:tcPr>
            <w:cnfStyle w:val="001000000000" w:firstRow="0" w:lastRow="0" w:firstColumn="1" w:lastColumn="0" w:oddVBand="0" w:evenVBand="0" w:oddHBand="0" w:evenHBand="0" w:firstRowFirstColumn="0" w:firstRowLastColumn="0" w:lastRowFirstColumn="0" w:lastRowLastColumn="0"/>
            <w:tcW w:w="1376" w:type="dxa"/>
          </w:tcPr>
          <w:p w14:paraId="69CAEADA" w14:textId="77777777" w:rsidR="00F9628A" w:rsidRPr="001F112A" w:rsidRDefault="00F9628A" w:rsidP="000C0BB4">
            <w:pPr>
              <w:spacing w:after="160" w:line="259" w:lineRule="auto"/>
              <w:jc w:val="center"/>
              <w:rPr>
                <w:rFonts w:ascii="Times New Roman" w:hAnsi="Times New Roman" w:cs="Times New Roman"/>
              </w:rPr>
            </w:pPr>
            <w:r w:rsidRPr="001F112A">
              <w:rPr>
                <w:rFonts w:ascii="Times New Roman" w:hAnsi="Times New Roman" w:cs="Times New Roman"/>
              </w:rPr>
              <w:t>5</w:t>
            </w:r>
          </w:p>
          <w:p w14:paraId="28A0A635" w14:textId="77777777" w:rsidR="00F9628A" w:rsidRPr="001F112A" w:rsidRDefault="00F9628A" w:rsidP="000C0BB4">
            <w:pPr>
              <w:spacing w:after="160" w:line="259" w:lineRule="auto"/>
              <w:jc w:val="center"/>
              <w:rPr>
                <w:rFonts w:ascii="Times New Roman" w:hAnsi="Times New Roman" w:cs="Times New Roman"/>
              </w:rPr>
            </w:pPr>
            <w:r w:rsidRPr="001F112A">
              <w:rPr>
                <w:rFonts w:ascii="Times New Roman" w:hAnsi="Times New Roman" w:cs="Times New Roman"/>
              </w:rPr>
              <w:t>(2 weeks)</w:t>
            </w:r>
          </w:p>
        </w:tc>
        <w:tc>
          <w:tcPr>
            <w:tcW w:w="2816" w:type="dxa"/>
          </w:tcPr>
          <w:p w14:paraId="36150025" w14:textId="77777777" w:rsidR="00F9628A" w:rsidRPr="001F112A" w:rsidRDefault="00F9628A" w:rsidP="000C0BB4">
            <w:pPr>
              <w:tabs>
                <w:tab w:val="center" w:pos="4680"/>
                <w:tab w:val="righ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Holism vs. Reductionism</w:t>
            </w:r>
          </w:p>
        </w:tc>
        <w:tc>
          <w:tcPr>
            <w:tcW w:w="4178" w:type="dxa"/>
          </w:tcPr>
          <w:p w14:paraId="5EB34A74" w14:textId="77777777" w:rsidR="00F9628A" w:rsidRPr="001F112A" w:rsidRDefault="00EA3393" w:rsidP="00F9628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2" w:history="1">
              <w:r w:rsidR="00F9628A" w:rsidRPr="001F112A">
                <w:rPr>
                  <w:rStyle w:val="Hyperlink"/>
                  <w:rFonts w:ascii="Times New Roman" w:hAnsi="Times New Roman" w:cs="Times New Roman"/>
                </w:rPr>
                <w:t>House Video</w:t>
              </w:r>
            </w:hyperlink>
          </w:p>
          <w:p w14:paraId="1F3C3B21" w14:textId="77777777" w:rsidR="00F9628A" w:rsidRDefault="00F9628A" w:rsidP="000C0BB4">
            <w:pPr>
              <w:ind w:left="-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 xml:space="preserve">Havi Carel, </w:t>
            </w:r>
            <w:r w:rsidRPr="001F112A">
              <w:rPr>
                <w:rFonts w:ascii="Times New Roman" w:hAnsi="Times New Roman" w:cs="Times New Roman"/>
                <w:i/>
              </w:rPr>
              <w:t>Illness</w:t>
            </w:r>
            <w:r>
              <w:rPr>
                <w:rFonts w:ascii="Times New Roman" w:hAnsi="Times New Roman" w:cs="Times New Roman"/>
              </w:rPr>
              <w:t xml:space="preserve"> </w:t>
            </w:r>
          </w:p>
          <w:p w14:paraId="27C00828" w14:textId="6A82FCF1" w:rsidR="00F9628A" w:rsidRDefault="00F9628A" w:rsidP="00F9628A">
            <w:pPr>
              <w:ind w:left="-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Stemsey, </w:t>
            </w:r>
            <w:r w:rsidRPr="001F112A">
              <w:rPr>
                <w:rFonts w:ascii="Times New Roman" w:hAnsi="Times New Roman" w:cs="Times New Roman"/>
              </w:rPr>
              <w:t xml:space="preserve">“Plato and Holistic medicine,” </w:t>
            </w:r>
            <w:r w:rsidRPr="001F112A">
              <w:rPr>
                <w:rFonts w:ascii="Times New Roman" w:hAnsi="Times New Roman" w:cs="Times New Roman"/>
                <w:i/>
              </w:rPr>
              <w:t>Medicine, Health Care, and Philosophy</w:t>
            </w:r>
            <w:r w:rsidRPr="001F112A">
              <w:rPr>
                <w:rFonts w:ascii="Times New Roman" w:hAnsi="Times New Roman" w:cs="Times New Roman"/>
              </w:rPr>
              <w:t>, 4, no.2 (May 2001): 201-209</w:t>
            </w:r>
          </w:p>
          <w:p w14:paraId="0D05B4FC" w14:textId="77777777" w:rsidR="00F9628A" w:rsidRPr="001F112A" w:rsidRDefault="00F9628A" w:rsidP="000C0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00" w:type="dxa"/>
          </w:tcPr>
          <w:p w14:paraId="2EFCE1D8" w14:textId="77777777" w:rsidR="00F9628A" w:rsidRPr="001F112A" w:rsidRDefault="00F9628A" w:rsidP="000C0BB4">
            <w:pPr>
              <w:tabs>
                <w:tab w:val="center" w:pos="4680"/>
                <w:tab w:val="right" w:pos="9360"/>
              </w:tabs>
              <w:ind w:left="-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Test (10%) (5:1, 5:2)</w:t>
            </w:r>
          </w:p>
          <w:p w14:paraId="3670DB15" w14:textId="77777777" w:rsidR="00F9628A" w:rsidRPr="001F112A" w:rsidRDefault="00F9628A" w:rsidP="000C0BB4">
            <w:pPr>
              <w:tabs>
                <w:tab w:val="center" w:pos="4680"/>
                <w:tab w:val="right" w:pos="9360"/>
              </w:tabs>
              <w:ind w:left="-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Blog 3 (10 %) (5:2)</w:t>
            </w:r>
          </w:p>
        </w:tc>
      </w:tr>
      <w:tr w:rsidR="00F9628A" w:rsidRPr="001F112A" w14:paraId="1CF9923A" w14:textId="77777777" w:rsidTr="000C0BB4">
        <w:trPr>
          <w:cantSplit/>
          <w:trHeight w:val="388"/>
          <w:jc w:val="center"/>
        </w:trPr>
        <w:tc>
          <w:tcPr>
            <w:cnfStyle w:val="001000000000" w:firstRow="0" w:lastRow="0" w:firstColumn="1" w:lastColumn="0" w:oddVBand="0" w:evenVBand="0" w:oddHBand="0" w:evenHBand="0" w:firstRowFirstColumn="0" w:firstRowLastColumn="0" w:lastRowFirstColumn="0" w:lastRowLastColumn="0"/>
            <w:tcW w:w="1376" w:type="dxa"/>
          </w:tcPr>
          <w:p w14:paraId="464CB52B" w14:textId="77777777" w:rsidR="00F9628A" w:rsidRPr="001F112A" w:rsidRDefault="00F9628A" w:rsidP="000C0BB4">
            <w:pPr>
              <w:spacing w:after="160" w:line="259" w:lineRule="auto"/>
              <w:jc w:val="center"/>
              <w:rPr>
                <w:rFonts w:ascii="Times New Roman" w:hAnsi="Times New Roman" w:cs="Times New Roman"/>
              </w:rPr>
            </w:pPr>
            <w:r w:rsidRPr="001F112A">
              <w:rPr>
                <w:rFonts w:ascii="Times New Roman" w:hAnsi="Times New Roman" w:cs="Times New Roman"/>
              </w:rPr>
              <w:lastRenderedPageBreak/>
              <w:t>6</w:t>
            </w:r>
          </w:p>
          <w:p w14:paraId="07CF172E" w14:textId="77777777" w:rsidR="00F9628A" w:rsidRPr="001F112A" w:rsidRDefault="00F9628A" w:rsidP="000C0BB4">
            <w:pPr>
              <w:spacing w:after="160" w:line="259" w:lineRule="auto"/>
              <w:jc w:val="center"/>
              <w:rPr>
                <w:rFonts w:ascii="Times New Roman" w:hAnsi="Times New Roman" w:cs="Times New Roman"/>
              </w:rPr>
            </w:pPr>
            <w:r w:rsidRPr="001F112A">
              <w:rPr>
                <w:rFonts w:ascii="Times New Roman" w:hAnsi="Times New Roman" w:cs="Times New Roman"/>
              </w:rPr>
              <w:t>(3 weeks)</w:t>
            </w:r>
          </w:p>
        </w:tc>
        <w:tc>
          <w:tcPr>
            <w:tcW w:w="2816" w:type="dxa"/>
          </w:tcPr>
          <w:p w14:paraId="2EB8EA0C" w14:textId="77777777" w:rsidR="00F9628A" w:rsidRPr="001F112A" w:rsidRDefault="00F9628A" w:rsidP="000C0BB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 xml:space="preserve"> A Biomedical Problem:  Death and its Taboos </w:t>
            </w:r>
          </w:p>
        </w:tc>
        <w:tc>
          <w:tcPr>
            <w:tcW w:w="4178" w:type="dxa"/>
          </w:tcPr>
          <w:p w14:paraId="06F799E4" w14:textId="77777777" w:rsidR="00F9628A" w:rsidRDefault="00F9628A" w:rsidP="00F9628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 xml:space="preserve">Video </w:t>
            </w:r>
            <w:r w:rsidRPr="001F112A">
              <w:rPr>
                <w:rFonts w:ascii="Times New Roman" w:hAnsi="Times New Roman" w:cs="Times New Roman"/>
                <w:i/>
              </w:rPr>
              <w:t>Departures</w:t>
            </w:r>
            <w:r w:rsidRPr="001F112A">
              <w:rPr>
                <w:rFonts w:ascii="Times New Roman" w:hAnsi="Times New Roman" w:cs="Times New Roman"/>
              </w:rPr>
              <w:t xml:space="preserve"> (Library)</w:t>
            </w:r>
          </w:p>
          <w:p w14:paraId="63D776E6" w14:textId="77777777" w:rsidR="00F9628A" w:rsidRDefault="00F9628A" w:rsidP="00F9628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i/>
              </w:rPr>
              <w:t>The Theater of War</w:t>
            </w:r>
            <w:r w:rsidRPr="001F112A">
              <w:rPr>
                <w:rFonts w:ascii="Times New Roman" w:hAnsi="Times New Roman" w:cs="Times New Roman"/>
              </w:rPr>
              <w:t>, “Heracles in Hospice” (chapter 6)</w:t>
            </w:r>
          </w:p>
          <w:p w14:paraId="5BF942CC" w14:textId="77777777" w:rsidR="00F9628A" w:rsidRPr="001F112A" w:rsidRDefault="00F9628A" w:rsidP="00F9628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eastAsia="Times New Roman" w:hAnsi="Times New Roman" w:cs="Times New Roman"/>
                <w:bCs/>
              </w:rPr>
              <w:t>James Rachels</w:t>
            </w:r>
            <w:r w:rsidRPr="001F112A">
              <w:rPr>
                <w:rFonts w:ascii="Times New Roman" w:eastAsia="Times New Roman" w:hAnsi="Times New Roman" w:cs="Times New Roman"/>
              </w:rPr>
              <w:t>, "Active and Passive Euthanasia"</w:t>
            </w:r>
          </w:p>
          <w:p w14:paraId="048485DF" w14:textId="77777777" w:rsidR="00F9628A" w:rsidRPr="001F112A" w:rsidRDefault="00F9628A" w:rsidP="00F9628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Katy Butler,</w:t>
            </w:r>
            <w:r>
              <w:rPr>
                <w:rFonts w:ascii="Times New Roman" w:hAnsi="Times New Roman" w:cs="Times New Roman"/>
              </w:rPr>
              <w:t xml:space="preserve"> </w:t>
            </w:r>
            <w:r w:rsidRPr="001F112A">
              <w:rPr>
                <w:rFonts w:ascii="Times New Roman" w:hAnsi="Times New Roman" w:cs="Times New Roman"/>
              </w:rPr>
              <w:t>http://opinionator.blogs.nytimes.com/2015/12/09/imagine-a-medicare-part-q-for-quality-at-the-end-of-life/</w:t>
            </w:r>
          </w:p>
          <w:p w14:paraId="6B1075DB" w14:textId="77777777" w:rsidR="00F9628A" w:rsidRPr="001F112A" w:rsidRDefault="00F9628A" w:rsidP="000C0BB4">
            <w:pPr>
              <w:ind w:left="-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0" w:type="dxa"/>
          </w:tcPr>
          <w:p w14:paraId="71863516" w14:textId="77777777" w:rsidR="00F9628A" w:rsidRPr="001F112A" w:rsidRDefault="00F9628A" w:rsidP="000C0BB4">
            <w:pPr>
              <w:ind w:left="-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Test (10 %) (6:1, 6:2, 6:3)</w:t>
            </w:r>
          </w:p>
          <w:p w14:paraId="44AF87CD" w14:textId="77777777" w:rsidR="00F9628A" w:rsidRPr="001F112A" w:rsidRDefault="00F9628A" w:rsidP="000C0BB4">
            <w:pPr>
              <w:ind w:left="-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Blog 4 (10 %)  (6:3)</w:t>
            </w:r>
          </w:p>
        </w:tc>
      </w:tr>
      <w:tr w:rsidR="00F9628A" w:rsidRPr="001F112A" w14:paraId="1657BAB3" w14:textId="77777777" w:rsidTr="000C0BB4">
        <w:trPr>
          <w:cnfStyle w:val="000000100000" w:firstRow="0" w:lastRow="0" w:firstColumn="0" w:lastColumn="0" w:oddVBand="0" w:evenVBand="0" w:oddHBand="1" w:evenHBand="0" w:firstRowFirstColumn="0" w:firstRowLastColumn="0" w:lastRowFirstColumn="0" w:lastRowLastColumn="0"/>
          <w:cantSplit/>
          <w:trHeight w:val="491"/>
          <w:jc w:val="center"/>
        </w:trPr>
        <w:tc>
          <w:tcPr>
            <w:cnfStyle w:val="001000000000" w:firstRow="0" w:lastRow="0" w:firstColumn="1" w:lastColumn="0" w:oddVBand="0" w:evenVBand="0" w:oddHBand="0" w:evenHBand="0" w:firstRowFirstColumn="0" w:firstRowLastColumn="0" w:lastRowFirstColumn="0" w:lastRowLastColumn="0"/>
            <w:tcW w:w="1376" w:type="dxa"/>
          </w:tcPr>
          <w:p w14:paraId="2D6B6AE0" w14:textId="77777777" w:rsidR="00F9628A" w:rsidRPr="001F112A" w:rsidRDefault="00F9628A" w:rsidP="000C0BB4">
            <w:pPr>
              <w:jc w:val="center"/>
              <w:rPr>
                <w:rFonts w:ascii="Times New Roman" w:hAnsi="Times New Roman" w:cs="Times New Roman"/>
              </w:rPr>
            </w:pPr>
            <w:r w:rsidRPr="001F112A">
              <w:rPr>
                <w:rFonts w:ascii="Times New Roman" w:hAnsi="Times New Roman" w:cs="Times New Roman"/>
              </w:rPr>
              <w:br/>
              <w:t>7</w:t>
            </w:r>
          </w:p>
          <w:p w14:paraId="0CEFE8DF" w14:textId="77777777" w:rsidR="00F9628A" w:rsidRDefault="00F9628A" w:rsidP="000C0BB4">
            <w:pPr>
              <w:jc w:val="center"/>
              <w:rPr>
                <w:rFonts w:ascii="Times New Roman" w:hAnsi="Times New Roman" w:cs="Times New Roman"/>
              </w:rPr>
            </w:pPr>
            <w:r w:rsidRPr="001F112A">
              <w:rPr>
                <w:rFonts w:ascii="Times New Roman" w:hAnsi="Times New Roman" w:cs="Times New Roman"/>
              </w:rPr>
              <w:t>(last week)</w:t>
            </w:r>
          </w:p>
          <w:p w14:paraId="6AC57027" w14:textId="77777777" w:rsidR="00F9628A" w:rsidRPr="001F112A" w:rsidRDefault="00F9628A" w:rsidP="000C0BB4">
            <w:pPr>
              <w:jc w:val="center"/>
              <w:rPr>
                <w:rFonts w:ascii="Times New Roman" w:hAnsi="Times New Roman" w:cs="Times New Roman"/>
              </w:rPr>
            </w:pPr>
          </w:p>
        </w:tc>
        <w:tc>
          <w:tcPr>
            <w:tcW w:w="2816" w:type="dxa"/>
          </w:tcPr>
          <w:p w14:paraId="336C6A66" w14:textId="77777777" w:rsidR="00F9628A" w:rsidRDefault="00F9628A" w:rsidP="000C0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 xml:space="preserve">Final Exam </w:t>
            </w:r>
          </w:p>
          <w:p w14:paraId="613AA9FD" w14:textId="77777777" w:rsidR="00F9628A" w:rsidRPr="001F112A" w:rsidRDefault="00F9628A" w:rsidP="000C0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(open April 26-29</w:t>
            </w:r>
            <w:r w:rsidRPr="001F112A">
              <w:rPr>
                <w:rFonts w:ascii="Times New Roman" w:hAnsi="Times New Roman" w:cs="Times New Roman"/>
                <w:vertAlign w:val="superscript"/>
              </w:rPr>
              <w:t>th</w:t>
            </w:r>
            <w:r w:rsidRPr="001F112A">
              <w:rPr>
                <w:rFonts w:ascii="Times New Roman" w:hAnsi="Times New Roman" w:cs="Times New Roman"/>
              </w:rPr>
              <w:t xml:space="preserve">) </w:t>
            </w:r>
          </w:p>
          <w:p w14:paraId="22982E12" w14:textId="77777777" w:rsidR="00F9628A" w:rsidRPr="001F112A" w:rsidRDefault="00F9628A" w:rsidP="000C0B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c>
          <w:tcPr>
            <w:tcW w:w="4178" w:type="dxa"/>
          </w:tcPr>
          <w:p w14:paraId="432C363D" w14:textId="77777777" w:rsidR="00F9628A" w:rsidRDefault="00F9628A" w:rsidP="000C0BB4">
            <w:pPr>
              <w:ind w:left="-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Cumulative Test</w:t>
            </w:r>
          </w:p>
          <w:p w14:paraId="1229A9DD" w14:textId="77777777" w:rsidR="00F9628A" w:rsidRDefault="00F9628A" w:rsidP="000C0BB4">
            <w:pPr>
              <w:ind w:left="-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36645BF" w14:textId="77777777" w:rsidR="00F9628A" w:rsidRDefault="00F9628A" w:rsidP="000C0BB4">
            <w:pPr>
              <w:ind w:left="-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58E8EA5" w14:textId="77777777" w:rsidR="00F9628A" w:rsidRDefault="00F9628A" w:rsidP="000C0BB4">
            <w:pPr>
              <w:ind w:left="-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9033D1D" w14:textId="77777777" w:rsidR="00F9628A" w:rsidRPr="001F112A" w:rsidRDefault="00F9628A" w:rsidP="000C0BB4">
            <w:pPr>
              <w:ind w:left="-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00" w:type="dxa"/>
          </w:tcPr>
          <w:p w14:paraId="7C4C4DF5" w14:textId="77777777" w:rsidR="00F9628A" w:rsidRPr="001F112A" w:rsidRDefault="00F9628A" w:rsidP="000C0BB4">
            <w:pPr>
              <w:ind w:left="-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12A">
              <w:rPr>
                <w:rFonts w:ascii="Times New Roman" w:hAnsi="Times New Roman" w:cs="Times New Roman"/>
              </w:rPr>
              <w:t>Test (10%) (1:1, 2:1, 2:2, 3:1, 4:1, 5:1, 6:1, 6:2, 6:3)</w:t>
            </w:r>
          </w:p>
        </w:tc>
      </w:tr>
    </w:tbl>
    <w:p w14:paraId="3EA220E5" w14:textId="77777777" w:rsidR="00F9628A" w:rsidRDefault="00F9628A" w:rsidP="00F9628A">
      <w:pPr>
        <w:spacing w:after="0" w:line="240" w:lineRule="auto"/>
        <w:rPr>
          <w:rFonts w:ascii="Times New Roman" w:eastAsia="Times New Roman" w:hAnsi="Times New Roman" w:cs="Times New Roman"/>
          <w:b/>
          <w:i/>
        </w:rPr>
      </w:pPr>
    </w:p>
    <w:p w14:paraId="6CD4D00C" w14:textId="77777777" w:rsidR="00F9628A" w:rsidRPr="007D09CD" w:rsidRDefault="00F9628A" w:rsidP="00F9628A">
      <w:pPr>
        <w:spacing w:after="0" w:line="240" w:lineRule="auto"/>
        <w:rPr>
          <w:rFonts w:ascii="Times New Roman" w:eastAsia="Times New Roman" w:hAnsi="Times New Roman" w:cs="Times New Roman"/>
          <w:b/>
          <w:i/>
        </w:rPr>
      </w:pPr>
    </w:p>
    <w:p w14:paraId="3B3E5AEA" w14:textId="77777777" w:rsidR="00F9628A" w:rsidRPr="007D09CD" w:rsidRDefault="00F9628A" w:rsidP="00F9628A">
      <w:pPr>
        <w:spacing w:after="0" w:line="240" w:lineRule="auto"/>
        <w:jc w:val="center"/>
        <w:rPr>
          <w:rFonts w:ascii="Times New Roman" w:eastAsia="Times New Roman" w:hAnsi="Times New Roman" w:cs="Times New Roman"/>
          <w:b/>
          <w:i/>
        </w:rPr>
      </w:pPr>
      <w:r w:rsidRPr="007D09CD">
        <w:rPr>
          <w:rFonts w:ascii="Times New Roman" w:eastAsia="Times New Roman" w:hAnsi="Times New Roman" w:cs="Times New Roman"/>
          <w:b/>
          <w:i/>
        </w:rPr>
        <w:t>Instructor reserves the right to adjust schedule as necessary.</w:t>
      </w:r>
    </w:p>
    <w:p w14:paraId="5F108D40" w14:textId="77777777" w:rsidR="00B2588C" w:rsidRPr="009C0B0F" w:rsidRDefault="00B2588C" w:rsidP="009C0B0F">
      <w:pPr>
        <w:spacing w:after="0" w:line="240" w:lineRule="auto"/>
        <w:rPr>
          <w:rFonts w:ascii="Times New Roman" w:eastAsia="Times New Roman" w:hAnsi="Times New Roman" w:cs="Times New Roman"/>
          <w:b/>
          <w:bCs/>
        </w:rPr>
      </w:pPr>
    </w:p>
    <w:p w14:paraId="6F00111D" w14:textId="77777777" w:rsidR="00B2588C" w:rsidRPr="009C0B0F" w:rsidRDefault="00B2588C" w:rsidP="009C0B0F">
      <w:pPr>
        <w:spacing w:after="0" w:line="240" w:lineRule="auto"/>
        <w:jc w:val="center"/>
        <w:rPr>
          <w:rFonts w:ascii="Times New Roman" w:hAnsi="Times New Roman" w:cs="Times New Roman"/>
          <w:b/>
        </w:rPr>
      </w:pPr>
    </w:p>
    <w:sectPr w:rsidR="00B2588C" w:rsidRPr="009C0B0F" w:rsidSect="00F9628A">
      <w:pgSz w:w="15840" w:h="12240" w:orient="landscape"/>
      <w:pgMar w:top="1512" w:right="1440"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9EF25" w14:textId="77777777" w:rsidR="00EA3393" w:rsidRDefault="00EA3393" w:rsidP="00113DBA">
      <w:pPr>
        <w:spacing w:after="0" w:line="240" w:lineRule="auto"/>
      </w:pPr>
      <w:r>
        <w:separator/>
      </w:r>
    </w:p>
  </w:endnote>
  <w:endnote w:type="continuationSeparator" w:id="0">
    <w:p w14:paraId="0406B47F" w14:textId="77777777" w:rsidR="00EA3393" w:rsidRDefault="00EA3393" w:rsidP="0011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270755"/>
      <w:docPartObj>
        <w:docPartGallery w:val="Page Numbers (Bottom of Page)"/>
        <w:docPartUnique/>
      </w:docPartObj>
    </w:sdtPr>
    <w:sdtEndPr>
      <w:rPr>
        <w:noProof/>
      </w:rPr>
    </w:sdtEndPr>
    <w:sdtContent>
      <w:p w14:paraId="5D7F38BE" w14:textId="3127D87D" w:rsidR="00767A3D" w:rsidRDefault="00767A3D">
        <w:pPr>
          <w:pStyle w:val="Footer"/>
          <w:jc w:val="center"/>
        </w:pPr>
        <w:r>
          <w:fldChar w:fldCharType="begin"/>
        </w:r>
        <w:r>
          <w:instrText xml:space="preserve"> PAGE   \* MERGEFORMAT </w:instrText>
        </w:r>
        <w:r>
          <w:fldChar w:fldCharType="separate"/>
        </w:r>
        <w:r w:rsidR="00060BD3">
          <w:rPr>
            <w:noProof/>
          </w:rPr>
          <w:t>5</w:t>
        </w:r>
        <w:r>
          <w:rPr>
            <w:noProof/>
          </w:rPr>
          <w:fldChar w:fldCharType="end"/>
        </w:r>
      </w:p>
    </w:sdtContent>
  </w:sdt>
  <w:p w14:paraId="2A7978BD" w14:textId="77777777" w:rsidR="00767A3D" w:rsidRDefault="00767A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DBBB5" w14:textId="77777777" w:rsidR="00EA3393" w:rsidRDefault="00EA3393" w:rsidP="00113DBA">
      <w:pPr>
        <w:spacing w:after="0" w:line="240" w:lineRule="auto"/>
      </w:pPr>
      <w:r>
        <w:separator/>
      </w:r>
    </w:p>
  </w:footnote>
  <w:footnote w:type="continuationSeparator" w:id="0">
    <w:p w14:paraId="0EE7DCD0" w14:textId="77777777" w:rsidR="00EA3393" w:rsidRDefault="00EA3393" w:rsidP="00113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76DC9" w14:textId="79140ABB" w:rsidR="00767A3D" w:rsidRDefault="00767A3D" w:rsidP="002C1120">
    <w:pPr>
      <w:pStyle w:val="Header"/>
      <w:tabs>
        <w:tab w:val="clear" w:pos="4680"/>
        <w:tab w:val="clear" w:pos="9360"/>
        <w:tab w:val="left" w:pos="5850"/>
        <w:tab w:val="right" w:pos="10224"/>
      </w:tabs>
    </w:pPr>
    <w:r w:rsidRPr="002C1120">
      <w:rPr>
        <w:rFonts w:ascii="Times New Roman" w:eastAsia="Times New Roman" w:hAnsi="Times New Roman" w:cs="Times New Roman"/>
        <w:b/>
        <w:bCs/>
        <w:noProof/>
        <w:sz w:val="20"/>
      </w:rPr>
      <w:drawing>
        <wp:anchor distT="0" distB="0" distL="114300" distR="114300" simplePos="0" relativeHeight="251659264" behindDoc="1" locked="0" layoutInCell="1" allowOverlap="1" wp14:anchorId="10EC9DF3" wp14:editId="041B0223">
          <wp:simplePos x="0" y="0"/>
          <wp:positionH relativeFrom="column">
            <wp:posOffset>26670</wp:posOffset>
          </wp:positionH>
          <wp:positionV relativeFrom="paragraph">
            <wp:posOffset>26810</wp:posOffset>
          </wp:positionV>
          <wp:extent cx="628650" cy="296863"/>
          <wp:effectExtent l="0" t="0" r="0" b="8255"/>
          <wp:wrapNone/>
          <wp:docPr id="1" name="Picture 1" descr="C:\Users\wballard\Desktop\F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ballard\Desktop\FAU.png"/>
                  <pic:cNvPicPr>
                    <a:picLocks noChangeAspect="1" noChangeArrowheads="1"/>
                  </pic:cNvPicPr>
                </pic:nvPicPr>
                <pic:blipFill rotWithShape="1">
                  <a:blip r:embed="rId1">
                    <a:extLst>
                      <a:ext uri="{28A0092B-C50C-407E-A947-70E740481C1C}">
                        <a14:useLocalDpi xmlns:a14="http://schemas.microsoft.com/office/drawing/2010/main" val="0"/>
                      </a:ext>
                    </a:extLst>
                  </a:blip>
                  <a:srcRect l="9643" t="21111" r="13214" b="22222"/>
                  <a:stretch/>
                </pic:blipFill>
                <pic:spPr bwMode="auto">
                  <a:xfrm>
                    <a:off x="0" y="0"/>
                    <a:ext cx="644971" cy="30457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39DAEC20"/>
    <w:lvl w:ilvl="0" w:tplc="000000C9">
      <w:start w:val="1"/>
      <w:numFmt w:val="decimal"/>
      <w:lvlText w:val="%1."/>
      <w:lvlJc w:val="left"/>
      <w:pPr>
        <w:ind w:left="1080" w:hanging="360"/>
      </w:pPr>
    </w:lvl>
    <w:lvl w:ilvl="1" w:tplc="000000CA">
      <w:start w:val="1"/>
      <w:numFmt w:val="lowerLetter"/>
      <w:lvlText w:val="%2."/>
      <w:lvlJc w:val="left"/>
      <w:pPr>
        <w:ind w:left="180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B148DC"/>
    <w:multiLevelType w:val="hybridMultilevel"/>
    <w:tmpl w:val="A9D2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790F"/>
    <w:multiLevelType w:val="multilevel"/>
    <w:tmpl w:val="E8D83C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F753680"/>
    <w:multiLevelType w:val="hybridMultilevel"/>
    <w:tmpl w:val="1C428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C4241"/>
    <w:multiLevelType w:val="hybridMultilevel"/>
    <w:tmpl w:val="86BC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F1575"/>
    <w:multiLevelType w:val="hybridMultilevel"/>
    <w:tmpl w:val="BFCE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97941"/>
    <w:multiLevelType w:val="hybridMultilevel"/>
    <w:tmpl w:val="0DD2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31237"/>
    <w:multiLevelType w:val="hybridMultilevel"/>
    <w:tmpl w:val="8D300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0261B8"/>
    <w:multiLevelType w:val="hybridMultilevel"/>
    <w:tmpl w:val="3650F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8639C5"/>
    <w:multiLevelType w:val="hybridMultilevel"/>
    <w:tmpl w:val="F7F62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66643"/>
    <w:multiLevelType w:val="hybridMultilevel"/>
    <w:tmpl w:val="BD70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15503"/>
    <w:multiLevelType w:val="hybridMultilevel"/>
    <w:tmpl w:val="34FA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11639"/>
    <w:multiLevelType w:val="multilevel"/>
    <w:tmpl w:val="963ADA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A072944"/>
    <w:multiLevelType w:val="hybridMultilevel"/>
    <w:tmpl w:val="B0202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320096"/>
    <w:multiLevelType w:val="hybridMultilevel"/>
    <w:tmpl w:val="6708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D533F"/>
    <w:multiLevelType w:val="multilevel"/>
    <w:tmpl w:val="E8D83C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C597AD1"/>
    <w:multiLevelType w:val="hybridMultilevel"/>
    <w:tmpl w:val="2B70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B13D0"/>
    <w:multiLevelType w:val="hybridMultilevel"/>
    <w:tmpl w:val="04B4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B76162"/>
    <w:multiLevelType w:val="hybridMultilevel"/>
    <w:tmpl w:val="6492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93C1C"/>
    <w:multiLevelType w:val="hybridMultilevel"/>
    <w:tmpl w:val="8B245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A0741E"/>
    <w:multiLevelType w:val="hybridMultilevel"/>
    <w:tmpl w:val="E3443ECE"/>
    <w:lvl w:ilvl="0" w:tplc="53AA10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2"/>
  </w:num>
  <w:num w:numId="3">
    <w:abstractNumId w:val="17"/>
  </w:num>
  <w:num w:numId="4">
    <w:abstractNumId w:val="1"/>
  </w:num>
  <w:num w:numId="5">
    <w:abstractNumId w:val="5"/>
  </w:num>
  <w:num w:numId="6">
    <w:abstractNumId w:val="4"/>
  </w:num>
  <w:num w:numId="7">
    <w:abstractNumId w:val="16"/>
  </w:num>
  <w:num w:numId="8">
    <w:abstractNumId w:val="15"/>
  </w:num>
  <w:num w:numId="9">
    <w:abstractNumId w:val="2"/>
  </w:num>
  <w:num w:numId="10">
    <w:abstractNumId w:val="9"/>
  </w:num>
  <w:num w:numId="11">
    <w:abstractNumId w:val="6"/>
  </w:num>
  <w:num w:numId="12">
    <w:abstractNumId w:val="18"/>
  </w:num>
  <w:num w:numId="13">
    <w:abstractNumId w:val="14"/>
  </w:num>
  <w:num w:numId="14">
    <w:abstractNumId w:val="20"/>
  </w:num>
  <w:num w:numId="15">
    <w:abstractNumId w:val="11"/>
  </w:num>
  <w:num w:numId="16">
    <w:abstractNumId w:val="10"/>
  </w:num>
  <w:num w:numId="17">
    <w:abstractNumId w:val="8"/>
  </w:num>
  <w:num w:numId="18">
    <w:abstractNumId w:val="13"/>
  </w:num>
  <w:num w:numId="19">
    <w:abstractNumId w:val="19"/>
  </w:num>
  <w:num w:numId="20">
    <w:abstractNumId w:val="3"/>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CD"/>
    <w:rsid w:val="0001046A"/>
    <w:rsid w:val="00010CA5"/>
    <w:rsid w:val="00012391"/>
    <w:rsid w:val="00060BD3"/>
    <w:rsid w:val="00061422"/>
    <w:rsid w:val="000B5AA5"/>
    <w:rsid w:val="000C0BB4"/>
    <w:rsid w:val="000D4299"/>
    <w:rsid w:val="000D63AC"/>
    <w:rsid w:val="001073D2"/>
    <w:rsid w:val="00113DBA"/>
    <w:rsid w:val="001218FD"/>
    <w:rsid w:val="0012228B"/>
    <w:rsid w:val="001544A7"/>
    <w:rsid w:val="00160126"/>
    <w:rsid w:val="001C22C6"/>
    <w:rsid w:val="00241E48"/>
    <w:rsid w:val="002C1120"/>
    <w:rsid w:val="002C43B5"/>
    <w:rsid w:val="002E3225"/>
    <w:rsid w:val="00313933"/>
    <w:rsid w:val="003268DF"/>
    <w:rsid w:val="00330C08"/>
    <w:rsid w:val="003322AA"/>
    <w:rsid w:val="00333EB3"/>
    <w:rsid w:val="003547E5"/>
    <w:rsid w:val="0037195B"/>
    <w:rsid w:val="0038270F"/>
    <w:rsid w:val="0038703F"/>
    <w:rsid w:val="00422078"/>
    <w:rsid w:val="00435779"/>
    <w:rsid w:val="00467218"/>
    <w:rsid w:val="00475FAD"/>
    <w:rsid w:val="004767FB"/>
    <w:rsid w:val="004A1929"/>
    <w:rsid w:val="004A7172"/>
    <w:rsid w:val="004B3BF7"/>
    <w:rsid w:val="004B7BC9"/>
    <w:rsid w:val="004F30F3"/>
    <w:rsid w:val="00537F2F"/>
    <w:rsid w:val="00587FF9"/>
    <w:rsid w:val="005B5706"/>
    <w:rsid w:val="005C01CD"/>
    <w:rsid w:val="005D0218"/>
    <w:rsid w:val="0062269D"/>
    <w:rsid w:val="00635ABE"/>
    <w:rsid w:val="00642461"/>
    <w:rsid w:val="00674686"/>
    <w:rsid w:val="0068019A"/>
    <w:rsid w:val="006B7277"/>
    <w:rsid w:val="006F12B1"/>
    <w:rsid w:val="007167CB"/>
    <w:rsid w:val="00764B9C"/>
    <w:rsid w:val="0076545E"/>
    <w:rsid w:val="00767A3D"/>
    <w:rsid w:val="007F1FD8"/>
    <w:rsid w:val="00801868"/>
    <w:rsid w:val="00833EC0"/>
    <w:rsid w:val="00855FDC"/>
    <w:rsid w:val="00894CCF"/>
    <w:rsid w:val="008E2999"/>
    <w:rsid w:val="00967092"/>
    <w:rsid w:val="009912CA"/>
    <w:rsid w:val="009B6E26"/>
    <w:rsid w:val="009C0B0F"/>
    <w:rsid w:val="009D32F7"/>
    <w:rsid w:val="009D659E"/>
    <w:rsid w:val="00A03B36"/>
    <w:rsid w:val="00A270C9"/>
    <w:rsid w:val="00A305C7"/>
    <w:rsid w:val="00A402A3"/>
    <w:rsid w:val="00A676D5"/>
    <w:rsid w:val="00A72675"/>
    <w:rsid w:val="00AA6B99"/>
    <w:rsid w:val="00B2588C"/>
    <w:rsid w:val="00B30587"/>
    <w:rsid w:val="00B308DA"/>
    <w:rsid w:val="00B42608"/>
    <w:rsid w:val="00B46BED"/>
    <w:rsid w:val="00B501B0"/>
    <w:rsid w:val="00B57B48"/>
    <w:rsid w:val="00BA0C5F"/>
    <w:rsid w:val="00BB6FC8"/>
    <w:rsid w:val="00BC7DB1"/>
    <w:rsid w:val="00BD65A3"/>
    <w:rsid w:val="00C36D3D"/>
    <w:rsid w:val="00C541E5"/>
    <w:rsid w:val="00C665D9"/>
    <w:rsid w:val="00D02E31"/>
    <w:rsid w:val="00DC1773"/>
    <w:rsid w:val="00DE3D16"/>
    <w:rsid w:val="00DE58CE"/>
    <w:rsid w:val="00E06035"/>
    <w:rsid w:val="00E23D60"/>
    <w:rsid w:val="00E616DA"/>
    <w:rsid w:val="00E80A56"/>
    <w:rsid w:val="00EA3393"/>
    <w:rsid w:val="00EA4F1C"/>
    <w:rsid w:val="00ED0518"/>
    <w:rsid w:val="00EE331A"/>
    <w:rsid w:val="00EF3398"/>
    <w:rsid w:val="00EF5767"/>
    <w:rsid w:val="00EF6107"/>
    <w:rsid w:val="00F20385"/>
    <w:rsid w:val="00F2496A"/>
    <w:rsid w:val="00F314D8"/>
    <w:rsid w:val="00F81378"/>
    <w:rsid w:val="00F853E7"/>
    <w:rsid w:val="00F96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B1B0D"/>
  <w15:docId w15:val="{C4FEA95E-7B3A-4E96-BFAD-4E4C4640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D02E31"/>
    <w:pPr>
      <w:keepNext/>
      <w:pBdr>
        <w:bottom w:val="single" w:sz="4" w:space="1" w:color="auto"/>
      </w:pBdr>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1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1CD"/>
    <w:rPr>
      <w:b/>
      <w:bCs/>
    </w:rPr>
  </w:style>
  <w:style w:type="character" w:styleId="Hyperlink">
    <w:name w:val="Hyperlink"/>
    <w:basedOn w:val="DefaultParagraphFont"/>
    <w:uiPriority w:val="99"/>
    <w:unhideWhenUsed/>
    <w:rsid w:val="005C01CD"/>
    <w:rPr>
      <w:color w:val="0000FF"/>
      <w:u w:val="single"/>
    </w:rPr>
  </w:style>
  <w:style w:type="paragraph" w:styleId="BalloonText">
    <w:name w:val="Balloon Text"/>
    <w:basedOn w:val="Normal"/>
    <w:link w:val="BalloonTextChar"/>
    <w:uiPriority w:val="99"/>
    <w:semiHidden/>
    <w:unhideWhenUsed/>
    <w:rsid w:val="005C0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1CD"/>
    <w:rPr>
      <w:rFonts w:ascii="Tahoma" w:hAnsi="Tahoma" w:cs="Tahoma"/>
      <w:sz w:val="16"/>
      <w:szCs w:val="16"/>
    </w:rPr>
  </w:style>
  <w:style w:type="character" w:styleId="FollowedHyperlink">
    <w:name w:val="FollowedHyperlink"/>
    <w:basedOn w:val="DefaultParagraphFont"/>
    <w:uiPriority w:val="99"/>
    <w:semiHidden/>
    <w:unhideWhenUsed/>
    <w:rsid w:val="00B501B0"/>
    <w:rPr>
      <w:color w:val="0000FF" w:themeColor="followedHyperlink"/>
      <w:u w:val="single"/>
    </w:rPr>
  </w:style>
  <w:style w:type="paragraph" w:styleId="ListParagraph">
    <w:name w:val="List Paragraph"/>
    <w:basedOn w:val="Normal"/>
    <w:uiPriority w:val="34"/>
    <w:qFormat/>
    <w:rsid w:val="007F1FD8"/>
    <w:pPr>
      <w:ind w:left="720"/>
      <w:contextualSpacing/>
    </w:pPr>
  </w:style>
  <w:style w:type="paragraph" w:customStyle="1" w:styleId="Style2">
    <w:name w:val="Style 2"/>
    <w:basedOn w:val="Normal"/>
    <w:rsid w:val="001544A7"/>
    <w:pPr>
      <w:widowControl w:val="0"/>
      <w:spacing w:after="0" w:line="215"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02E31"/>
    <w:rPr>
      <w:rFonts w:ascii="Times New Roman" w:eastAsia="Times New Roman" w:hAnsi="Times New Roman" w:cs="Times New Roman"/>
      <w:b/>
      <w:sz w:val="24"/>
      <w:szCs w:val="20"/>
    </w:rPr>
  </w:style>
  <w:style w:type="table" w:styleId="TableGrid">
    <w:name w:val="Table Grid"/>
    <w:basedOn w:val="TableNormal"/>
    <w:uiPriority w:val="59"/>
    <w:rsid w:val="00F8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967092"/>
    <w:pPr>
      <w:spacing w:after="0" w:line="240" w:lineRule="auto"/>
    </w:pPr>
    <w:tblPr>
      <w:tblStyleRowBandSize w:val="1"/>
      <w:tblStyleColBandSize w:val="1"/>
      <w:tblBorders>
        <w:top w:val="single" w:sz="2" w:space="0" w:color="D6ECEE" w:themeColor="accent1" w:themeTint="99"/>
        <w:bottom w:val="single" w:sz="2" w:space="0" w:color="D6ECEE" w:themeColor="accent1" w:themeTint="99"/>
        <w:insideH w:val="single" w:sz="2" w:space="0" w:color="D6ECEE" w:themeColor="accent1" w:themeTint="99"/>
        <w:insideV w:val="single" w:sz="2" w:space="0" w:color="D6ECEE" w:themeColor="accent1" w:themeTint="99"/>
      </w:tblBorders>
    </w:tblPr>
    <w:tblStylePr w:type="firstRow">
      <w:rPr>
        <w:b/>
        <w:bCs/>
      </w:rPr>
      <w:tblPr/>
      <w:tcPr>
        <w:tcBorders>
          <w:top w:val="nil"/>
          <w:bottom w:val="single" w:sz="12" w:space="0" w:color="D6ECEE" w:themeColor="accent1" w:themeTint="99"/>
          <w:insideH w:val="nil"/>
          <w:insideV w:val="nil"/>
        </w:tcBorders>
        <w:shd w:val="clear" w:color="auto" w:fill="FFFFFF" w:themeFill="background1"/>
      </w:tcPr>
    </w:tblStylePr>
    <w:tblStylePr w:type="lastRow">
      <w:rPr>
        <w:b/>
        <w:bCs/>
      </w:rPr>
      <w:tblPr/>
      <w:tcPr>
        <w:tcBorders>
          <w:top w:val="double" w:sz="2" w:space="0" w:color="D6EC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9" w:themeFill="accent1" w:themeFillTint="33"/>
      </w:tcPr>
    </w:tblStylePr>
    <w:tblStylePr w:type="band1Horz">
      <w:tblPr/>
      <w:tcPr>
        <w:shd w:val="clear" w:color="auto" w:fill="F1F8F9" w:themeFill="accent1" w:themeFillTint="33"/>
      </w:tcPr>
    </w:tblStylePr>
  </w:style>
  <w:style w:type="character" w:styleId="CommentReference">
    <w:name w:val="annotation reference"/>
    <w:basedOn w:val="DefaultParagraphFont"/>
    <w:uiPriority w:val="99"/>
    <w:semiHidden/>
    <w:unhideWhenUsed/>
    <w:rsid w:val="007167CB"/>
    <w:rPr>
      <w:sz w:val="16"/>
      <w:szCs w:val="16"/>
    </w:rPr>
  </w:style>
  <w:style w:type="paragraph" w:styleId="CommentText">
    <w:name w:val="annotation text"/>
    <w:basedOn w:val="Normal"/>
    <w:link w:val="CommentTextChar"/>
    <w:uiPriority w:val="99"/>
    <w:semiHidden/>
    <w:unhideWhenUsed/>
    <w:rsid w:val="007167CB"/>
    <w:pPr>
      <w:spacing w:line="240" w:lineRule="auto"/>
    </w:pPr>
    <w:rPr>
      <w:sz w:val="20"/>
      <w:szCs w:val="20"/>
    </w:rPr>
  </w:style>
  <w:style w:type="character" w:customStyle="1" w:styleId="CommentTextChar">
    <w:name w:val="Comment Text Char"/>
    <w:basedOn w:val="DefaultParagraphFont"/>
    <w:link w:val="CommentText"/>
    <w:uiPriority w:val="99"/>
    <w:semiHidden/>
    <w:rsid w:val="007167CB"/>
    <w:rPr>
      <w:sz w:val="20"/>
      <w:szCs w:val="20"/>
    </w:rPr>
  </w:style>
  <w:style w:type="paragraph" w:styleId="CommentSubject">
    <w:name w:val="annotation subject"/>
    <w:basedOn w:val="CommentText"/>
    <w:next w:val="CommentText"/>
    <w:link w:val="CommentSubjectChar"/>
    <w:uiPriority w:val="99"/>
    <w:semiHidden/>
    <w:unhideWhenUsed/>
    <w:rsid w:val="007167CB"/>
    <w:rPr>
      <w:b/>
      <w:bCs/>
    </w:rPr>
  </w:style>
  <w:style w:type="character" w:customStyle="1" w:styleId="CommentSubjectChar">
    <w:name w:val="Comment Subject Char"/>
    <w:basedOn w:val="CommentTextChar"/>
    <w:link w:val="CommentSubject"/>
    <w:uiPriority w:val="99"/>
    <w:semiHidden/>
    <w:rsid w:val="007167CB"/>
    <w:rPr>
      <w:b/>
      <w:bCs/>
      <w:sz w:val="20"/>
      <w:szCs w:val="20"/>
    </w:rPr>
  </w:style>
  <w:style w:type="paragraph" w:styleId="Header">
    <w:name w:val="header"/>
    <w:basedOn w:val="Normal"/>
    <w:link w:val="HeaderChar"/>
    <w:uiPriority w:val="99"/>
    <w:unhideWhenUsed/>
    <w:rsid w:val="00113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BA"/>
  </w:style>
  <w:style w:type="paragraph" w:styleId="Footer">
    <w:name w:val="footer"/>
    <w:basedOn w:val="Normal"/>
    <w:link w:val="FooterChar"/>
    <w:uiPriority w:val="99"/>
    <w:unhideWhenUsed/>
    <w:rsid w:val="00113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BA"/>
  </w:style>
  <w:style w:type="paragraph" w:styleId="Revision">
    <w:name w:val="Revision"/>
    <w:hidden/>
    <w:uiPriority w:val="99"/>
    <w:semiHidden/>
    <w:rsid w:val="000D4299"/>
    <w:pPr>
      <w:spacing w:after="0" w:line="240" w:lineRule="auto"/>
    </w:pPr>
  </w:style>
  <w:style w:type="table" w:customStyle="1" w:styleId="GridTable2-Accent61">
    <w:name w:val="Grid Table 2 - Accent 61"/>
    <w:basedOn w:val="TableNormal"/>
    <w:uiPriority w:val="47"/>
    <w:rsid w:val="00F9628A"/>
    <w:pPr>
      <w:spacing w:after="0" w:line="240" w:lineRule="auto"/>
    </w:pPr>
    <w:tblPr>
      <w:tblStyleRowBandSize w:val="1"/>
      <w:tblStyleColBandSize w:val="1"/>
      <w:tblBorders>
        <w:top w:val="single" w:sz="2" w:space="0" w:color="6666FF" w:themeColor="accent6" w:themeTint="99"/>
        <w:bottom w:val="single" w:sz="2" w:space="0" w:color="6666FF" w:themeColor="accent6" w:themeTint="99"/>
        <w:insideH w:val="single" w:sz="2" w:space="0" w:color="6666FF" w:themeColor="accent6" w:themeTint="99"/>
        <w:insideV w:val="single" w:sz="2" w:space="0" w:color="6666FF" w:themeColor="accent6" w:themeTint="99"/>
      </w:tblBorders>
    </w:tblPr>
    <w:tblStylePr w:type="firstRow">
      <w:rPr>
        <w:b/>
        <w:bCs/>
      </w:rPr>
      <w:tblPr/>
      <w:tcPr>
        <w:tcBorders>
          <w:top w:val="nil"/>
          <w:bottom w:val="single" w:sz="12" w:space="0" w:color="6666FF" w:themeColor="accent6" w:themeTint="99"/>
          <w:insideH w:val="nil"/>
          <w:insideV w:val="nil"/>
        </w:tcBorders>
        <w:shd w:val="clear" w:color="auto" w:fill="FFFFFF" w:themeFill="background1"/>
      </w:tcPr>
    </w:tblStylePr>
    <w:tblStylePr w:type="lastRow">
      <w:rPr>
        <w:b/>
        <w:bCs/>
      </w:rPr>
      <w:tblPr/>
      <w:tcPr>
        <w:tcBorders>
          <w:top w:val="double" w:sz="2" w:space="0" w:color="6666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FF" w:themeFill="accent6" w:themeFillTint="33"/>
      </w:tcPr>
    </w:tblStylePr>
    <w:tblStylePr w:type="band1Horz">
      <w:tblPr/>
      <w:tcPr>
        <w:shd w:val="clear" w:color="auto" w:fill="CCCCFF" w:themeFill="accent6" w:themeFillTint="33"/>
      </w:tcPr>
    </w:tblStylePr>
  </w:style>
  <w:style w:type="character" w:customStyle="1" w:styleId="fn">
    <w:name w:val="fn"/>
    <w:basedOn w:val="DefaultParagraphFont"/>
    <w:rsid w:val="00F96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3520">
      <w:bodyDiv w:val="1"/>
      <w:marLeft w:val="0"/>
      <w:marRight w:val="0"/>
      <w:marTop w:val="0"/>
      <w:marBottom w:val="0"/>
      <w:divBdr>
        <w:top w:val="none" w:sz="0" w:space="0" w:color="auto"/>
        <w:left w:val="none" w:sz="0" w:space="0" w:color="auto"/>
        <w:bottom w:val="none" w:sz="0" w:space="0" w:color="auto"/>
        <w:right w:val="none" w:sz="0" w:space="0" w:color="auto"/>
      </w:divBdr>
      <w:divsChild>
        <w:div w:id="1521359156">
          <w:marLeft w:val="480"/>
          <w:marRight w:val="0"/>
          <w:marTop w:val="0"/>
          <w:marBottom w:val="0"/>
          <w:divBdr>
            <w:top w:val="none" w:sz="0" w:space="0" w:color="auto"/>
            <w:left w:val="none" w:sz="0" w:space="0" w:color="auto"/>
            <w:bottom w:val="none" w:sz="0" w:space="0" w:color="auto"/>
            <w:right w:val="none" w:sz="0" w:space="0" w:color="auto"/>
          </w:divBdr>
        </w:div>
      </w:divsChild>
    </w:div>
    <w:div w:id="215556585">
      <w:bodyDiv w:val="1"/>
      <w:marLeft w:val="0"/>
      <w:marRight w:val="0"/>
      <w:marTop w:val="0"/>
      <w:marBottom w:val="0"/>
      <w:divBdr>
        <w:top w:val="none" w:sz="0" w:space="0" w:color="auto"/>
        <w:left w:val="none" w:sz="0" w:space="0" w:color="auto"/>
        <w:bottom w:val="none" w:sz="0" w:space="0" w:color="auto"/>
        <w:right w:val="none" w:sz="0" w:space="0" w:color="auto"/>
      </w:divBdr>
    </w:div>
    <w:div w:id="292641531">
      <w:bodyDiv w:val="1"/>
      <w:marLeft w:val="0"/>
      <w:marRight w:val="0"/>
      <w:marTop w:val="0"/>
      <w:marBottom w:val="0"/>
      <w:divBdr>
        <w:top w:val="none" w:sz="0" w:space="0" w:color="auto"/>
        <w:left w:val="none" w:sz="0" w:space="0" w:color="auto"/>
        <w:bottom w:val="none" w:sz="0" w:space="0" w:color="auto"/>
        <w:right w:val="none" w:sz="0" w:space="0" w:color="auto"/>
      </w:divBdr>
    </w:div>
    <w:div w:id="415058887">
      <w:bodyDiv w:val="1"/>
      <w:marLeft w:val="0"/>
      <w:marRight w:val="0"/>
      <w:marTop w:val="0"/>
      <w:marBottom w:val="0"/>
      <w:divBdr>
        <w:top w:val="none" w:sz="0" w:space="0" w:color="auto"/>
        <w:left w:val="none" w:sz="0" w:space="0" w:color="auto"/>
        <w:bottom w:val="none" w:sz="0" w:space="0" w:color="auto"/>
        <w:right w:val="none" w:sz="0" w:space="0" w:color="auto"/>
      </w:divBdr>
    </w:div>
    <w:div w:id="644167524">
      <w:bodyDiv w:val="1"/>
      <w:marLeft w:val="0"/>
      <w:marRight w:val="0"/>
      <w:marTop w:val="0"/>
      <w:marBottom w:val="0"/>
      <w:divBdr>
        <w:top w:val="none" w:sz="0" w:space="0" w:color="auto"/>
        <w:left w:val="none" w:sz="0" w:space="0" w:color="auto"/>
        <w:bottom w:val="none" w:sz="0" w:space="0" w:color="auto"/>
        <w:right w:val="none" w:sz="0" w:space="0" w:color="auto"/>
      </w:divBdr>
    </w:div>
    <w:div w:id="706563068">
      <w:bodyDiv w:val="1"/>
      <w:marLeft w:val="0"/>
      <w:marRight w:val="0"/>
      <w:marTop w:val="0"/>
      <w:marBottom w:val="0"/>
      <w:divBdr>
        <w:top w:val="none" w:sz="0" w:space="0" w:color="auto"/>
        <w:left w:val="none" w:sz="0" w:space="0" w:color="auto"/>
        <w:bottom w:val="none" w:sz="0" w:space="0" w:color="auto"/>
        <w:right w:val="none" w:sz="0" w:space="0" w:color="auto"/>
      </w:divBdr>
      <w:divsChild>
        <w:div w:id="585841636">
          <w:marLeft w:val="0"/>
          <w:marRight w:val="0"/>
          <w:marTop w:val="0"/>
          <w:marBottom w:val="0"/>
          <w:divBdr>
            <w:top w:val="none" w:sz="0" w:space="0" w:color="auto"/>
            <w:left w:val="none" w:sz="0" w:space="0" w:color="auto"/>
            <w:bottom w:val="none" w:sz="0" w:space="0" w:color="auto"/>
            <w:right w:val="none" w:sz="0" w:space="0" w:color="auto"/>
          </w:divBdr>
        </w:div>
        <w:div w:id="789393959">
          <w:marLeft w:val="0"/>
          <w:marRight w:val="0"/>
          <w:marTop w:val="0"/>
          <w:marBottom w:val="0"/>
          <w:divBdr>
            <w:top w:val="none" w:sz="0" w:space="0" w:color="auto"/>
            <w:left w:val="none" w:sz="0" w:space="0" w:color="auto"/>
            <w:bottom w:val="none" w:sz="0" w:space="0" w:color="auto"/>
            <w:right w:val="none" w:sz="0" w:space="0" w:color="auto"/>
          </w:divBdr>
        </w:div>
        <w:div w:id="951282436">
          <w:marLeft w:val="0"/>
          <w:marRight w:val="0"/>
          <w:marTop w:val="0"/>
          <w:marBottom w:val="0"/>
          <w:divBdr>
            <w:top w:val="none" w:sz="0" w:space="0" w:color="auto"/>
            <w:left w:val="none" w:sz="0" w:space="0" w:color="auto"/>
            <w:bottom w:val="none" w:sz="0" w:space="0" w:color="auto"/>
            <w:right w:val="none" w:sz="0" w:space="0" w:color="auto"/>
          </w:divBdr>
        </w:div>
        <w:div w:id="1089693445">
          <w:marLeft w:val="0"/>
          <w:marRight w:val="0"/>
          <w:marTop w:val="0"/>
          <w:marBottom w:val="0"/>
          <w:divBdr>
            <w:top w:val="none" w:sz="0" w:space="0" w:color="auto"/>
            <w:left w:val="none" w:sz="0" w:space="0" w:color="auto"/>
            <w:bottom w:val="none" w:sz="0" w:space="0" w:color="auto"/>
            <w:right w:val="none" w:sz="0" w:space="0" w:color="auto"/>
          </w:divBdr>
        </w:div>
        <w:div w:id="1266424635">
          <w:marLeft w:val="0"/>
          <w:marRight w:val="0"/>
          <w:marTop w:val="0"/>
          <w:marBottom w:val="0"/>
          <w:divBdr>
            <w:top w:val="none" w:sz="0" w:space="0" w:color="auto"/>
            <w:left w:val="none" w:sz="0" w:space="0" w:color="auto"/>
            <w:bottom w:val="none" w:sz="0" w:space="0" w:color="auto"/>
            <w:right w:val="none" w:sz="0" w:space="0" w:color="auto"/>
          </w:divBdr>
        </w:div>
        <w:div w:id="1517573047">
          <w:marLeft w:val="0"/>
          <w:marRight w:val="0"/>
          <w:marTop w:val="0"/>
          <w:marBottom w:val="0"/>
          <w:divBdr>
            <w:top w:val="none" w:sz="0" w:space="0" w:color="auto"/>
            <w:left w:val="none" w:sz="0" w:space="0" w:color="auto"/>
            <w:bottom w:val="none" w:sz="0" w:space="0" w:color="auto"/>
            <w:right w:val="none" w:sz="0" w:space="0" w:color="auto"/>
          </w:divBdr>
        </w:div>
        <w:div w:id="2144469264">
          <w:marLeft w:val="0"/>
          <w:marRight w:val="0"/>
          <w:marTop w:val="0"/>
          <w:marBottom w:val="0"/>
          <w:divBdr>
            <w:top w:val="none" w:sz="0" w:space="0" w:color="auto"/>
            <w:left w:val="none" w:sz="0" w:space="0" w:color="auto"/>
            <w:bottom w:val="none" w:sz="0" w:space="0" w:color="auto"/>
            <w:right w:val="none" w:sz="0" w:space="0" w:color="auto"/>
          </w:divBdr>
        </w:div>
      </w:divsChild>
    </w:div>
    <w:div w:id="878052312">
      <w:bodyDiv w:val="1"/>
      <w:marLeft w:val="0"/>
      <w:marRight w:val="0"/>
      <w:marTop w:val="0"/>
      <w:marBottom w:val="0"/>
      <w:divBdr>
        <w:top w:val="none" w:sz="0" w:space="0" w:color="auto"/>
        <w:left w:val="none" w:sz="0" w:space="0" w:color="auto"/>
        <w:bottom w:val="none" w:sz="0" w:space="0" w:color="auto"/>
        <w:right w:val="none" w:sz="0" w:space="0" w:color="auto"/>
      </w:divBdr>
      <w:divsChild>
        <w:div w:id="95753799">
          <w:marLeft w:val="0"/>
          <w:marRight w:val="0"/>
          <w:marTop w:val="0"/>
          <w:marBottom w:val="0"/>
          <w:divBdr>
            <w:top w:val="none" w:sz="0" w:space="0" w:color="auto"/>
            <w:left w:val="none" w:sz="0" w:space="0" w:color="auto"/>
            <w:bottom w:val="none" w:sz="0" w:space="0" w:color="auto"/>
            <w:right w:val="none" w:sz="0" w:space="0" w:color="auto"/>
          </w:divBdr>
        </w:div>
        <w:div w:id="106194168">
          <w:marLeft w:val="0"/>
          <w:marRight w:val="0"/>
          <w:marTop w:val="0"/>
          <w:marBottom w:val="0"/>
          <w:divBdr>
            <w:top w:val="none" w:sz="0" w:space="0" w:color="auto"/>
            <w:left w:val="none" w:sz="0" w:space="0" w:color="auto"/>
            <w:bottom w:val="none" w:sz="0" w:space="0" w:color="auto"/>
            <w:right w:val="none" w:sz="0" w:space="0" w:color="auto"/>
          </w:divBdr>
        </w:div>
        <w:div w:id="172382169">
          <w:marLeft w:val="0"/>
          <w:marRight w:val="0"/>
          <w:marTop w:val="0"/>
          <w:marBottom w:val="0"/>
          <w:divBdr>
            <w:top w:val="none" w:sz="0" w:space="0" w:color="auto"/>
            <w:left w:val="none" w:sz="0" w:space="0" w:color="auto"/>
            <w:bottom w:val="none" w:sz="0" w:space="0" w:color="auto"/>
            <w:right w:val="none" w:sz="0" w:space="0" w:color="auto"/>
          </w:divBdr>
        </w:div>
        <w:div w:id="351034526">
          <w:marLeft w:val="0"/>
          <w:marRight w:val="0"/>
          <w:marTop w:val="0"/>
          <w:marBottom w:val="0"/>
          <w:divBdr>
            <w:top w:val="none" w:sz="0" w:space="0" w:color="auto"/>
            <w:left w:val="none" w:sz="0" w:space="0" w:color="auto"/>
            <w:bottom w:val="none" w:sz="0" w:space="0" w:color="auto"/>
            <w:right w:val="none" w:sz="0" w:space="0" w:color="auto"/>
          </w:divBdr>
        </w:div>
        <w:div w:id="443307762">
          <w:marLeft w:val="0"/>
          <w:marRight w:val="0"/>
          <w:marTop w:val="0"/>
          <w:marBottom w:val="0"/>
          <w:divBdr>
            <w:top w:val="none" w:sz="0" w:space="0" w:color="auto"/>
            <w:left w:val="none" w:sz="0" w:space="0" w:color="auto"/>
            <w:bottom w:val="none" w:sz="0" w:space="0" w:color="auto"/>
            <w:right w:val="none" w:sz="0" w:space="0" w:color="auto"/>
          </w:divBdr>
        </w:div>
        <w:div w:id="461846148">
          <w:marLeft w:val="0"/>
          <w:marRight w:val="0"/>
          <w:marTop w:val="0"/>
          <w:marBottom w:val="0"/>
          <w:divBdr>
            <w:top w:val="none" w:sz="0" w:space="0" w:color="auto"/>
            <w:left w:val="none" w:sz="0" w:space="0" w:color="auto"/>
            <w:bottom w:val="none" w:sz="0" w:space="0" w:color="auto"/>
            <w:right w:val="none" w:sz="0" w:space="0" w:color="auto"/>
          </w:divBdr>
        </w:div>
        <w:div w:id="505633949">
          <w:marLeft w:val="0"/>
          <w:marRight w:val="0"/>
          <w:marTop w:val="0"/>
          <w:marBottom w:val="0"/>
          <w:divBdr>
            <w:top w:val="none" w:sz="0" w:space="0" w:color="auto"/>
            <w:left w:val="none" w:sz="0" w:space="0" w:color="auto"/>
            <w:bottom w:val="none" w:sz="0" w:space="0" w:color="auto"/>
            <w:right w:val="none" w:sz="0" w:space="0" w:color="auto"/>
          </w:divBdr>
        </w:div>
        <w:div w:id="555825734">
          <w:marLeft w:val="0"/>
          <w:marRight w:val="0"/>
          <w:marTop w:val="0"/>
          <w:marBottom w:val="0"/>
          <w:divBdr>
            <w:top w:val="none" w:sz="0" w:space="0" w:color="auto"/>
            <w:left w:val="none" w:sz="0" w:space="0" w:color="auto"/>
            <w:bottom w:val="none" w:sz="0" w:space="0" w:color="auto"/>
            <w:right w:val="none" w:sz="0" w:space="0" w:color="auto"/>
          </w:divBdr>
        </w:div>
        <w:div w:id="652681522">
          <w:marLeft w:val="0"/>
          <w:marRight w:val="0"/>
          <w:marTop w:val="0"/>
          <w:marBottom w:val="0"/>
          <w:divBdr>
            <w:top w:val="none" w:sz="0" w:space="0" w:color="auto"/>
            <w:left w:val="none" w:sz="0" w:space="0" w:color="auto"/>
            <w:bottom w:val="none" w:sz="0" w:space="0" w:color="auto"/>
            <w:right w:val="none" w:sz="0" w:space="0" w:color="auto"/>
          </w:divBdr>
        </w:div>
        <w:div w:id="713192403">
          <w:marLeft w:val="0"/>
          <w:marRight w:val="0"/>
          <w:marTop w:val="0"/>
          <w:marBottom w:val="0"/>
          <w:divBdr>
            <w:top w:val="none" w:sz="0" w:space="0" w:color="auto"/>
            <w:left w:val="none" w:sz="0" w:space="0" w:color="auto"/>
            <w:bottom w:val="none" w:sz="0" w:space="0" w:color="auto"/>
            <w:right w:val="none" w:sz="0" w:space="0" w:color="auto"/>
          </w:divBdr>
        </w:div>
        <w:div w:id="898252756">
          <w:marLeft w:val="0"/>
          <w:marRight w:val="0"/>
          <w:marTop w:val="0"/>
          <w:marBottom w:val="0"/>
          <w:divBdr>
            <w:top w:val="none" w:sz="0" w:space="0" w:color="auto"/>
            <w:left w:val="none" w:sz="0" w:space="0" w:color="auto"/>
            <w:bottom w:val="none" w:sz="0" w:space="0" w:color="auto"/>
            <w:right w:val="none" w:sz="0" w:space="0" w:color="auto"/>
          </w:divBdr>
        </w:div>
        <w:div w:id="927157757">
          <w:marLeft w:val="0"/>
          <w:marRight w:val="0"/>
          <w:marTop w:val="0"/>
          <w:marBottom w:val="0"/>
          <w:divBdr>
            <w:top w:val="none" w:sz="0" w:space="0" w:color="auto"/>
            <w:left w:val="none" w:sz="0" w:space="0" w:color="auto"/>
            <w:bottom w:val="none" w:sz="0" w:space="0" w:color="auto"/>
            <w:right w:val="none" w:sz="0" w:space="0" w:color="auto"/>
          </w:divBdr>
        </w:div>
        <w:div w:id="1064568537">
          <w:marLeft w:val="0"/>
          <w:marRight w:val="0"/>
          <w:marTop w:val="0"/>
          <w:marBottom w:val="0"/>
          <w:divBdr>
            <w:top w:val="none" w:sz="0" w:space="0" w:color="auto"/>
            <w:left w:val="none" w:sz="0" w:space="0" w:color="auto"/>
            <w:bottom w:val="none" w:sz="0" w:space="0" w:color="auto"/>
            <w:right w:val="none" w:sz="0" w:space="0" w:color="auto"/>
          </w:divBdr>
        </w:div>
        <w:div w:id="1067652409">
          <w:marLeft w:val="0"/>
          <w:marRight w:val="0"/>
          <w:marTop w:val="0"/>
          <w:marBottom w:val="0"/>
          <w:divBdr>
            <w:top w:val="none" w:sz="0" w:space="0" w:color="auto"/>
            <w:left w:val="none" w:sz="0" w:space="0" w:color="auto"/>
            <w:bottom w:val="none" w:sz="0" w:space="0" w:color="auto"/>
            <w:right w:val="none" w:sz="0" w:space="0" w:color="auto"/>
          </w:divBdr>
        </w:div>
        <w:div w:id="1073896893">
          <w:marLeft w:val="0"/>
          <w:marRight w:val="0"/>
          <w:marTop w:val="0"/>
          <w:marBottom w:val="0"/>
          <w:divBdr>
            <w:top w:val="none" w:sz="0" w:space="0" w:color="auto"/>
            <w:left w:val="none" w:sz="0" w:space="0" w:color="auto"/>
            <w:bottom w:val="none" w:sz="0" w:space="0" w:color="auto"/>
            <w:right w:val="none" w:sz="0" w:space="0" w:color="auto"/>
          </w:divBdr>
        </w:div>
        <w:div w:id="1081946304">
          <w:marLeft w:val="0"/>
          <w:marRight w:val="0"/>
          <w:marTop w:val="0"/>
          <w:marBottom w:val="0"/>
          <w:divBdr>
            <w:top w:val="none" w:sz="0" w:space="0" w:color="auto"/>
            <w:left w:val="none" w:sz="0" w:space="0" w:color="auto"/>
            <w:bottom w:val="none" w:sz="0" w:space="0" w:color="auto"/>
            <w:right w:val="none" w:sz="0" w:space="0" w:color="auto"/>
          </w:divBdr>
        </w:div>
        <w:div w:id="1235702028">
          <w:marLeft w:val="0"/>
          <w:marRight w:val="0"/>
          <w:marTop w:val="0"/>
          <w:marBottom w:val="0"/>
          <w:divBdr>
            <w:top w:val="none" w:sz="0" w:space="0" w:color="auto"/>
            <w:left w:val="none" w:sz="0" w:space="0" w:color="auto"/>
            <w:bottom w:val="none" w:sz="0" w:space="0" w:color="auto"/>
            <w:right w:val="none" w:sz="0" w:space="0" w:color="auto"/>
          </w:divBdr>
        </w:div>
        <w:div w:id="1310012554">
          <w:marLeft w:val="0"/>
          <w:marRight w:val="0"/>
          <w:marTop w:val="0"/>
          <w:marBottom w:val="0"/>
          <w:divBdr>
            <w:top w:val="none" w:sz="0" w:space="0" w:color="auto"/>
            <w:left w:val="none" w:sz="0" w:space="0" w:color="auto"/>
            <w:bottom w:val="none" w:sz="0" w:space="0" w:color="auto"/>
            <w:right w:val="none" w:sz="0" w:space="0" w:color="auto"/>
          </w:divBdr>
        </w:div>
        <w:div w:id="1508396939">
          <w:marLeft w:val="0"/>
          <w:marRight w:val="0"/>
          <w:marTop w:val="0"/>
          <w:marBottom w:val="0"/>
          <w:divBdr>
            <w:top w:val="none" w:sz="0" w:space="0" w:color="auto"/>
            <w:left w:val="none" w:sz="0" w:space="0" w:color="auto"/>
            <w:bottom w:val="none" w:sz="0" w:space="0" w:color="auto"/>
            <w:right w:val="none" w:sz="0" w:space="0" w:color="auto"/>
          </w:divBdr>
        </w:div>
        <w:div w:id="1540556980">
          <w:marLeft w:val="0"/>
          <w:marRight w:val="0"/>
          <w:marTop w:val="0"/>
          <w:marBottom w:val="0"/>
          <w:divBdr>
            <w:top w:val="none" w:sz="0" w:space="0" w:color="auto"/>
            <w:left w:val="none" w:sz="0" w:space="0" w:color="auto"/>
            <w:bottom w:val="none" w:sz="0" w:space="0" w:color="auto"/>
            <w:right w:val="none" w:sz="0" w:space="0" w:color="auto"/>
          </w:divBdr>
        </w:div>
        <w:div w:id="1632595439">
          <w:marLeft w:val="0"/>
          <w:marRight w:val="0"/>
          <w:marTop w:val="0"/>
          <w:marBottom w:val="0"/>
          <w:divBdr>
            <w:top w:val="none" w:sz="0" w:space="0" w:color="auto"/>
            <w:left w:val="none" w:sz="0" w:space="0" w:color="auto"/>
            <w:bottom w:val="none" w:sz="0" w:space="0" w:color="auto"/>
            <w:right w:val="none" w:sz="0" w:space="0" w:color="auto"/>
          </w:divBdr>
        </w:div>
        <w:div w:id="1904869665">
          <w:marLeft w:val="0"/>
          <w:marRight w:val="0"/>
          <w:marTop w:val="0"/>
          <w:marBottom w:val="0"/>
          <w:divBdr>
            <w:top w:val="none" w:sz="0" w:space="0" w:color="auto"/>
            <w:left w:val="none" w:sz="0" w:space="0" w:color="auto"/>
            <w:bottom w:val="none" w:sz="0" w:space="0" w:color="auto"/>
            <w:right w:val="none" w:sz="0" w:space="0" w:color="auto"/>
          </w:divBdr>
        </w:div>
      </w:divsChild>
    </w:div>
    <w:div w:id="945233530">
      <w:bodyDiv w:val="1"/>
      <w:marLeft w:val="0"/>
      <w:marRight w:val="0"/>
      <w:marTop w:val="0"/>
      <w:marBottom w:val="0"/>
      <w:divBdr>
        <w:top w:val="none" w:sz="0" w:space="0" w:color="auto"/>
        <w:left w:val="none" w:sz="0" w:space="0" w:color="auto"/>
        <w:bottom w:val="none" w:sz="0" w:space="0" w:color="auto"/>
        <w:right w:val="none" w:sz="0" w:space="0" w:color="auto"/>
      </w:divBdr>
      <w:divsChild>
        <w:div w:id="81878814">
          <w:marLeft w:val="0"/>
          <w:marRight w:val="0"/>
          <w:marTop w:val="0"/>
          <w:marBottom w:val="0"/>
          <w:divBdr>
            <w:top w:val="none" w:sz="0" w:space="0" w:color="auto"/>
            <w:left w:val="none" w:sz="0" w:space="0" w:color="auto"/>
            <w:bottom w:val="none" w:sz="0" w:space="0" w:color="auto"/>
            <w:right w:val="none" w:sz="0" w:space="0" w:color="auto"/>
          </w:divBdr>
        </w:div>
        <w:div w:id="81992104">
          <w:marLeft w:val="0"/>
          <w:marRight w:val="0"/>
          <w:marTop w:val="0"/>
          <w:marBottom w:val="0"/>
          <w:divBdr>
            <w:top w:val="none" w:sz="0" w:space="0" w:color="auto"/>
            <w:left w:val="none" w:sz="0" w:space="0" w:color="auto"/>
            <w:bottom w:val="none" w:sz="0" w:space="0" w:color="auto"/>
            <w:right w:val="none" w:sz="0" w:space="0" w:color="auto"/>
          </w:divBdr>
        </w:div>
        <w:div w:id="374234445">
          <w:marLeft w:val="0"/>
          <w:marRight w:val="0"/>
          <w:marTop w:val="0"/>
          <w:marBottom w:val="0"/>
          <w:divBdr>
            <w:top w:val="none" w:sz="0" w:space="0" w:color="auto"/>
            <w:left w:val="none" w:sz="0" w:space="0" w:color="auto"/>
            <w:bottom w:val="none" w:sz="0" w:space="0" w:color="auto"/>
            <w:right w:val="none" w:sz="0" w:space="0" w:color="auto"/>
          </w:divBdr>
        </w:div>
        <w:div w:id="379401876">
          <w:marLeft w:val="0"/>
          <w:marRight w:val="0"/>
          <w:marTop w:val="0"/>
          <w:marBottom w:val="0"/>
          <w:divBdr>
            <w:top w:val="none" w:sz="0" w:space="0" w:color="auto"/>
            <w:left w:val="none" w:sz="0" w:space="0" w:color="auto"/>
            <w:bottom w:val="none" w:sz="0" w:space="0" w:color="auto"/>
            <w:right w:val="none" w:sz="0" w:space="0" w:color="auto"/>
          </w:divBdr>
        </w:div>
        <w:div w:id="625238044">
          <w:marLeft w:val="0"/>
          <w:marRight w:val="0"/>
          <w:marTop w:val="0"/>
          <w:marBottom w:val="0"/>
          <w:divBdr>
            <w:top w:val="none" w:sz="0" w:space="0" w:color="auto"/>
            <w:left w:val="none" w:sz="0" w:space="0" w:color="auto"/>
            <w:bottom w:val="none" w:sz="0" w:space="0" w:color="auto"/>
            <w:right w:val="none" w:sz="0" w:space="0" w:color="auto"/>
          </w:divBdr>
        </w:div>
        <w:div w:id="702948799">
          <w:marLeft w:val="0"/>
          <w:marRight w:val="0"/>
          <w:marTop w:val="0"/>
          <w:marBottom w:val="0"/>
          <w:divBdr>
            <w:top w:val="none" w:sz="0" w:space="0" w:color="auto"/>
            <w:left w:val="none" w:sz="0" w:space="0" w:color="auto"/>
            <w:bottom w:val="none" w:sz="0" w:space="0" w:color="auto"/>
            <w:right w:val="none" w:sz="0" w:space="0" w:color="auto"/>
          </w:divBdr>
        </w:div>
        <w:div w:id="744960088">
          <w:marLeft w:val="0"/>
          <w:marRight w:val="0"/>
          <w:marTop w:val="0"/>
          <w:marBottom w:val="0"/>
          <w:divBdr>
            <w:top w:val="none" w:sz="0" w:space="0" w:color="auto"/>
            <w:left w:val="none" w:sz="0" w:space="0" w:color="auto"/>
            <w:bottom w:val="none" w:sz="0" w:space="0" w:color="auto"/>
            <w:right w:val="none" w:sz="0" w:space="0" w:color="auto"/>
          </w:divBdr>
        </w:div>
        <w:div w:id="909652568">
          <w:marLeft w:val="0"/>
          <w:marRight w:val="0"/>
          <w:marTop w:val="0"/>
          <w:marBottom w:val="0"/>
          <w:divBdr>
            <w:top w:val="none" w:sz="0" w:space="0" w:color="auto"/>
            <w:left w:val="none" w:sz="0" w:space="0" w:color="auto"/>
            <w:bottom w:val="none" w:sz="0" w:space="0" w:color="auto"/>
            <w:right w:val="none" w:sz="0" w:space="0" w:color="auto"/>
          </w:divBdr>
        </w:div>
        <w:div w:id="1218858826">
          <w:marLeft w:val="0"/>
          <w:marRight w:val="0"/>
          <w:marTop w:val="0"/>
          <w:marBottom w:val="0"/>
          <w:divBdr>
            <w:top w:val="none" w:sz="0" w:space="0" w:color="auto"/>
            <w:left w:val="none" w:sz="0" w:space="0" w:color="auto"/>
            <w:bottom w:val="none" w:sz="0" w:space="0" w:color="auto"/>
            <w:right w:val="none" w:sz="0" w:space="0" w:color="auto"/>
          </w:divBdr>
        </w:div>
        <w:div w:id="1248147315">
          <w:marLeft w:val="0"/>
          <w:marRight w:val="0"/>
          <w:marTop w:val="0"/>
          <w:marBottom w:val="0"/>
          <w:divBdr>
            <w:top w:val="none" w:sz="0" w:space="0" w:color="auto"/>
            <w:left w:val="none" w:sz="0" w:space="0" w:color="auto"/>
            <w:bottom w:val="none" w:sz="0" w:space="0" w:color="auto"/>
            <w:right w:val="none" w:sz="0" w:space="0" w:color="auto"/>
          </w:divBdr>
        </w:div>
        <w:div w:id="1292782174">
          <w:marLeft w:val="0"/>
          <w:marRight w:val="0"/>
          <w:marTop w:val="0"/>
          <w:marBottom w:val="0"/>
          <w:divBdr>
            <w:top w:val="none" w:sz="0" w:space="0" w:color="auto"/>
            <w:left w:val="none" w:sz="0" w:space="0" w:color="auto"/>
            <w:bottom w:val="none" w:sz="0" w:space="0" w:color="auto"/>
            <w:right w:val="none" w:sz="0" w:space="0" w:color="auto"/>
          </w:divBdr>
        </w:div>
        <w:div w:id="1317227602">
          <w:marLeft w:val="0"/>
          <w:marRight w:val="0"/>
          <w:marTop w:val="0"/>
          <w:marBottom w:val="0"/>
          <w:divBdr>
            <w:top w:val="none" w:sz="0" w:space="0" w:color="auto"/>
            <w:left w:val="none" w:sz="0" w:space="0" w:color="auto"/>
            <w:bottom w:val="none" w:sz="0" w:space="0" w:color="auto"/>
            <w:right w:val="none" w:sz="0" w:space="0" w:color="auto"/>
          </w:divBdr>
        </w:div>
        <w:div w:id="1374883812">
          <w:marLeft w:val="0"/>
          <w:marRight w:val="0"/>
          <w:marTop w:val="0"/>
          <w:marBottom w:val="0"/>
          <w:divBdr>
            <w:top w:val="none" w:sz="0" w:space="0" w:color="auto"/>
            <w:left w:val="none" w:sz="0" w:space="0" w:color="auto"/>
            <w:bottom w:val="none" w:sz="0" w:space="0" w:color="auto"/>
            <w:right w:val="none" w:sz="0" w:space="0" w:color="auto"/>
          </w:divBdr>
        </w:div>
        <w:div w:id="1563444022">
          <w:marLeft w:val="0"/>
          <w:marRight w:val="0"/>
          <w:marTop w:val="0"/>
          <w:marBottom w:val="0"/>
          <w:divBdr>
            <w:top w:val="none" w:sz="0" w:space="0" w:color="auto"/>
            <w:left w:val="none" w:sz="0" w:space="0" w:color="auto"/>
            <w:bottom w:val="none" w:sz="0" w:space="0" w:color="auto"/>
            <w:right w:val="none" w:sz="0" w:space="0" w:color="auto"/>
          </w:divBdr>
        </w:div>
        <w:div w:id="1713340005">
          <w:marLeft w:val="0"/>
          <w:marRight w:val="0"/>
          <w:marTop w:val="0"/>
          <w:marBottom w:val="0"/>
          <w:divBdr>
            <w:top w:val="none" w:sz="0" w:space="0" w:color="auto"/>
            <w:left w:val="none" w:sz="0" w:space="0" w:color="auto"/>
            <w:bottom w:val="none" w:sz="0" w:space="0" w:color="auto"/>
            <w:right w:val="none" w:sz="0" w:space="0" w:color="auto"/>
          </w:divBdr>
        </w:div>
        <w:div w:id="1843933604">
          <w:marLeft w:val="0"/>
          <w:marRight w:val="0"/>
          <w:marTop w:val="0"/>
          <w:marBottom w:val="0"/>
          <w:divBdr>
            <w:top w:val="none" w:sz="0" w:space="0" w:color="auto"/>
            <w:left w:val="none" w:sz="0" w:space="0" w:color="auto"/>
            <w:bottom w:val="none" w:sz="0" w:space="0" w:color="auto"/>
            <w:right w:val="none" w:sz="0" w:space="0" w:color="auto"/>
          </w:divBdr>
        </w:div>
        <w:div w:id="1913814744">
          <w:marLeft w:val="0"/>
          <w:marRight w:val="0"/>
          <w:marTop w:val="0"/>
          <w:marBottom w:val="0"/>
          <w:divBdr>
            <w:top w:val="none" w:sz="0" w:space="0" w:color="auto"/>
            <w:left w:val="none" w:sz="0" w:space="0" w:color="auto"/>
            <w:bottom w:val="none" w:sz="0" w:space="0" w:color="auto"/>
            <w:right w:val="none" w:sz="0" w:space="0" w:color="auto"/>
          </w:divBdr>
        </w:div>
      </w:divsChild>
    </w:div>
    <w:div w:id="1098868452">
      <w:bodyDiv w:val="1"/>
      <w:marLeft w:val="0"/>
      <w:marRight w:val="0"/>
      <w:marTop w:val="0"/>
      <w:marBottom w:val="0"/>
      <w:divBdr>
        <w:top w:val="none" w:sz="0" w:space="0" w:color="auto"/>
        <w:left w:val="none" w:sz="0" w:space="0" w:color="auto"/>
        <w:bottom w:val="none" w:sz="0" w:space="0" w:color="auto"/>
        <w:right w:val="none" w:sz="0" w:space="0" w:color="auto"/>
      </w:divBdr>
      <w:divsChild>
        <w:div w:id="41904707">
          <w:marLeft w:val="0"/>
          <w:marRight w:val="0"/>
          <w:marTop w:val="0"/>
          <w:marBottom w:val="0"/>
          <w:divBdr>
            <w:top w:val="none" w:sz="0" w:space="0" w:color="auto"/>
            <w:left w:val="none" w:sz="0" w:space="0" w:color="auto"/>
            <w:bottom w:val="none" w:sz="0" w:space="0" w:color="auto"/>
            <w:right w:val="none" w:sz="0" w:space="0" w:color="auto"/>
          </w:divBdr>
        </w:div>
        <w:div w:id="270941036">
          <w:marLeft w:val="0"/>
          <w:marRight w:val="0"/>
          <w:marTop w:val="0"/>
          <w:marBottom w:val="0"/>
          <w:divBdr>
            <w:top w:val="none" w:sz="0" w:space="0" w:color="auto"/>
            <w:left w:val="none" w:sz="0" w:space="0" w:color="auto"/>
            <w:bottom w:val="none" w:sz="0" w:space="0" w:color="auto"/>
            <w:right w:val="none" w:sz="0" w:space="0" w:color="auto"/>
          </w:divBdr>
        </w:div>
        <w:div w:id="444429867">
          <w:marLeft w:val="0"/>
          <w:marRight w:val="0"/>
          <w:marTop w:val="0"/>
          <w:marBottom w:val="0"/>
          <w:divBdr>
            <w:top w:val="none" w:sz="0" w:space="0" w:color="auto"/>
            <w:left w:val="none" w:sz="0" w:space="0" w:color="auto"/>
            <w:bottom w:val="none" w:sz="0" w:space="0" w:color="auto"/>
            <w:right w:val="none" w:sz="0" w:space="0" w:color="auto"/>
          </w:divBdr>
        </w:div>
        <w:div w:id="511576989">
          <w:marLeft w:val="0"/>
          <w:marRight w:val="0"/>
          <w:marTop w:val="0"/>
          <w:marBottom w:val="0"/>
          <w:divBdr>
            <w:top w:val="none" w:sz="0" w:space="0" w:color="auto"/>
            <w:left w:val="none" w:sz="0" w:space="0" w:color="auto"/>
            <w:bottom w:val="none" w:sz="0" w:space="0" w:color="auto"/>
            <w:right w:val="none" w:sz="0" w:space="0" w:color="auto"/>
          </w:divBdr>
        </w:div>
        <w:div w:id="553275500">
          <w:marLeft w:val="0"/>
          <w:marRight w:val="0"/>
          <w:marTop w:val="0"/>
          <w:marBottom w:val="0"/>
          <w:divBdr>
            <w:top w:val="none" w:sz="0" w:space="0" w:color="auto"/>
            <w:left w:val="none" w:sz="0" w:space="0" w:color="auto"/>
            <w:bottom w:val="none" w:sz="0" w:space="0" w:color="auto"/>
            <w:right w:val="none" w:sz="0" w:space="0" w:color="auto"/>
          </w:divBdr>
        </w:div>
        <w:div w:id="679704007">
          <w:marLeft w:val="0"/>
          <w:marRight w:val="0"/>
          <w:marTop w:val="0"/>
          <w:marBottom w:val="0"/>
          <w:divBdr>
            <w:top w:val="none" w:sz="0" w:space="0" w:color="auto"/>
            <w:left w:val="none" w:sz="0" w:space="0" w:color="auto"/>
            <w:bottom w:val="none" w:sz="0" w:space="0" w:color="auto"/>
            <w:right w:val="none" w:sz="0" w:space="0" w:color="auto"/>
          </w:divBdr>
        </w:div>
        <w:div w:id="949631011">
          <w:marLeft w:val="0"/>
          <w:marRight w:val="0"/>
          <w:marTop w:val="0"/>
          <w:marBottom w:val="0"/>
          <w:divBdr>
            <w:top w:val="none" w:sz="0" w:space="0" w:color="auto"/>
            <w:left w:val="none" w:sz="0" w:space="0" w:color="auto"/>
            <w:bottom w:val="none" w:sz="0" w:space="0" w:color="auto"/>
            <w:right w:val="none" w:sz="0" w:space="0" w:color="auto"/>
          </w:divBdr>
        </w:div>
        <w:div w:id="1025252770">
          <w:marLeft w:val="0"/>
          <w:marRight w:val="0"/>
          <w:marTop w:val="0"/>
          <w:marBottom w:val="0"/>
          <w:divBdr>
            <w:top w:val="none" w:sz="0" w:space="0" w:color="auto"/>
            <w:left w:val="none" w:sz="0" w:space="0" w:color="auto"/>
            <w:bottom w:val="none" w:sz="0" w:space="0" w:color="auto"/>
            <w:right w:val="none" w:sz="0" w:space="0" w:color="auto"/>
          </w:divBdr>
        </w:div>
        <w:div w:id="1797679371">
          <w:marLeft w:val="0"/>
          <w:marRight w:val="0"/>
          <w:marTop w:val="0"/>
          <w:marBottom w:val="0"/>
          <w:divBdr>
            <w:top w:val="none" w:sz="0" w:space="0" w:color="auto"/>
            <w:left w:val="none" w:sz="0" w:space="0" w:color="auto"/>
            <w:bottom w:val="none" w:sz="0" w:space="0" w:color="auto"/>
            <w:right w:val="none" w:sz="0" w:space="0" w:color="auto"/>
          </w:divBdr>
        </w:div>
        <w:div w:id="1799566076">
          <w:marLeft w:val="0"/>
          <w:marRight w:val="0"/>
          <w:marTop w:val="0"/>
          <w:marBottom w:val="0"/>
          <w:divBdr>
            <w:top w:val="none" w:sz="0" w:space="0" w:color="auto"/>
            <w:left w:val="none" w:sz="0" w:space="0" w:color="auto"/>
            <w:bottom w:val="none" w:sz="0" w:space="0" w:color="auto"/>
            <w:right w:val="none" w:sz="0" w:space="0" w:color="auto"/>
          </w:divBdr>
        </w:div>
        <w:div w:id="1897859998">
          <w:marLeft w:val="0"/>
          <w:marRight w:val="0"/>
          <w:marTop w:val="0"/>
          <w:marBottom w:val="0"/>
          <w:divBdr>
            <w:top w:val="none" w:sz="0" w:space="0" w:color="auto"/>
            <w:left w:val="none" w:sz="0" w:space="0" w:color="auto"/>
            <w:bottom w:val="none" w:sz="0" w:space="0" w:color="auto"/>
            <w:right w:val="none" w:sz="0" w:space="0" w:color="auto"/>
          </w:divBdr>
        </w:div>
        <w:div w:id="1932077673">
          <w:marLeft w:val="0"/>
          <w:marRight w:val="0"/>
          <w:marTop w:val="0"/>
          <w:marBottom w:val="0"/>
          <w:divBdr>
            <w:top w:val="none" w:sz="0" w:space="0" w:color="auto"/>
            <w:left w:val="none" w:sz="0" w:space="0" w:color="auto"/>
            <w:bottom w:val="none" w:sz="0" w:space="0" w:color="auto"/>
            <w:right w:val="none" w:sz="0" w:space="0" w:color="auto"/>
          </w:divBdr>
        </w:div>
      </w:divsChild>
    </w:div>
    <w:div w:id="1160777653">
      <w:bodyDiv w:val="1"/>
      <w:marLeft w:val="0"/>
      <w:marRight w:val="0"/>
      <w:marTop w:val="0"/>
      <w:marBottom w:val="0"/>
      <w:divBdr>
        <w:top w:val="none" w:sz="0" w:space="0" w:color="auto"/>
        <w:left w:val="none" w:sz="0" w:space="0" w:color="auto"/>
        <w:bottom w:val="none" w:sz="0" w:space="0" w:color="auto"/>
        <w:right w:val="none" w:sz="0" w:space="0" w:color="auto"/>
      </w:divBdr>
    </w:div>
    <w:div w:id="1745028691">
      <w:bodyDiv w:val="1"/>
      <w:marLeft w:val="0"/>
      <w:marRight w:val="0"/>
      <w:marTop w:val="0"/>
      <w:marBottom w:val="0"/>
      <w:divBdr>
        <w:top w:val="none" w:sz="0" w:space="0" w:color="auto"/>
        <w:left w:val="none" w:sz="0" w:space="0" w:color="auto"/>
        <w:bottom w:val="none" w:sz="0" w:space="0" w:color="auto"/>
        <w:right w:val="none" w:sz="0" w:space="0" w:color="auto"/>
      </w:divBdr>
      <w:divsChild>
        <w:div w:id="439228990">
          <w:marLeft w:val="0"/>
          <w:marRight w:val="0"/>
          <w:marTop w:val="0"/>
          <w:marBottom w:val="0"/>
          <w:divBdr>
            <w:top w:val="none" w:sz="0" w:space="0" w:color="auto"/>
            <w:left w:val="none" w:sz="0" w:space="0" w:color="auto"/>
            <w:bottom w:val="none" w:sz="0" w:space="0" w:color="auto"/>
            <w:right w:val="none" w:sz="0" w:space="0" w:color="auto"/>
          </w:divBdr>
        </w:div>
        <w:div w:id="1454011873">
          <w:marLeft w:val="0"/>
          <w:marRight w:val="0"/>
          <w:marTop w:val="0"/>
          <w:marBottom w:val="0"/>
          <w:divBdr>
            <w:top w:val="none" w:sz="0" w:space="0" w:color="auto"/>
            <w:left w:val="none" w:sz="0" w:space="0" w:color="auto"/>
            <w:bottom w:val="none" w:sz="0" w:space="0" w:color="auto"/>
            <w:right w:val="none" w:sz="0" w:space="0" w:color="auto"/>
          </w:divBdr>
        </w:div>
        <w:div w:id="1460033926">
          <w:marLeft w:val="0"/>
          <w:marRight w:val="0"/>
          <w:marTop w:val="0"/>
          <w:marBottom w:val="0"/>
          <w:divBdr>
            <w:top w:val="none" w:sz="0" w:space="0" w:color="auto"/>
            <w:left w:val="none" w:sz="0" w:space="0" w:color="auto"/>
            <w:bottom w:val="none" w:sz="0" w:space="0" w:color="auto"/>
            <w:right w:val="none" w:sz="0" w:space="0" w:color="auto"/>
          </w:divBdr>
        </w:div>
        <w:div w:id="1513299879">
          <w:marLeft w:val="0"/>
          <w:marRight w:val="0"/>
          <w:marTop w:val="0"/>
          <w:marBottom w:val="0"/>
          <w:divBdr>
            <w:top w:val="none" w:sz="0" w:space="0" w:color="auto"/>
            <w:left w:val="none" w:sz="0" w:space="0" w:color="auto"/>
            <w:bottom w:val="none" w:sz="0" w:space="0" w:color="auto"/>
            <w:right w:val="none" w:sz="0" w:space="0" w:color="auto"/>
          </w:divBdr>
        </w:div>
        <w:div w:id="1735617789">
          <w:marLeft w:val="0"/>
          <w:marRight w:val="0"/>
          <w:marTop w:val="0"/>
          <w:marBottom w:val="0"/>
          <w:divBdr>
            <w:top w:val="none" w:sz="0" w:space="0" w:color="auto"/>
            <w:left w:val="none" w:sz="0" w:space="0" w:color="auto"/>
            <w:bottom w:val="none" w:sz="0" w:space="0" w:color="auto"/>
            <w:right w:val="none" w:sz="0" w:space="0" w:color="auto"/>
          </w:divBdr>
        </w:div>
        <w:div w:id="1770540421">
          <w:marLeft w:val="0"/>
          <w:marRight w:val="0"/>
          <w:marTop w:val="0"/>
          <w:marBottom w:val="0"/>
          <w:divBdr>
            <w:top w:val="none" w:sz="0" w:space="0" w:color="auto"/>
            <w:left w:val="none" w:sz="0" w:space="0" w:color="auto"/>
            <w:bottom w:val="none" w:sz="0" w:space="0" w:color="auto"/>
            <w:right w:val="none" w:sz="0" w:space="0" w:color="auto"/>
          </w:divBdr>
        </w:div>
        <w:div w:id="2100982564">
          <w:marLeft w:val="0"/>
          <w:marRight w:val="0"/>
          <w:marTop w:val="0"/>
          <w:marBottom w:val="0"/>
          <w:divBdr>
            <w:top w:val="none" w:sz="0" w:space="0" w:color="auto"/>
            <w:left w:val="none" w:sz="0" w:space="0" w:color="auto"/>
            <w:bottom w:val="none" w:sz="0" w:space="0" w:color="auto"/>
            <w:right w:val="none" w:sz="0" w:space="0" w:color="auto"/>
          </w:divBdr>
        </w:div>
      </w:divsChild>
    </w:div>
    <w:div w:id="1863471481">
      <w:bodyDiv w:val="1"/>
      <w:marLeft w:val="0"/>
      <w:marRight w:val="0"/>
      <w:marTop w:val="0"/>
      <w:marBottom w:val="0"/>
      <w:divBdr>
        <w:top w:val="none" w:sz="0" w:space="0" w:color="auto"/>
        <w:left w:val="none" w:sz="0" w:space="0" w:color="auto"/>
        <w:bottom w:val="none" w:sz="0" w:space="0" w:color="auto"/>
        <w:right w:val="none" w:sz="0" w:space="0" w:color="auto"/>
      </w:divBdr>
    </w:div>
    <w:div w:id="2057001398">
      <w:bodyDiv w:val="1"/>
      <w:marLeft w:val="0"/>
      <w:marRight w:val="0"/>
      <w:marTop w:val="0"/>
      <w:marBottom w:val="0"/>
      <w:divBdr>
        <w:top w:val="none" w:sz="0" w:space="0" w:color="auto"/>
        <w:left w:val="none" w:sz="0" w:space="0" w:color="auto"/>
        <w:bottom w:val="none" w:sz="0" w:space="0" w:color="auto"/>
        <w:right w:val="none" w:sz="0" w:space="0" w:color="auto"/>
      </w:divBdr>
      <w:divsChild>
        <w:div w:id="46610659">
          <w:marLeft w:val="0"/>
          <w:marRight w:val="0"/>
          <w:marTop w:val="0"/>
          <w:marBottom w:val="0"/>
          <w:divBdr>
            <w:top w:val="none" w:sz="0" w:space="0" w:color="auto"/>
            <w:left w:val="none" w:sz="0" w:space="0" w:color="auto"/>
            <w:bottom w:val="none" w:sz="0" w:space="0" w:color="auto"/>
            <w:right w:val="none" w:sz="0" w:space="0" w:color="auto"/>
          </w:divBdr>
        </w:div>
        <w:div w:id="220600354">
          <w:marLeft w:val="0"/>
          <w:marRight w:val="0"/>
          <w:marTop w:val="0"/>
          <w:marBottom w:val="0"/>
          <w:divBdr>
            <w:top w:val="none" w:sz="0" w:space="0" w:color="auto"/>
            <w:left w:val="none" w:sz="0" w:space="0" w:color="auto"/>
            <w:bottom w:val="none" w:sz="0" w:space="0" w:color="auto"/>
            <w:right w:val="none" w:sz="0" w:space="0" w:color="auto"/>
          </w:divBdr>
        </w:div>
        <w:div w:id="1080517451">
          <w:marLeft w:val="0"/>
          <w:marRight w:val="0"/>
          <w:marTop w:val="0"/>
          <w:marBottom w:val="0"/>
          <w:divBdr>
            <w:top w:val="none" w:sz="0" w:space="0" w:color="auto"/>
            <w:left w:val="none" w:sz="0" w:space="0" w:color="auto"/>
            <w:bottom w:val="none" w:sz="0" w:space="0" w:color="auto"/>
            <w:right w:val="none" w:sz="0" w:space="0" w:color="auto"/>
          </w:divBdr>
        </w:div>
        <w:div w:id="1203513989">
          <w:marLeft w:val="0"/>
          <w:marRight w:val="0"/>
          <w:marTop w:val="0"/>
          <w:marBottom w:val="0"/>
          <w:divBdr>
            <w:top w:val="none" w:sz="0" w:space="0" w:color="auto"/>
            <w:left w:val="none" w:sz="0" w:space="0" w:color="auto"/>
            <w:bottom w:val="none" w:sz="0" w:space="0" w:color="auto"/>
            <w:right w:val="none" w:sz="0" w:space="0" w:color="auto"/>
          </w:divBdr>
        </w:div>
        <w:div w:id="1323847532">
          <w:marLeft w:val="0"/>
          <w:marRight w:val="0"/>
          <w:marTop w:val="0"/>
          <w:marBottom w:val="0"/>
          <w:divBdr>
            <w:top w:val="none" w:sz="0" w:space="0" w:color="auto"/>
            <w:left w:val="none" w:sz="0" w:space="0" w:color="auto"/>
            <w:bottom w:val="none" w:sz="0" w:space="0" w:color="auto"/>
            <w:right w:val="none" w:sz="0" w:space="0" w:color="auto"/>
          </w:divBdr>
        </w:div>
        <w:div w:id="1575704165">
          <w:marLeft w:val="0"/>
          <w:marRight w:val="0"/>
          <w:marTop w:val="0"/>
          <w:marBottom w:val="0"/>
          <w:divBdr>
            <w:top w:val="none" w:sz="0" w:space="0" w:color="auto"/>
            <w:left w:val="none" w:sz="0" w:space="0" w:color="auto"/>
            <w:bottom w:val="none" w:sz="0" w:space="0" w:color="auto"/>
            <w:right w:val="none" w:sz="0" w:space="0" w:color="auto"/>
          </w:divBdr>
        </w:div>
        <w:div w:id="1773436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ould@fau.edu" TargetMode="External"/><Relationship Id="rId13" Type="http://schemas.openxmlformats.org/officeDocument/2006/relationships/hyperlink" Target="https://blackboard.fau.edu/" TargetMode="External"/><Relationship Id="rId18" Type="http://schemas.openxmlformats.org/officeDocument/2006/relationships/hyperlink" Target="http://www.fau.edu/academic/registrar/FAUcatalog/academics.php" TargetMode="External"/><Relationship Id="rId26" Type="http://schemas.openxmlformats.org/officeDocument/2006/relationships/hyperlink" Target="http://osd.fau.edu/" TargetMode="External"/><Relationship Id="rId3" Type="http://schemas.openxmlformats.org/officeDocument/2006/relationships/styles" Target="styles.xml"/><Relationship Id="rId21" Type="http://schemas.openxmlformats.org/officeDocument/2006/relationships/hyperlink" Target="http://www.fau.edu/librar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u.edu/oit/accounts/index.php" TargetMode="External"/><Relationship Id="rId17" Type="http://schemas.openxmlformats.org/officeDocument/2006/relationships/hyperlink" Target="http://libguides.fau.edu/c.php?g=325629&amp;p=2352760" TargetMode="External"/><Relationship Id="rId25" Type="http://schemas.openxmlformats.org/officeDocument/2006/relationships/hyperlink" Target="http://www.fau.edu/our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au.edu/ctl/4.001_Code_of_Academic_Integrity.pdf" TargetMode="External"/><Relationship Id="rId20" Type="http://schemas.openxmlformats.org/officeDocument/2006/relationships/hyperlink" Target="http://helpdesk.fau.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rary.fau.edu/depts/ref/instsrv/tutorial/web3.htm" TargetMode="External"/><Relationship Id="rId24" Type="http://schemas.openxmlformats.org/officeDocument/2006/relationships/hyperlink" Target="http://www.math.fau.edu/MLC" TargetMode="External"/><Relationship Id="rId32" Type="http://schemas.openxmlformats.org/officeDocument/2006/relationships/hyperlink" Target="https://video.search.yahoo.com/video/play?p=house+tv&amp;vid=49b4650f4883ed2469e1dac8263f6934&amp;turl=http%3A%2F%2Ftse2.mm.bing.net%2Fth%3Fid%3DWN.NJ3ac3a0t5BMU82HjWTtqA%26pid%3D15.1%26h%3D70%26w%3D127%26c%3D7%26rs%3D1&amp;rurl=http%3A%2F%2Fwww.watch-tvseries.net%2Fseries100%2FHouse%2Fseason-08-episode-08-Perils-of-Paranoia&amp;tit=House+Season+8+Episode+8+%3A+Perils+of+Paranoia&amp;c=0&amp;h=70&amp;w=127&amp;l=2582&amp;sigr=12l2m654a&amp;sigt=11dist024&amp;sigi=12k0pua0b&amp;back=https%3A%2F%2Fsearch.yahoo.com%2Fyhs%2Fsearch%3Fp%3Dhouse%2Btv%26ei%3DUTF-8%26hsimp%3Dyhs-001%26hspart%3Dmozilla&amp;sigb=12ksm16o3&amp;ct=n&amp;age=0&amp;fr2=p%3As%2Cv%3Av&amp;hsimp=yhs-001&amp;hspart=mozilla&amp;tt=b" TargetMode="External"/><Relationship Id="rId5" Type="http://schemas.openxmlformats.org/officeDocument/2006/relationships/webSettings" Target="webSettings.xml"/><Relationship Id="rId15" Type="http://schemas.openxmlformats.org/officeDocument/2006/relationships/hyperlink" Target="http://helpdesk.fau.edu/" TargetMode="External"/><Relationship Id="rId23" Type="http://schemas.openxmlformats.org/officeDocument/2006/relationships/hyperlink" Target="http://www.fau.edu/UCEW" TargetMode="External"/><Relationship Id="rId28" Type="http://schemas.openxmlformats.org/officeDocument/2006/relationships/hyperlink" Target="http://www.fau.edu/freshmanadvising" TargetMode="External"/><Relationship Id="rId10" Type="http://schemas.openxmlformats.org/officeDocument/2006/relationships/hyperlink" Target="http://owl.english.purdue.edu/owl/resource/589/1/" TargetMode="External"/><Relationship Id="rId19" Type="http://schemas.openxmlformats.org/officeDocument/2006/relationships/hyperlink" Target="http://www.fau.edu/regulations/chapter4/index.php" TargetMode="External"/><Relationship Id="rId31" Type="http://schemas.openxmlformats.org/officeDocument/2006/relationships/hyperlink" Target="http://well.blogs.nytimes.com/author/dhruv-khullar/" TargetMode="External"/><Relationship Id="rId4" Type="http://schemas.openxmlformats.org/officeDocument/2006/relationships/settings" Target="settings.xml"/><Relationship Id="rId9" Type="http://schemas.openxmlformats.org/officeDocument/2006/relationships/hyperlink" Target="http://www.fau.edu/CTL/AcademicIntegrity.php" TargetMode="External"/><Relationship Id="rId14" Type="http://schemas.openxmlformats.org/officeDocument/2006/relationships/hyperlink" Target="http://en.kioskea.net/faq/141-print-screen-screen-capture-windows-mac-os-x-and-unix-linux" TargetMode="External"/><Relationship Id="rId22" Type="http://schemas.openxmlformats.org/officeDocument/2006/relationships/hyperlink" Target="http://www.fau.edu/class" TargetMode="External"/><Relationship Id="rId27" Type="http://schemas.openxmlformats.org/officeDocument/2006/relationships/hyperlink" Target="http://www.fau.edu/goabroad"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0000FF"/>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93672-4D16-45FF-B3BF-6257B1C1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3498</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Fowlkes</dc:creator>
  <cp:keywords/>
  <cp:lastModifiedBy>Maria Jennings</cp:lastModifiedBy>
  <cp:revision>2</cp:revision>
  <dcterms:created xsi:type="dcterms:W3CDTF">2016-04-21T22:20:00Z</dcterms:created>
  <dcterms:modified xsi:type="dcterms:W3CDTF">2016-04-21T22:20:00Z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