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DD" w:rsidRDefault="007D16DD" w:rsidP="007D16DD">
      <w:pPr>
        <w:rPr>
          <w:rFonts w:ascii="Georgia" w:hAnsi="Georgia"/>
        </w:rPr>
      </w:pPr>
      <w:r>
        <w:rPr>
          <w:rFonts w:ascii="Georgia" w:hAnsi="Georgia"/>
        </w:rPr>
        <w:t>Hello Mary Ann, </w:t>
      </w:r>
    </w:p>
    <w:p w:rsidR="007D16DD" w:rsidRDefault="007D16DD" w:rsidP="007D16DD">
      <w:pPr>
        <w:rPr>
          <w:rFonts w:ascii="Georgia" w:hAnsi="Georgia"/>
        </w:rPr>
      </w:pPr>
    </w:p>
    <w:p w:rsidR="007D16DD" w:rsidRDefault="007D16DD" w:rsidP="007D16DD">
      <w:pPr>
        <w:rPr>
          <w:rFonts w:ascii="Georgia" w:hAnsi="Georgia"/>
        </w:rPr>
      </w:pPr>
      <w:r>
        <w:rPr>
          <w:rFonts w:ascii="Georgia" w:hAnsi="Georgia"/>
        </w:rPr>
        <w:t>That is wonderful news! This morning I will add that LAS 2000 H Intro to Caribbean and Latin American Studies syllabus has been approved as a WAC-designated course in our committee meeting just now. I've copied Jeff Galin and Maria Jennings here.</w:t>
      </w:r>
    </w:p>
    <w:p w:rsidR="007D16DD" w:rsidRDefault="007D16DD" w:rsidP="007D16DD">
      <w:pPr>
        <w:rPr>
          <w:rFonts w:ascii="Georgia" w:hAnsi="Georgia"/>
        </w:rPr>
      </w:pPr>
    </w:p>
    <w:p w:rsidR="007D16DD" w:rsidRDefault="007D16DD" w:rsidP="007D16DD">
      <w:pPr>
        <w:rPr>
          <w:rFonts w:ascii="Georgia" w:hAnsi="Georgia"/>
        </w:rPr>
      </w:pPr>
      <w:r>
        <w:rPr>
          <w:rFonts w:ascii="Georgia" w:hAnsi="Georgia"/>
        </w:rPr>
        <w:t>Best,</w:t>
      </w:r>
    </w:p>
    <w:p w:rsidR="007D16DD" w:rsidRDefault="007D16DD" w:rsidP="007D16DD">
      <w:pPr>
        <w:rPr>
          <w:rFonts w:ascii="Georgia" w:hAnsi="Georgia"/>
        </w:rPr>
      </w:pPr>
      <w:r>
        <w:rPr>
          <w:rFonts w:ascii="Georgia" w:hAnsi="Georgia"/>
        </w:rPr>
        <w:t>Julianne</w:t>
      </w:r>
    </w:p>
    <w:p w:rsidR="007D16DD" w:rsidRDefault="007D16DD" w:rsidP="007D16DD">
      <w:pPr>
        <w:rPr>
          <w:rFonts w:ascii="Georgia" w:hAnsi="Georgia"/>
        </w:rPr>
      </w:pPr>
    </w:p>
    <w:p w:rsidR="007D16DD" w:rsidRDefault="007D16DD" w:rsidP="007D16DD">
      <w:r>
        <w:br w:type="textWrapping" w:clear="all"/>
      </w:r>
    </w:p>
    <w:p w:rsidR="007D16DD" w:rsidRDefault="007D16DD" w:rsidP="007D16DD">
      <w:r>
        <w:rPr>
          <w:rStyle w:val="Emphasis"/>
        </w:rPr>
        <w:t>Julianne Zvolensky</w:t>
      </w:r>
    </w:p>
    <w:p w:rsidR="007D16DD" w:rsidRDefault="007D16DD" w:rsidP="007D16DD">
      <w:r>
        <w:rPr>
          <w:rFonts w:ascii="Calibri" w:hAnsi="Calibri" w:cs="Calibri"/>
          <w:color w:val="000000"/>
          <w:sz w:val="20"/>
          <w:szCs w:val="20"/>
        </w:rPr>
        <w:t>Instructor, Department of English</w:t>
      </w:r>
    </w:p>
    <w:p w:rsidR="007D16DD" w:rsidRDefault="007D16DD" w:rsidP="007D16DD">
      <w:pPr>
        <w:pStyle w:val="NormalWeb"/>
        <w:spacing w:before="0" w:beforeAutospacing="0" w:after="0" w:afterAutospacing="0"/>
      </w:pPr>
      <w:r>
        <w:rPr>
          <w:rFonts w:ascii="Calibri" w:hAnsi="Calibri" w:cs="Calibri"/>
          <w:color w:val="000000"/>
          <w:sz w:val="20"/>
          <w:szCs w:val="20"/>
        </w:rPr>
        <w:t>Assistant Director, Writing Across Curriculum (WAC)</w:t>
      </w:r>
    </w:p>
    <w:p w:rsidR="007D16DD" w:rsidRDefault="007D16DD" w:rsidP="007D16DD">
      <w:pPr>
        <w:pStyle w:val="NormalWeb"/>
        <w:spacing w:before="0" w:beforeAutospacing="0" w:after="0" w:afterAutospacing="0"/>
      </w:pPr>
      <w:r>
        <w:rPr>
          <w:rFonts w:ascii="Calibri" w:hAnsi="Calibri" w:cs="Calibri"/>
          <w:color w:val="000000"/>
          <w:sz w:val="20"/>
          <w:szCs w:val="20"/>
        </w:rPr>
        <w:t> </w:t>
      </w:r>
    </w:p>
    <w:p w:rsidR="007D16DD" w:rsidRDefault="007D16DD" w:rsidP="007D16DD">
      <w:pPr>
        <w:pStyle w:val="NormalWeb"/>
        <w:spacing w:before="0" w:beforeAutospacing="0" w:after="0" w:afterAutospacing="0"/>
      </w:pPr>
      <w:r>
        <w:rPr>
          <w:rFonts w:ascii="Calibri" w:hAnsi="Calibri" w:cs="Calibri"/>
          <w:color w:val="000000"/>
          <w:sz w:val="20"/>
          <w:szCs w:val="20"/>
        </w:rPr>
        <w:t xml:space="preserve">Florida Atlantic University </w:t>
      </w:r>
    </w:p>
    <w:p w:rsidR="007D16DD" w:rsidRDefault="007D16DD" w:rsidP="007D16DD">
      <w:pPr>
        <w:pStyle w:val="NormalWeb"/>
        <w:spacing w:before="0" w:beforeAutospacing="0" w:after="0" w:afterAutospacing="0"/>
      </w:pPr>
      <w:r>
        <w:rPr>
          <w:rFonts w:ascii="Calibri" w:hAnsi="Calibri" w:cs="Calibri"/>
          <w:color w:val="000000"/>
          <w:sz w:val="20"/>
          <w:szCs w:val="20"/>
        </w:rPr>
        <w:t xml:space="preserve">777 Glades Road, GCS, Rm 215E </w:t>
      </w:r>
    </w:p>
    <w:p w:rsidR="007D16DD" w:rsidRDefault="007D16DD" w:rsidP="007D16DD">
      <w:pPr>
        <w:pStyle w:val="NormalWeb"/>
        <w:spacing w:before="0" w:beforeAutospacing="0" w:after="0" w:afterAutospacing="0"/>
      </w:pPr>
      <w:r>
        <w:rPr>
          <w:rFonts w:ascii="Calibri" w:hAnsi="Calibri" w:cs="Calibri"/>
          <w:color w:val="000000"/>
          <w:sz w:val="20"/>
          <w:szCs w:val="20"/>
        </w:rPr>
        <w:t xml:space="preserve">Boca Raton, FL 33431 </w:t>
      </w:r>
    </w:p>
    <w:p w:rsidR="007D16DD" w:rsidRDefault="007D16DD" w:rsidP="007D16DD">
      <w:pPr>
        <w:pStyle w:val="NormalWeb"/>
        <w:spacing w:before="0" w:beforeAutospacing="0" w:after="0" w:afterAutospacing="0"/>
      </w:pPr>
      <w:r>
        <w:rPr>
          <w:rFonts w:ascii="Calibri" w:hAnsi="Calibri" w:cs="Calibri"/>
          <w:color w:val="000000"/>
          <w:sz w:val="20"/>
          <w:szCs w:val="20"/>
        </w:rPr>
        <w:t>Phone 561.297.1017</w:t>
      </w:r>
    </w:p>
    <w:p w:rsidR="007D16DD" w:rsidRDefault="007D16DD" w:rsidP="007D16DD">
      <w:pPr>
        <w:pStyle w:val="NormalWeb"/>
        <w:spacing w:before="0" w:beforeAutospacing="0" w:after="0" w:afterAutospacing="0"/>
      </w:pPr>
      <w:r>
        <w:rPr>
          <w:rFonts w:ascii="Calibri" w:hAnsi="Calibri" w:cs="Calibri"/>
          <w:color w:val="000000"/>
          <w:sz w:val="20"/>
          <w:szCs w:val="20"/>
        </w:rPr>
        <w:t>Fax 561.297.1017</w:t>
      </w:r>
    </w:p>
    <w:p w:rsidR="007D16DD" w:rsidRDefault="007D16DD" w:rsidP="007D16DD">
      <w:pPr>
        <w:pStyle w:val="NormalWeb"/>
        <w:spacing w:before="0" w:beforeAutospacing="0" w:after="0" w:afterAutospacing="0"/>
      </w:pPr>
      <w:hyperlink r:id="rId4" w:tgtFrame="_blank" w:history="1">
        <w:r>
          <w:rPr>
            <w:rStyle w:val="Hyperlink"/>
            <w:rFonts w:ascii="Calibri" w:hAnsi="Calibri" w:cs="Calibri"/>
            <w:sz w:val="20"/>
            <w:szCs w:val="20"/>
          </w:rPr>
          <w:t>jcurran3@fau.edu</w:t>
        </w:r>
      </w:hyperlink>
      <w:r>
        <w:rPr>
          <w:rFonts w:ascii="Calibri" w:hAnsi="Calibri" w:cs="Calibri"/>
          <w:color w:val="000000"/>
          <w:sz w:val="20"/>
          <w:szCs w:val="20"/>
        </w:rPr>
        <w:t xml:space="preserve"> </w:t>
      </w:r>
    </w:p>
    <w:p w:rsidR="007D16DD" w:rsidRDefault="007D16DD" w:rsidP="007D16DD">
      <w:pPr>
        <w:pStyle w:val="NormalWeb"/>
        <w:spacing w:before="0" w:beforeAutospacing="0" w:after="0" w:afterAutospacing="0"/>
      </w:pPr>
      <w:r>
        <w:rPr>
          <w:rFonts w:ascii="Calibri" w:hAnsi="Calibri" w:cs="Calibri"/>
          <w:color w:val="000000"/>
          <w:sz w:val="20"/>
          <w:szCs w:val="20"/>
        </w:rPr>
        <w:t> </w:t>
      </w:r>
    </w:p>
    <w:p w:rsidR="007D16DD" w:rsidRDefault="007D16DD" w:rsidP="007D16DD">
      <w:pPr>
        <w:pStyle w:val="NormalWeb"/>
        <w:spacing w:before="0" w:beforeAutospacing="0" w:after="0" w:afterAutospacing="0"/>
      </w:pPr>
      <w:r>
        <w:rPr>
          <w:rFonts w:ascii="Calibri" w:hAnsi="Calibri" w:cs="Calibri"/>
          <w:noProof/>
          <w:color w:val="000000"/>
          <w:sz w:val="20"/>
          <w:szCs w:val="20"/>
        </w:rPr>
        <w:drawing>
          <wp:inline distT="0" distB="0" distL="0" distR="0">
            <wp:extent cx="2324100" cy="312420"/>
            <wp:effectExtent l="0" t="0" r="0" b="0"/>
            <wp:docPr id="3" name="Picture 3" descr="cid:FA4D5F25-0759-458F-85B2-133F01501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FA4D5F25-0759-458F-85B2-133F015015E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312420"/>
                    </a:xfrm>
                    <a:prstGeom prst="rect">
                      <a:avLst/>
                    </a:prstGeom>
                    <a:noFill/>
                    <a:ln>
                      <a:noFill/>
                    </a:ln>
                  </pic:spPr>
                </pic:pic>
              </a:graphicData>
            </a:graphic>
          </wp:inline>
        </w:drawing>
      </w:r>
    </w:p>
    <w:p w:rsidR="007D16DD" w:rsidRDefault="007D16DD" w:rsidP="007D16DD"/>
    <w:p w:rsidR="007D16DD" w:rsidRDefault="007D16DD" w:rsidP="007D16DD"/>
    <w:p w:rsidR="007D16DD" w:rsidRDefault="007D16DD" w:rsidP="007D16DD">
      <w:r>
        <w:t>On Sat, Apr 7, 2018 at 2:28 PM, Mary Ann Gosser &lt;</w:t>
      </w:r>
      <w:hyperlink r:id="rId6" w:tgtFrame="_blank" w:history="1">
        <w:r>
          <w:rPr>
            <w:rStyle w:val="Hyperlink"/>
          </w:rPr>
          <w:t>gosser@fau.edu</w:t>
        </w:r>
      </w:hyperlink>
      <w:r>
        <w:t>&gt; wrote:</w:t>
      </w:r>
    </w:p>
    <w:p w:rsidR="007D16DD" w:rsidRDefault="007D16DD" w:rsidP="007D16DD">
      <w:pPr>
        <w:spacing w:before="100" w:beforeAutospacing="1" w:after="100" w:afterAutospacing="1"/>
      </w:pPr>
      <w:r>
        <w:t>Dear  Julianne,</w:t>
      </w:r>
    </w:p>
    <w:p w:rsidR="007D16DD" w:rsidRDefault="007D16DD" w:rsidP="007D16DD">
      <w:pPr>
        <w:spacing w:before="100" w:beforeAutospacing="1" w:after="100" w:afterAutospacing="1"/>
      </w:pPr>
      <w:r>
        <w:t> </w:t>
      </w:r>
    </w:p>
    <w:p w:rsidR="007D16DD" w:rsidRDefault="007D16DD" w:rsidP="007D16DD">
      <w:pPr>
        <w:spacing w:before="100" w:beforeAutospacing="1" w:after="100" w:afterAutospacing="1"/>
      </w:pPr>
      <w:r>
        <w:t>I wanted to share some good news: the LAS 2000 course was supported by the Caribbean and Latin American Studies certificate group.</w:t>
      </w:r>
    </w:p>
    <w:p w:rsidR="007D16DD" w:rsidRDefault="007D16DD" w:rsidP="007D16DD">
      <w:pPr>
        <w:spacing w:before="100" w:beforeAutospacing="1" w:after="100" w:afterAutospacing="1"/>
      </w:pPr>
      <w:r>
        <w:t>It was also approved by the University Honors Council.</w:t>
      </w:r>
    </w:p>
    <w:p w:rsidR="007D16DD" w:rsidRDefault="007D16DD" w:rsidP="007D16DD">
      <w:pPr>
        <w:spacing w:before="100" w:beforeAutospacing="1" w:after="100" w:afterAutospacing="1"/>
      </w:pPr>
      <w:r>
        <w:t>So, we are getting there!</w:t>
      </w:r>
    </w:p>
    <w:p w:rsidR="007D16DD" w:rsidRDefault="007D16DD" w:rsidP="007D16DD">
      <w:pPr>
        <w:spacing w:before="100" w:beforeAutospacing="1" w:after="100" w:afterAutospacing="1"/>
      </w:pPr>
      <w:r>
        <w:t> </w:t>
      </w:r>
    </w:p>
    <w:p w:rsidR="007D16DD" w:rsidRDefault="007D16DD" w:rsidP="007D16DD">
      <w:pPr>
        <w:spacing w:before="100" w:beforeAutospacing="1" w:after="100" w:afterAutospacing="1"/>
      </w:pPr>
      <w:r>
        <w:t>Dr. Mary Ann Gosser Esquilín</w:t>
      </w:r>
    </w:p>
    <w:p w:rsidR="007D16DD" w:rsidRDefault="007D16DD" w:rsidP="007D16DD">
      <w:pPr>
        <w:spacing w:before="100" w:beforeAutospacing="1" w:after="100" w:afterAutospacing="1"/>
      </w:pPr>
      <w:r>
        <w:t>Professor, Spanish and Comparative Literature</w:t>
      </w:r>
    </w:p>
    <w:p w:rsidR="007D16DD" w:rsidRDefault="007D16DD" w:rsidP="007D16DD">
      <w:pPr>
        <w:spacing w:before="100" w:beforeAutospacing="1" w:after="100" w:afterAutospacing="1"/>
      </w:pPr>
      <w:r>
        <w:t>Department of Languages, Linguistics, and Comparative Literature, CU 232N</w:t>
      </w:r>
    </w:p>
    <w:p w:rsidR="007D16DD" w:rsidRDefault="007D16DD" w:rsidP="007D16DD">
      <w:pPr>
        <w:spacing w:before="100" w:beforeAutospacing="1" w:after="100" w:afterAutospacing="1"/>
      </w:pPr>
      <w:r>
        <w:t>University Honors Coordinator, GS 211F</w:t>
      </w:r>
    </w:p>
    <w:p w:rsidR="007D16DD" w:rsidRDefault="007D16DD" w:rsidP="007D16DD">
      <w:pPr>
        <w:spacing w:before="100" w:beforeAutospacing="1" w:after="100" w:afterAutospacing="1"/>
      </w:pPr>
      <w:r>
        <w:lastRenderedPageBreak/>
        <w:t>Florida Atlantic University</w:t>
      </w:r>
    </w:p>
    <w:p w:rsidR="007D16DD" w:rsidRDefault="007D16DD" w:rsidP="007D16DD">
      <w:pPr>
        <w:spacing w:before="100" w:beforeAutospacing="1" w:after="100" w:afterAutospacing="1"/>
      </w:pPr>
      <w:hyperlink r:id="rId7" w:history="1">
        <w:r>
          <w:rPr>
            <w:rStyle w:val="Hyperlink"/>
          </w:rPr>
          <w:t>777 Glades Road</w:t>
        </w:r>
      </w:hyperlink>
    </w:p>
    <w:p w:rsidR="007D16DD" w:rsidRDefault="007D16DD" w:rsidP="007D16DD">
      <w:pPr>
        <w:spacing w:before="100" w:beforeAutospacing="1" w:after="100" w:afterAutospacing="1"/>
      </w:pPr>
      <w:hyperlink r:id="rId8" w:history="1">
        <w:r>
          <w:rPr>
            <w:rStyle w:val="Hyperlink"/>
          </w:rPr>
          <w:t>Boca Raton, FL 33431-0991</w:t>
        </w:r>
      </w:hyperlink>
    </w:p>
    <w:p w:rsidR="007D16DD" w:rsidRDefault="007D16DD" w:rsidP="007D16DD">
      <w:pPr>
        <w:spacing w:before="100" w:beforeAutospacing="1" w:after="100" w:afterAutospacing="1"/>
      </w:pPr>
      <w:r>
        <w:t> </w:t>
      </w:r>
    </w:p>
    <w:p w:rsidR="007D16DD" w:rsidRDefault="007D16DD" w:rsidP="007D16DD">
      <w:pPr>
        <w:spacing w:before="100" w:beforeAutospacing="1" w:after="100" w:afterAutospacing="1"/>
      </w:pPr>
      <w:hyperlink r:id="rId9" w:history="1">
        <w:r>
          <w:rPr>
            <w:rStyle w:val="Hyperlink"/>
          </w:rPr>
          <w:t>Office</w:t>
        </w:r>
      </w:hyperlink>
      <w:r>
        <w:t>: 561-297-0612</w:t>
      </w:r>
    </w:p>
    <w:p w:rsidR="007D16DD" w:rsidRDefault="007D16DD" w:rsidP="007D16DD">
      <w:pPr>
        <w:spacing w:before="100" w:beforeAutospacing="1" w:after="100" w:afterAutospacing="1"/>
      </w:pPr>
      <w:r>
        <w:t>FAX: 561-297-2657</w:t>
      </w:r>
    </w:p>
    <w:p w:rsidR="007D16DD" w:rsidRDefault="007D16DD" w:rsidP="007D16DD">
      <w:pPr>
        <w:spacing w:before="100" w:beforeAutospacing="1" w:after="100" w:afterAutospacing="1"/>
      </w:pPr>
      <w:hyperlink r:id="rId10" w:tgtFrame="_blank" w:history="1">
        <w:r>
          <w:rPr>
            <w:rStyle w:val="Hyperlink"/>
          </w:rPr>
          <w:t>gosser@fau.edu</w:t>
        </w:r>
      </w:hyperlink>
    </w:p>
    <w:p w:rsidR="007D16DD" w:rsidRDefault="007D16DD" w:rsidP="007D16DD">
      <w:pPr>
        <w:spacing w:before="100" w:beforeAutospacing="1" w:after="100" w:afterAutospacing="1"/>
      </w:pPr>
      <w:r>
        <w:t> </w:t>
      </w:r>
    </w:p>
    <w:p w:rsidR="007D16DD" w:rsidRDefault="007D16DD" w:rsidP="007D16DD">
      <w:pPr>
        <w:spacing w:before="100" w:beforeAutospacing="1" w:after="100" w:afterAutospacing="1"/>
      </w:pPr>
      <w:r>
        <w:t>Information about the University Honors Program:</w:t>
      </w:r>
    </w:p>
    <w:p w:rsidR="007D16DD" w:rsidRDefault="007D16DD" w:rsidP="007D16DD">
      <w:pPr>
        <w:spacing w:before="100" w:beforeAutospacing="1" w:after="100" w:afterAutospacing="1"/>
      </w:pPr>
      <w:hyperlink r:id="rId11" w:tgtFrame="_blank" w:history="1">
        <w:r>
          <w:rPr>
            <w:rStyle w:val="Hyperlink"/>
          </w:rPr>
          <w:t>http://www.fau.edu/honorsboca/</w:t>
        </w:r>
      </w:hyperlink>
    </w:p>
    <w:p w:rsidR="007D16DD" w:rsidRDefault="007D16DD" w:rsidP="007D16DD">
      <w:pPr>
        <w:spacing w:before="100" w:beforeAutospacing="1" w:after="100" w:afterAutospacing="1"/>
      </w:pPr>
      <w:r>
        <w:t>Information about Upper-division Honors Programs (Honors in the Major):</w:t>
      </w:r>
    </w:p>
    <w:p w:rsidR="007D16DD" w:rsidRDefault="007D16DD" w:rsidP="007D16DD">
      <w:pPr>
        <w:spacing w:before="100" w:beforeAutospacing="1" w:after="100" w:afterAutospacing="1"/>
      </w:pPr>
      <w:hyperlink r:id="rId12" w:tgtFrame="_blank" w:history="1">
        <w:r>
          <w:rPr>
            <w:rStyle w:val="Hyperlink"/>
          </w:rPr>
          <w:t>http://fau.edu/honorsinthemajor/</w:t>
        </w:r>
      </w:hyperlink>
    </w:p>
    <w:p w:rsidR="007D16DD" w:rsidRDefault="007D16DD" w:rsidP="007D16DD">
      <w:pPr>
        <w:spacing w:before="100" w:beforeAutospacing="1" w:after="100" w:afterAutospacing="1"/>
      </w:pPr>
      <w:r>
        <w:t> </w:t>
      </w:r>
    </w:p>
    <w:p w:rsidR="007D16DD" w:rsidRDefault="007D16DD" w:rsidP="007D16DD">
      <w:pPr>
        <w:spacing w:before="100" w:beforeAutospacing="1" w:after="100" w:afterAutospacing="1"/>
      </w:pPr>
      <w:r>
        <w:rPr>
          <w:noProof/>
        </w:rPr>
        <w:drawing>
          <wp:inline distT="0" distB="0" distL="0" distR="0">
            <wp:extent cx="2080260" cy="190500"/>
            <wp:effectExtent l="0" t="0" r="0" b="0"/>
            <wp:docPr id="2" name="Picture 2" descr="cid:8600BDAF-15EC-4251-8739-1C360C5F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539829638568152624Picture 1" descr="cid:8600BDAF-15EC-4251-8739-1C360C5F0FD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80260" cy="190500"/>
                    </a:xfrm>
                    <a:prstGeom prst="rect">
                      <a:avLst/>
                    </a:prstGeom>
                    <a:noFill/>
                    <a:ln>
                      <a:noFill/>
                    </a:ln>
                  </pic:spPr>
                </pic:pic>
              </a:graphicData>
            </a:graphic>
          </wp:inline>
        </w:drawing>
      </w:r>
    </w:p>
    <w:p w:rsidR="007D16DD" w:rsidRDefault="007D16DD" w:rsidP="007D16DD">
      <w:pPr>
        <w:spacing w:before="100" w:beforeAutospacing="1" w:after="100" w:afterAutospacing="1"/>
      </w:pPr>
      <w:r>
        <w:rPr>
          <w:noProof/>
        </w:rPr>
        <w:drawing>
          <wp:inline distT="0" distB="0" distL="0" distR="0">
            <wp:extent cx="1790700" cy="518160"/>
            <wp:effectExtent l="0" t="0" r="0" b="0"/>
            <wp:docPr id="1" name="Picture 1" descr="ATA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539829638568152624Picture 2" descr="ATA_logo_email"/>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790700" cy="518160"/>
                    </a:xfrm>
                    <a:prstGeom prst="rect">
                      <a:avLst/>
                    </a:prstGeom>
                    <a:noFill/>
                    <a:ln>
                      <a:noFill/>
                    </a:ln>
                  </pic:spPr>
                </pic:pic>
              </a:graphicData>
            </a:graphic>
          </wp:inline>
        </w:drawing>
      </w:r>
    </w:p>
    <w:p w:rsidR="007D16DD" w:rsidRDefault="007D16DD" w:rsidP="007D16DD">
      <w:pPr>
        <w:spacing w:before="100" w:beforeAutospacing="1" w:after="100" w:afterAutospacing="1"/>
      </w:pPr>
      <w:r>
        <w:rPr>
          <w:rFonts w:ascii="Arial" w:hAnsi="Arial" w:cs="Arial"/>
          <w:sz w:val="20"/>
          <w:szCs w:val="20"/>
        </w:rPr>
        <w:t>"</w:t>
      </w:r>
      <w:r>
        <w:rPr>
          <w:rFonts w:ascii="Arial" w:hAnsi="Arial" w:cs="Arial"/>
          <w:i/>
          <w:iCs/>
          <w:sz w:val="15"/>
          <w:szCs w:val="15"/>
        </w:rPr>
        <w:t>This message (including any attachments) contains confidential information intended for a specific individual and purpose, and is protected by law.  If you are not the intended recipient, you should delete this message and are hereby notified that any disclosure, copying or distribution of this message is strictly prohibited."</w:t>
      </w:r>
    </w:p>
    <w:p w:rsidR="007D16DD" w:rsidRDefault="007D16DD" w:rsidP="007D16DD">
      <w:pPr>
        <w:spacing w:before="100" w:beforeAutospacing="1" w:after="100" w:afterAutospacing="1"/>
      </w:pPr>
      <w:r>
        <w:t> </w:t>
      </w:r>
    </w:p>
    <w:p w:rsidR="001A2A6C" w:rsidRDefault="00241D45">
      <w:bookmarkStart w:id="0" w:name="_GoBack"/>
      <w:bookmarkEnd w:id="0"/>
    </w:p>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DD"/>
    <w:rsid w:val="00053A59"/>
    <w:rsid w:val="000765BB"/>
    <w:rsid w:val="00241D45"/>
    <w:rsid w:val="007D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BF00"/>
  <w15:chartTrackingRefBased/>
  <w15:docId w15:val="{D08126E3-98E0-4781-8C02-CDE72B48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6D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16DD"/>
    <w:rPr>
      <w:color w:val="0000FF"/>
      <w:u w:val="single"/>
    </w:rPr>
  </w:style>
  <w:style w:type="paragraph" w:styleId="NormalWeb">
    <w:name w:val="Normal (Web)"/>
    <w:basedOn w:val="Normal"/>
    <w:uiPriority w:val="99"/>
    <w:semiHidden/>
    <w:unhideWhenUsed/>
    <w:rsid w:val="007D16DD"/>
    <w:pPr>
      <w:spacing w:before="100" w:beforeAutospacing="1" w:after="100" w:afterAutospacing="1"/>
    </w:pPr>
  </w:style>
  <w:style w:type="character" w:styleId="Emphasis">
    <w:name w:val="Emphasis"/>
    <w:basedOn w:val="DefaultParagraphFont"/>
    <w:uiPriority w:val="20"/>
    <w:qFormat/>
    <w:rsid w:val="007D1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4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777+Glades+Road+%0D%0A+Boca+Raton,+FL+33431-0991+%0D%0A+%0D%0A+Office&amp;entry=gmail&amp;source=g"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ps.google.com/?q=777+Glades+Road+%0D%0A+Boca+Raton,+FL+33431-0991+%0D%0A+%0D%0A+Office&amp;entry=gmail&amp;source=g" TargetMode="External"/><Relationship Id="rId12" Type="http://schemas.openxmlformats.org/officeDocument/2006/relationships/hyperlink" Target="http://fau.edu/honorsinthemajo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image002.jpg@01D3CE7C.BCCBB650" TargetMode="External"/><Relationship Id="rId1" Type="http://schemas.openxmlformats.org/officeDocument/2006/relationships/styles" Target="styles.xml"/><Relationship Id="rId6" Type="http://schemas.openxmlformats.org/officeDocument/2006/relationships/hyperlink" Target="mailto:gosser@fau.edu" TargetMode="External"/><Relationship Id="rId11" Type="http://schemas.openxmlformats.org/officeDocument/2006/relationships/hyperlink" Target="http://www.fau.edu/honorsboca/" TargetMode="External"/><Relationship Id="rId5" Type="http://schemas.openxmlformats.org/officeDocument/2006/relationships/image" Target="media/image1.jpeg"/><Relationship Id="rId15" Type="http://schemas.openxmlformats.org/officeDocument/2006/relationships/image" Target="media/image3.jpeg"/><Relationship Id="rId10" Type="http://schemas.openxmlformats.org/officeDocument/2006/relationships/hyperlink" Target="mailto:gosser@fau.edu" TargetMode="External"/><Relationship Id="rId4" Type="http://schemas.openxmlformats.org/officeDocument/2006/relationships/hyperlink" Target="mailto:jcurran3@fau.edu" TargetMode="External"/><Relationship Id="rId9" Type="http://schemas.openxmlformats.org/officeDocument/2006/relationships/hyperlink" Target="https://maps.google.com/?q=777+Glades+Road+%0D%0A+Boca+Raton,+FL+33431-0991+%0D%0A+%0D%0A+Office&amp;entry=gmail&amp;source=g" TargetMode="External"/><Relationship Id="rId14" Type="http://schemas.openxmlformats.org/officeDocument/2006/relationships/image" Target="cid:image001.jpg@01D3CE7C.BCCBB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3</cp:revision>
  <dcterms:created xsi:type="dcterms:W3CDTF">2018-04-21T16:09:00Z</dcterms:created>
  <dcterms:modified xsi:type="dcterms:W3CDTF">2018-04-21T16:09:00Z</dcterms:modified>
</cp:coreProperties>
</file>