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E3" w:rsidRDefault="00AD6FE3" w:rsidP="00AD6FE3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Kevin Wagner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Wednesday, February 07, 2018 1:59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Patricia Kollander &lt;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kollande@fau.edu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new concentration in legal history</w:t>
      </w:r>
    </w:p>
    <w:p w:rsidR="00AD6FE3" w:rsidRDefault="00AD6FE3" w:rsidP="00AD6FE3"/>
    <w:p w:rsidR="00AD6FE3" w:rsidRDefault="00AD6FE3" w:rsidP="00AD6FE3">
      <w:r>
        <w:t>Patricia,</w:t>
      </w:r>
    </w:p>
    <w:p w:rsidR="00AD6FE3" w:rsidRDefault="00AD6FE3" w:rsidP="00AD6FE3"/>
    <w:p w:rsidR="00AD6FE3" w:rsidRDefault="00AD6FE3" w:rsidP="00AD6FE3">
      <w:r>
        <w:t>I distributed the proposal and no one from political science has objected to the concentration. Though, there was some discussion about whether a concentration in legal history would make sense without courses that present a solid grounding in legal history of Coke, Blackstone, Tucker, Story, equity versus common law and such.</w:t>
      </w:r>
    </w:p>
    <w:p w:rsidR="00AD6FE3" w:rsidRDefault="00AD6FE3" w:rsidP="00AD6FE3"/>
    <w:p w:rsidR="00AD6FE3" w:rsidRDefault="00AD6FE3" w:rsidP="00AD6FE3">
      <w:r>
        <w:t>Not sure if that is helpful, but I thought I'd share.</w:t>
      </w:r>
    </w:p>
    <w:p w:rsidR="00AD6FE3" w:rsidRDefault="00AD6FE3" w:rsidP="00AD6FE3"/>
    <w:p w:rsidR="00AD6FE3" w:rsidRDefault="00AD6FE3" w:rsidP="00AD6FE3">
      <w:r>
        <w:t>Best,</w:t>
      </w:r>
    </w:p>
    <w:p w:rsidR="00AD6FE3" w:rsidRDefault="00AD6FE3" w:rsidP="00AD6FE3"/>
    <w:p w:rsidR="00AD6FE3" w:rsidRDefault="00AD6FE3" w:rsidP="00AD6FE3">
      <w:r>
        <w:t>Kevin</w:t>
      </w:r>
    </w:p>
    <w:p w:rsidR="00AD6FE3" w:rsidRDefault="00AD6FE3" w:rsidP="00AD6FE3"/>
    <w:p w:rsidR="00AD6FE3" w:rsidRDefault="00AD6FE3" w:rsidP="00AD6FE3">
      <w:r>
        <w:br w:type="textWrapping" w:clear="all"/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Vivaldi" w:hAnsi="Vivaldi"/>
          <w:color w:val="000099"/>
          <w:sz w:val="28"/>
          <w:szCs w:val="28"/>
        </w:rPr>
        <w:t>KMW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Palatino Linotype" w:hAnsi="Palatino Linotype"/>
          <w:b/>
          <w:bCs/>
          <w:i/>
          <w:iCs/>
          <w:color w:val="1F497D"/>
          <w:sz w:val="20"/>
          <w:szCs w:val="20"/>
        </w:rPr>
        <w:t>Kevin M. Wagner, J.D., PhD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Palatino Linotype" w:hAnsi="Palatino Linotype"/>
          <w:b/>
          <w:bCs/>
          <w:color w:val="1F497D"/>
          <w:sz w:val="20"/>
          <w:szCs w:val="20"/>
        </w:rPr>
        <w:t>Professor and Chair, Department Political Science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Palatino Linotype" w:hAnsi="Palatino Linotype"/>
          <w:b/>
          <w:bCs/>
          <w:color w:val="1F497D"/>
          <w:sz w:val="20"/>
          <w:szCs w:val="20"/>
        </w:rPr>
        <w:t>President, FAU Faculty Senate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Palatino Linotype" w:hAnsi="Palatino Linotype"/>
          <w:b/>
          <w:bCs/>
          <w:color w:val="1F497D"/>
          <w:sz w:val="20"/>
          <w:szCs w:val="20"/>
        </w:rPr>
        <w:t>Trustee, FAU Board of Trustees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Palatino Linotype" w:hAnsi="Palatino Linotype"/>
          <w:b/>
          <w:bCs/>
          <w:color w:val="1F497D"/>
          <w:sz w:val="20"/>
          <w:szCs w:val="20"/>
        </w:rPr>
        <w:t>Director of the Jack Miller Forum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Palatino Linotype" w:hAnsi="Palatino Linotype"/>
          <w:b/>
          <w:bCs/>
          <w:color w:val="1F497D"/>
          <w:sz w:val="20"/>
          <w:szCs w:val="20"/>
        </w:rPr>
        <w:t>Dorothy F. Schmidt College of Arts and Letters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Palatino Linotype" w:hAnsi="Palatino Linotype"/>
          <w:b/>
          <w:bCs/>
          <w:color w:val="1F497D"/>
          <w:sz w:val="20"/>
          <w:szCs w:val="20"/>
        </w:rPr>
        <w:t>Florida Atlantic University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rFonts w:ascii="Palatino Linotype" w:hAnsi="Palatino Linotype"/>
          <w:color w:val="1F497D"/>
          <w:sz w:val="20"/>
          <w:szCs w:val="20"/>
        </w:rPr>
        <w:t>777 Glades Road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Palatino Linotype" w:hAnsi="Palatino Linotype"/>
          <w:color w:val="1F497D"/>
          <w:sz w:val="20"/>
          <w:szCs w:val="20"/>
        </w:rPr>
        <w:t>Boca Raton, FL 33431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proofErr w:type="spellStart"/>
      <w:proofErr w:type="gramStart"/>
      <w:r>
        <w:rPr>
          <w:rFonts w:ascii="Palatino Linotype" w:hAnsi="Palatino Linotype"/>
          <w:color w:val="1F497D"/>
          <w:sz w:val="20"/>
          <w:szCs w:val="20"/>
        </w:rPr>
        <w:t>tel</w:t>
      </w:r>
      <w:proofErr w:type="spellEnd"/>
      <w:proofErr w:type="gramEnd"/>
      <w:r>
        <w:rPr>
          <w:rFonts w:ascii="Palatino Linotype" w:hAnsi="Palatino Linotype"/>
          <w:color w:val="1F497D"/>
          <w:sz w:val="20"/>
          <w:szCs w:val="20"/>
        </w:rPr>
        <w:t>: 561-252-1794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proofErr w:type="gramStart"/>
      <w:r>
        <w:rPr>
          <w:rFonts w:ascii="Palatino Linotype" w:hAnsi="Palatino Linotype"/>
          <w:color w:val="1F497D"/>
          <w:sz w:val="20"/>
          <w:szCs w:val="20"/>
        </w:rPr>
        <w:t>fax</w:t>
      </w:r>
      <w:proofErr w:type="gramEnd"/>
      <w:r>
        <w:rPr>
          <w:rFonts w:ascii="Palatino Linotype" w:hAnsi="Palatino Linotype"/>
          <w:color w:val="1F497D"/>
          <w:sz w:val="20"/>
          <w:szCs w:val="20"/>
        </w:rPr>
        <w:t>: 561-297-2997</w:t>
      </w:r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hyperlink r:id="rId5" w:tgtFrame="_blank" w:history="1">
        <w:r>
          <w:rPr>
            <w:rStyle w:val="Hyperlink"/>
            <w:rFonts w:ascii="Palatino Linotype" w:hAnsi="Palatino Linotype"/>
            <w:i/>
            <w:iCs/>
            <w:color w:val="1155CC"/>
            <w:sz w:val="20"/>
            <w:szCs w:val="20"/>
          </w:rPr>
          <w:t>kwagne15@fau.edu</w:t>
        </w:r>
      </w:hyperlink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Palatino Linotype" w:hAnsi="Palatino Linotype"/>
          <w:i/>
          <w:iCs/>
          <w:color w:val="500050"/>
          <w:sz w:val="20"/>
          <w:szCs w:val="20"/>
        </w:rPr>
        <w:t>Twitter: @</w:t>
      </w:r>
      <w:proofErr w:type="spellStart"/>
      <w:r>
        <w:rPr>
          <w:rFonts w:ascii="Palatino Linotype" w:hAnsi="Palatino Linotype"/>
          <w:i/>
          <w:iCs/>
          <w:color w:val="500050"/>
          <w:sz w:val="20"/>
          <w:szCs w:val="20"/>
        </w:rPr>
        <w:t>kevinwagnerphd</w:t>
      </w:r>
      <w:proofErr w:type="spellEnd"/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hyperlink r:id="rId6" w:history="1">
        <w:r>
          <w:rPr>
            <w:rStyle w:val="Hyperlink"/>
            <w:rFonts w:ascii="Palatino Linotype" w:hAnsi="Palatino Linotype"/>
            <w:i/>
            <w:iCs/>
            <w:sz w:val="20"/>
            <w:szCs w:val="20"/>
          </w:rPr>
          <w:t>www.fau.edu/politicalscience</w:t>
        </w:r>
      </w:hyperlink>
    </w:p>
    <w:p w:rsidR="00AD6FE3" w:rsidRDefault="00AD6FE3" w:rsidP="00AD6F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Arial" w:hAnsi="Arial" w:cs="Arial"/>
          <w:noProof/>
          <w:color w:val="500050"/>
          <w:sz w:val="20"/>
          <w:szCs w:val="20"/>
        </w:rPr>
        <w:drawing>
          <wp:inline distT="0" distB="0" distL="0" distR="0">
            <wp:extent cx="1051560" cy="822960"/>
            <wp:effectExtent l="0" t="0" r="0" b="0"/>
            <wp:docPr id="1" name="Picture 1" descr="Description: Description: fau-strengt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fau-strength-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E3" w:rsidRDefault="00AD6FE3" w:rsidP="00AD6FE3"/>
    <w:p w:rsidR="00AD6FE3" w:rsidRDefault="00AD6FE3" w:rsidP="00AD6FE3">
      <w:r>
        <w:t>On Wed, Feb 7, 2018 at 9:55 AM, Patricia Kollander &lt;</w:t>
      </w:r>
      <w:hyperlink r:id="rId9" w:tgtFrame="_blank" w:history="1">
        <w:r>
          <w:rPr>
            <w:rStyle w:val="Hyperlink"/>
          </w:rPr>
          <w:t>kollande@fau.edu</w:t>
        </w:r>
      </w:hyperlink>
      <w:r>
        <w:t>&gt; wrote:</w:t>
      </w:r>
    </w:p>
    <w:p w:rsidR="00AD6FE3" w:rsidRDefault="00AD6FE3" w:rsidP="00AD6FE3">
      <w:pPr>
        <w:spacing w:before="100" w:beforeAutospacing="1" w:after="100" w:afterAutospacing="1"/>
      </w:pPr>
      <w:r>
        <w:t> 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Dear colleagues—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lastRenderedPageBreak/>
        <w:t> 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 xml:space="preserve">The history department would like to add a new concentration in legal history, as many of our graduating seniors do go to law school.  The department curriculum committee and the department chair endorse this new concentration. 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 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 xml:space="preserve">Please let me know if your department has any sort of conflict of interest with the proposed program addition.  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 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Many thanks for your perusal of the attached documents and for your consideration in this matter…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 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Best regards--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 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P.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 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 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 </w:t>
      </w:r>
    </w:p>
    <w:p w:rsidR="00AD6FE3" w:rsidRDefault="00AD6FE3" w:rsidP="00AD6FE3">
      <w:pPr>
        <w:spacing w:before="100" w:beforeAutospacing="1" w:after="100" w:afterAutospacing="1"/>
      </w:pPr>
      <w:r>
        <w:rPr>
          <w:rFonts w:ascii="Cambria" w:hAnsi="Cambria"/>
          <w:color w:val="000000"/>
        </w:rPr>
        <w:t>Dr. Patricia Kollander</w:t>
      </w:r>
    </w:p>
    <w:p w:rsidR="00AD6FE3" w:rsidRDefault="00AD6FE3" w:rsidP="00AD6FE3">
      <w:pPr>
        <w:spacing w:before="100" w:beforeAutospacing="1" w:after="100" w:afterAutospacing="1"/>
      </w:pPr>
      <w:r>
        <w:rPr>
          <w:rFonts w:ascii="Cambria" w:hAnsi="Cambria"/>
          <w:color w:val="000000"/>
        </w:rPr>
        <w:t>Professor and Director of Undergraduate Studies in History</w:t>
      </w:r>
    </w:p>
    <w:p w:rsidR="00AD6FE3" w:rsidRDefault="00AD6FE3" w:rsidP="00AD6FE3">
      <w:pPr>
        <w:spacing w:before="100" w:beforeAutospacing="1" w:after="100" w:afterAutospacing="1"/>
      </w:pPr>
      <w:r>
        <w:rPr>
          <w:rFonts w:ascii="Cambria" w:hAnsi="Cambria"/>
          <w:color w:val="000000"/>
        </w:rPr>
        <w:t>Florida Atlantic University</w:t>
      </w:r>
    </w:p>
    <w:p w:rsidR="00AD6FE3" w:rsidRDefault="00AD6FE3" w:rsidP="00AD6FE3">
      <w:pPr>
        <w:spacing w:before="100" w:beforeAutospacing="1" w:after="100" w:afterAutospacing="1"/>
      </w:pPr>
      <w:r>
        <w:rPr>
          <w:rFonts w:ascii="Cambria" w:hAnsi="Cambria"/>
          <w:color w:val="000000"/>
        </w:rPr>
        <w:t xml:space="preserve">777 Glades Rd. </w:t>
      </w:r>
    </w:p>
    <w:p w:rsidR="00AD6FE3" w:rsidRDefault="00AD6FE3" w:rsidP="00AD6FE3">
      <w:pPr>
        <w:spacing w:before="100" w:beforeAutospacing="1" w:after="100" w:afterAutospacing="1"/>
      </w:pPr>
      <w:r>
        <w:rPr>
          <w:rFonts w:ascii="Cambria" w:hAnsi="Cambria"/>
          <w:color w:val="000000"/>
        </w:rPr>
        <w:t>Boca Raton, FL 33431</w:t>
      </w:r>
    </w:p>
    <w:p w:rsidR="00AD6FE3" w:rsidRDefault="00AD6FE3" w:rsidP="00AD6FE3">
      <w:pPr>
        <w:spacing w:before="100" w:beforeAutospacing="1" w:after="100" w:afterAutospacing="1"/>
      </w:pPr>
      <w:r>
        <w:rPr>
          <w:rFonts w:ascii="Cambria" w:hAnsi="Cambria"/>
          <w:color w:val="000000"/>
        </w:rPr>
        <w:t>Office: Arts and Letters 153</w:t>
      </w:r>
    </w:p>
    <w:p w:rsidR="00AD6FE3" w:rsidRDefault="00AD6FE3" w:rsidP="00AD6FE3">
      <w:pPr>
        <w:spacing w:before="100" w:beforeAutospacing="1" w:after="100" w:afterAutospacing="1"/>
      </w:pPr>
      <w:r>
        <w:rPr>
          <w:rFonts w:ascii="Cambria" w:hAnsi="Cambria"/>
          <w:color w:val="000000"/>
        </w:rPr>
        <w:t xml:space="preserve">Preferred contact: </w:t>
      </w:r>
      <w:hyperlink r:id="rId10" w:tgtFrame="_blank" w:history="1">
        <w:r>
          <w:rPr>
            <w:rStyle w:val="Hyperlink"/>
            <w:rFonts w:ascii="Cambria" w:hAnsi="Cambria"/>
          </w:rPr>
          <w:t>kollande@fau.edu</w:t>
        </w:r>
      </w:hyperlink>
      <w:r>
        <w:rPr>
          <w:rFonts w:ascii="Cambria" w:hAnsi="Cambria"/>
          <w:color w:val="000000"/>
        </w:rPr>
        <w:t xml:space="preserve"> </w:t>
      </w:r>
    </w:p>
    <w:p w:rsidR="00AD6FE3" w:rsidRDefault="00AD6FE3" w:rsidP="00AD6FE3">
      <w:pPr>
        <w:spacing w:before="100" w:beforeAutospacing="1" w:after="100" w:afterAutospacing="1"/>
      </w:pPr>
      <w:r>
        <w:rPr>
          <w:rFonts w:ascii="Cambria" w:hAnsi="Cambria"/>
          <w:color w:val="000000"/>
        </w:rPr>
        <w:t> </w:t>
      </w:r>
    </w:p>
    <w:p w:rsidR="00AD6FE3" w:rsidRDefault="00AD6FE3" w:rsidP="00AD6FE3">
      <w:pPr>
        <w:autoSpaceDE w:val="0"/>
        <w:autoSpaceDN w:val="0"/>
        <w:spacing w:before="100" w:beforeAutospacing="1" w:after="100" w:afterAutospacing="1"/>
      </w:pPr>
      <w:r>
        <w:rPr>
          <w:color w:val="1F497D"/>
        </w:rPr>
        <w:lastRenderedPageBreak/>
        <w:t>“It is better to teach your students how to show what they can do, rather than to demonstrate to them what you can do.” (Tom Gleason, Professor of History, Brown University)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 </w:t>
      </w:r>
    </w:p>
    <w:p w:rsidR="00AD6FE3" w:rsidRDefault="00AD6FE3" w:rsidP="00AD6FE3">
      <w:pPr>
        <w:spacing w:before="100" w:beforeAutospacing="1" w:after="100" w:afterAutospacing="1"/>
      </w:pPr>
      <w:r>
        <w:rPr>
          <w:color w:val="1F497D"/>
        </w:rPr>
        <w:t> </w:t>
      </w:r>
    </w:p>
    <w:p w:rsidR="00AD6FE3" w:rsidRDefault="00AD6FE3" w:rsidP="00AD6FE3"/>
    <w:p w:rsidR="001A2A6C" w:rsidRDefault="00AD6FE3">
      <w:bookmarkStart w:id="0" w:name="_GoBack"/>
      <w:bookmarkEnd w:id="0"/>
    </w:p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E3"/>
    <w:rsid w:val="00053A59"/>
    <w:rsid w:val="000765BB"/>
    <w:rsid w:val="00A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8E397-99ED-4377-B8B5-A53E9376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F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6F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E3140.FE02D6F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u.edu/politicalscienc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wagne15@fau.edu" TargetMode="External"/><Relationship Id="rId10" Type="http://schemas.openxmlformats.org/officeDocument/2006/relationships/hyperlink" Target="mailto:kollande@fau.edu" TargetMode="External"/><Relationship Id="rId4" Type="http://schemas.openxmlformats.org/officeDocument/2006/relationships/hyperlink" Target="mailto:kollande@fau.edu" TargetMode="External"/><Relationship Id="rId9" Type="http://schemas.openxmlformats.org/officeDocument/2006/relationships/hyperlink" Target="mailto:kollande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2018-04-21T15:04:00Z</dcterms:created>
  <dcterms:modified xsi:type="dcterms:W3CDTF">2018-04-21T15:04:00Z</dcterms:modified>
</cp:coreProperties>
</file>