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FB3" w:rsidRPr="00EE5A9B" w:rsidRDefault="00A56B5D" w:rsidP="00E61D64">
      <w:pPr>
        <w:spacing w:after="0" w:line="240" w:lineRule="auto"/>
        <w:jc w:val="center"/>
        <w:rPr>
          <w:szCs w:val="24"/>
        </w:rPr>
      </w:pPr>
      <w:bookmarkStart w:id="0" w:name="_GoBack"/>
      <w:bookmarkEnd w:id="0"/>
      <w:r w:rsidRPr="00EE5A9B">
        <w:rPr>
          <w:szCs w:val="24"/>
        </w:rPr>
        <w:t>LIT 3184: Irish Literature</w:t>
      </w:r>
    </w:p>
    <w:p w:rsidR="004A7FB3" w:rsidRPr="00EE5A9B" w:rsidRDefault="004A7FB3" w:rsidP="00E61D64">
      <w:pPr>
        <w:spacing w:after="0" w:line="240" w:lineRule="auto"/>
        <w:jc w:val="center"/>
        <w:rPr>
          <w:szCs w:val="24"/>
        </w:rPr>
      </w:pPr>
      <w:r w:rsidRPr="00EE5A9B">
        <w:rPr>
          <w:szCs w:val="24"/>
        </w:rPr>
        <w:t>T 4-6:50</w:t>
      </w:r>
      <w:r w:rsidR="00E764DA" w:rsidRPr="00EE5A9B">
        <w:rPr>
          <w:szCs w:val="24"/>
        </w:rPr>
        <w:t xml:space="preserve"> / </w:t>
      </w:r>
      <w:r w:rsidR="0051375D" w:rsidRPr="00EE5A9B">
        <w:rPr>
          <w:szCs w:val="24"/>
        </w:rPr>
        <w:t>CU 321</w:t>
      </w:r>
    </w:p>
    <w:p w:rsidR="003959D6" w:rsidRPr="00EE5A9B" w:rsidRDefault="003959D6" w:rsidP="00E61D64">
      <w:pPr>
        <w:spacing w:after="0" w:line="240" w:lineRule="auto"/>
        <w:jc w:val="center"/>
        <w:rPr>
          <w:szCs w:val="24"/>
        </w:rPr>
      </w:pPr>
      <w:r w:rsidRPr="00EE5A9B">
        <w:rPr>
          <w:szCs w:val="24"/>
        </w:rPr>
        <w:t>Spring 2019</w:t>
      </w:r>
    </w:p>
    <w:p w:rsidR="0051375D" w:rsidRPr="00EE5A9B" w:rsidRDefault="0051375D" w:rsidP="00E61D64">
      <w:pPr>
        <w:spacing w:after="0" w:line="240" w:lineRule="auto"/>
        <w:jc w:val="center"/>
        <w:rPr>
          <w:szCs w:val="24"/>
        </w:rPr>
      </w:pPr>
      <w:r w:rsidRPr="00EE5A9B">
        <w:rPr>
          <w:szCs w:val="24"/>
        </w:rPr>
        <w:t>3 credits</w:t>
      </w:r>
    </w:p>
    <w:p w:rsidR="004D57F3" w:rsidRPr="00EE5A9B" w:rsidRDefault="004D57F3" w:rsidP="00E61D64">
      <w:pPr>
        <w:spacing w:after="0" w:line="240" w:lineRule="auto"/>
        <w:rPr>
          <w:szCs w:val="24"/>
        </w:rPr>
      </w:pPr>
      <w:r w:rsidRPr="00EE5A9B">
        <w:rPr>
          <w:szCs w:val="24"/>
        </w:rPr>
        <w:t>Dr.</w:t>
      </w:r>
      <w:r w:rsidR="00C2276F" w:rsidRPr="00EE5A9B">
        <w:rPr>
          <w:szCs w:val="24"/>
        </w:rPr>
        <w:t xml:space="preserve"> </w:t>
      </w:r>
      <w:r w:rsidRPr="00EE5A9B">
        <w:rPr>
          <w:szCs w:val="24"/>
        </w:rPr>
        <w:t>Ulin</w:t>
      </w:r>
    </w:p>
    <w:p w:rsidR="003959D6" w:rsidRPr="00EE5A9B" w:rsidRDefault="004D57F3" w:rsidP="00E61D64">
      <w:pPr>
        <w:spacing w:after="0" w:line="240" w:lineRule="auto"/>
        <w:rPr>
          <w:szCs w:val="24"/>
        </w:rPr>
      </w:pPr>
      <w:r w:rsidRPr="00EE5A9B">
        <w:rPr>
          <w:szCs w:val="24"/>
        </w:rPr>
        <w:t xml:space="preserve">Office: </w:t>
      </w:r>
      <w:r w:rsidR="003959D6" w:rsidRPr="00EE5A9B">
        <w:rPr>
          <w:szCs w:val="24"/>
        </w:rPr>
        <w:t>CU 349</w:t>
      </w:r>
    </w:p>
    <w:p w:rsidR="004D57F3" w:rsidRPr="00EE5A9B" w:rsidRDefault="003959D6" w:rsidP="00E61D64">
      <w:pPr>
        <w:spacing w:after="0" w:line="240" w:lineRule="auto"/>
        <w:rPr>
          <w:szCs w:val="24"/>
        </w:rPr>
      </w:pPr>
      <w:r w:rsidRPr="00EE5A9B">
        <w:rPr>
          <w:szCs w:val="24"/>
        </w:rPr>
        <w:t>Phone: (561) 297-3830</w:t>
      </w:r>
    </w:p>
    <w:p w:rsidR="004D57F3" w:rsidRPr="00EE5A9B" w:rsidRDefault="004D57F3" w:rsidP="00E61D64">
      <w:pPr>
        <w:spacing w:after="0" w:line="240" w:lineRule="auto"/>
        <w:rPr>
          <w:szCs w:val="24"/>
        </w:rPr>
      </w:pPr>
      <w:r w:rsidRPr="00EE5A9B">
        <w:rPr>
          <w:szCs w:val="24"/>
        </w:rPr>
        <w:t xml:space="preserve">Office Hours: </w:t>
      </w:r>
      <w:r w:rsidR="003959D6" w:rsidRPr="00EE5A9B">
        <w:rPr>
          <w:szCs w:val="24"/>
        </w:rPr>
        <w:t>T 2-4</w:t>
      </w:r>
    </w:p>
    <w:p w:rsidR="004D57F3" w:rsidRPr="00EE5A9B" w:rsidRDefault="004D57F3" w:rsidP="00E61D64">
      <w:pPr>
        <w:spacing w:after="0" w:line="240" w:lineRule="auto"/>
        <w:rPr>
          <w:szCs w:val="24"/>
        </w:rPr>
      </w:pPr>
      <w:r w:rsidRPr="00EE5A9B">
        <w:rPr>
          <w:szCs w:val="24"/>
        </w:rPr>
        <w:t xml:space="preserve">Email: </w:t>
      </w:r>
      <w:hyperlink r:id="rId4" w:history="1">
        <w:r w:rsidRPr="00EE5A9B">
          <w:rPr>
            <w:rStyle w:val="Hyperlink"/>
            <w:rFonts w:ascii="Garamond" w:hAnsi="Garamond"/>
            <w:szCs w:val="24"/>
          </w:rPr>
          <w:t>julin@fau.edu</w:t>
        </w:r>
      </w:hyperlink>
    </w:p>
    <w:p w:rsidR="004D57F3" w:rsidRPr="00EE5A9B" w:rsidRDefault="004D57F3" w:rsidP="00E61D64">
      <w:pPr>
        <w:spacing w:after="0" w:line="240" w:lineRule="auto"/>
        <w:rPr>
          <w:b/>
          <w:szCs w:val="24"/>
        </w:rPr>
      </w:pPr>
    </w:p>
    <w:p w:rsidR="00E764DA" w:rsidRPr="00EE5A9B" w:rsidRDefault="00E764DA" w:rsidP="00E764DA">
      <w:pPr>
        <w:keepNext/>
        <w:spacing w:after="0" w:line="240" w:lineRule="auto"/>
        <w:jc w:val="center"/>
        <w:rPr>
          <w:szCs w:val="24"/>
        </w:rPr>
      </w:pPr>
      <w:r w:rsidRPr="00EE5A9B">
        <w:rPr>
          <w:b/>
          <w:noProof/>
          <w:szCs w:val="24"/>
        </w:rPr>
        <w:drawing>
          <wp:inline distT="0" distB="0" distL="0" distR="0">
            <wp:extent cx="4156710" cy="2544080"/>
            <wp:effectExtent l="19050" t="0" r="0" b="0"/>
            <wp:docPr id="1" name="Picture 1" descr="C:\Users\Julieann\Downloads\20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ann\Downloads\205 (1).jpg"/>
                    <pic:cNvPicPr>
                      <a:picLocks noChangeAspect="1" noChangeArrowheads="1"/>
                    </pic:cNvPicPr>
                  </pic:nvPicPr>
                  <pic:blipFill>
                    <a:blip r:embed="rId5" cstate="print"/>
                    <a:srcRect/>
                    <a:stretch>
                      <a:fillRect/>
                    </a:stretch>
                  </pic:blipFill>
                  <pic:spPr bwMode="auto">
                    <a:xfrm>
                      <a:off x="0" y="0"/>
                      <a:ext cx="4160132" cy="2546174"/>
                    </a:xfrm>
                    <a:prstGeom prst="rect">
                      <a:avLst/>
                    </a:prstGeom>
                    <a:noFill/>
                    <a:ln w="9525">
                      <a:noFill/>
                      <a:miter lim="800000"/>
                      <a:headEnd/>
                      <a:tailEnd/>
                    </a:ln>
                  </pic:spPr>
                </pic:pic>
              </a:graphicData>
            </a:graphic>
          </wp:inline>
        </w:drawing>
      </w:r>
    </w:p>
    <w:p w:rsidR="00E764DA" w:rsidRPr="00EE5A9B" w:rsidRDefault="00E764DA" w:rsidP="00E764DA">
      <w:pPr>
        <w:pStyle w:val="Caption"/>
        <w:jc w:val="center"/>
        <w:rPr>
          <w:b w:val="0"/>
          <w:sz w:val="24"/>
          <w:szCs w:val="24"/>
        </w:rPr>
      </w:pPr>
      <w:r w:rsidRPr="00EE5A9B">
        <w:rPr>
          <w:sz w:val="24"/>
          <w:szCs w:val="24"/>
        </w:rPr>
        <w:t xml:space="preserve">Figure </w:t>
      </w:r>
      <w:r w:rsidR="005E6D13" w:rsidRPr="00EE5A9B">
        <w:rPr>
          <w:sz w:val="24"/>
          <w:szCs w:val="24"/>
        </w:rPr>
        <w:fldChar w:fldCharType="begin"/>
      </w:r>
      <w:r w:rsidR="005E6D13" w:rsidRPr="00EE5A9B">
        <w:rPr>
          <w:sz w:val="24"/>
          <w:szCs w:val="24"/>
        </w:rPr>
        <w:instrText xml:space="preserve"> SEQ Figure \* ARABIC </w:instrText>
      </w:r>
      <w:r w:rsidR="005E6D13" w:rsidRPr="00EE5A9B">
        <w:rPr>
          <w:sz w:val="24"/>
          <w:szCs w:val="24"/>
        </w:rPr>
        <w:fldChar w:fldCharType="separate"/>
      </w:r>
      <w:r w:rsidR="00977D01" w:rsidRPr="00EE5A9B">
        <w:rPr>
          <w:noProof/>
          <w:sz w:val="24"/>
          <w:szCs w:val="24"/>
        </w:rPr>
        <w:t>1</w:t>
      </w:r>
      <w:r w:rsidR="005E6D13" w:rsidRPr="00EE5A9B">
        <w:rPr>
          <w:noProof/>
          <w:sz w:val="24"/>
          <w:szCs w:val="24"/>
        </w:rPr>
        <w:fldChar w:fldCharType="end"/>
      </w:r>
      <w:r w:rsidRPr="00EE5A9B">
        <w:rPr>
          <w:sz w:val="24"/>
          <w:szCs w:val="24"/>
        </w:rPr>
        <w:t xml:space="preserve"> Daniel </w:t>
      </w:r>
      <w:proofErr w:type="spellStart"/>
      <w:r w:rsidRPr="00EE5A9B">
        <w:rPr>
          <w:sz w:val="24"/>
          <w:szCs w:val="24"/>
        </w:rPr>
        <w:t>Maclise</w:t>
      </w:r>
      <w:proofErr w:type="spellEnd"/>
      <w:r w:rsidRPr="00EE5A9B">
        <w:rPr>
          <w:sz w:val="24"/>
          <w:szCs w:val="24"/>
        </w:rPr>
        <w:t xml:space="preserve">, </w:t>
      </w:r>
      <w:proofErr w:type="gramStart"/>
      <w:r w:rsidRPr="00EE5A9B">
        <w:rPr>
          <w:i/>
          <w:sz w:val="24"/>
          <w:szCs w:val="24"/>
        </w:rPr>
        <w:t>The</w:t>
      </w:r>
      <w:proofErr w:type="gramEnd"/>
      <w:r w:rsidRPr="00EE5A9B">
        <w:rPr>
          <w:i/>
          <w:sz w:val="24"/>
          <w:szCs w:val="24"/>
        </w:rPr>
        <w:t xml:space="preserve"> Marriage of Strongbow and Aoife</w:t>
      </w:r>
      <w:r w:rsidRPr="00EE5A9B">
        <w:rPr>
          <w:sz w:val="24"/>
          <w:szCs w:val="24"/>
        </w:rPr>
        <w:t xml:space="preserve"> (c. 1854)</w:t>
      </w:r>
    </w:p>
    <w:p w:rsidR="00E764DA" w:rsidRPr="00EE5A9B" w:rsidRDefault="00E764DA" w:rsidP="00E61D64">
      <w:pPr>
        <w:spacing w:after="0" w:line="240" w:lineRule="auto"/>
        <w:rPr>
          <w:b/>
          <w:szCs w:val="24"/>
        </w:rPr>
      </w:pPr>
    </w:p>
    <w:p w:rsidR="004315CB" w:rsidRPr="00EE5A9B" w:rsidRDefault="004D57F3" w:rsidP="00E61D64">
      <w:pPr>
        <w:spacing w:after="0" w:line="240" w:lineRule="auto"/>
        <w:rPr>
          <w:b/>
          <w:szCs w:val="24"/>
        </w:rPr>
      </w:pPr>
      <w:r w:rsidRPr="00EE5A9B">
        <w:rPr>
          <w:b/>
          <w:szCs w:val="24"/>
        </w:rPr>
        <w:t xml:space="preserve">Course </w:t>
      </w:r>
      <w:r w:rsidR="00DB5A0D" w:rsidRPr="00EE5A9B">
        <w:rPr>
          <w:b/>
          <w:szCs w:val="24"/>
        </w:rPr>
        <w:t>Description/</w:t>
      </w:r>
      <w:r w:rsidRPr="00EE5A9B">
        <w:rPr>
          <w:b/>
          <w:szCs w:val="24"/>
        </w:rPr>
        <w:t>Objective</w:t>
      </w:r>
      <w:r w:rsidR="00DB5A0D" w:rsidRPr="00EE5A9B">
        <w:rPr>
          <w:b/>
          <w:szCs w:val="24"/>
        </w:rPr>
        <w:t>s</w:t>
      </w:r>
      <w:r w:rsidRPr="00EE5A9B">
        <w:rPr>
          <w:b/>
          <w:szCs w:val="24"/>
        </w:rPr>
        <w:t>:</w:t>
      </w:r>
    </w:p>
    <w:p w:rsidR="004640D1" w:rsidRPr="00EE5A9B" w:rsidRDefault="004640D1" w:rsidP="00E61D64">
      <w:pPr>
        <w:spacing w:after="0" w:line="240" w:lineRule="auto"/>
        <w:rPr>
          <w:b/>
          <w:szCs w:val="24"/>
        </w:rPr>
      </w:pPr>
    </w:p>
    <w:p w:rsidR="004640D1" w:rsidRPr="00EE5A9B" w:rsidRDefault="004640D1" w:rsidP="00E61D64">
      <w:pPr>
        <w:spacing w:after="0" w:line="240" w:lineRule="auto"/>
        <w:rPr>
          <w:szCs w:val="24"/>
        </w:rPr>
      </w:pPr>
      <w:r w:rsidRPr="00EE5A9B">
        <w:rPr>
          <w:szCs w:val="24"/>
        </w:rPr>
        <w:t xml:space="preserve">“The moment we got rid of [English] tyranny, we rushed to enslave ourselves.” </w:t>
      </w:r>
    </w:p>
    <w:p w:rsidR="004640D1" w:rsidRPr="00EE5A9B" w:rsidRDefault="004640D1" w:rsidP="004640D1">
      <w:pPr>
        <w:spacing w:after="0" w:line="240" w:lineRule="auto"/>
        <w:ind w:left="4320" w:firstLine="720"/>
        <w:rPr>
          <w:szCs w:val="24"/>
        </w:rPr>
      </w:pPr>
      <w:r w:rsidRPr="00EE5A9B">
        <w:rPr>
          <w:szCs w:val="24"/>
        </w:rPr>
        <w:t>–George Bernard Shaw (1928)</w:t>
      </w:r>
    </w:p>
    <w:p w:rsidR="00E61D64" w:rsidRPr="00EE5A9B" w:rsidRDefault="00E61D64" w:rsidP="00E61D64">
      <w:pPr>
        <w:spacing w:after="0" w:line="240" w:lineRule="auto"/>
        <w:rPr>
          <w:szCs w:val="24"/>
        </w:rPr>
      </w:pPr>
    </w:p>
    <w:p w:rsidR="004640D1" w:rsidRPr="00EE5A9B" w:rsidRDefault="004640D1" w:rsidP="00E61D64">
      <w:pPr>
        <w:spacing w:after="0" w:line="240" w:lineRule="auto"/>
        <w:rPr>
          <w:szCs w:val="24"/>
        </w:rPr>
      </w:pPr>
      <w:r w:rsidRPr="00EE5A9B">
        <w:rPr>
          <w:szCs w:val="24"/>
        </w:rPr>
        <w:t xml:space="preserve">“This is the final, but bitter triumph of oppression. It teaches the oppressed to oppress themselves more effectively than any external agency could do.” </w:t>
      </w:r>
    </w:p>
    <w:p w:rsidR="004640D1" w:rsidRPr="00EE5A9B" w:rsidRDefault="004640D1" w:rsidP="004640D1">
      <w:pPr>
        <w:spacing w:after="0" w:line="240" w:lineRule="auto"/>
        <w:ind w:left="2160" w:firstLine="720"/>
        <w:rPr>
          <w:szCs w:val="24"/>
        </w:rPr>
      </w:pPr>
      <w:r w:rsidRPr="00EE5A9B">
        <w:rPr>
          <w:szCs w:val="24"/>
        </w:rPr>
        <w:t xml:space="preserve">–Seamus Deane, </w:t>
      </w:r>
      <w:proofErr w:type="gramStart"/>
      <w:r w:rsidRPr="00EE5A9B">
        <w:rPr>
          <w:i/>
          <w:szCs w:val="24"/>
        </w:rPr>
        <w:t>The</w:t>
      </w:r>
      <w:proofErr w:type="gramEnd"/>
      <w:r w:rsidRPr="00EE5A9B">
        <w:rPr>
          <w:szCs w:val="24"/>
        </w:rPr>
        <w:t xml:space="preserve"> </w:t>
      </w:r>
      <w:r w:rsidRPr="00EE5A9B">
        <w:rPr>
          <w:i/>
          <w:szCs w:val="24"/>
        </w:rPr>
        <w:t>Field Day Anthology of Irish Writing</w:t>
      </w:r>
      <w:r w:rsidRPr="00EE5A9B">
        <w:rPr>
          <w:szCs w:val="24"/>
        </w:rPr>
        <w:t xml:space="preserve"> (1991)</w:t>
      </w:r>
    </w:p>
    <w:p w:rsidR="004640D1" w:rsidRPr="00EE5A9B" w:rsidRDefault="004640D1" w:rsidP="00E61D64">
      <w:pPr>
        <w:spacing w:after="0" w:line="240" w:lineRule="auto"/>
        <w:rPr>
          <w:szCs w:val="24"/>
        </w:rPr>
      </w:pPr>
    </w:p>
    <w:p w:rsidR="00327EC9" w:rsidRPr="00EE5A9B" w:rsidRDefault="00ED13BD" w:rsidP="00E61D64">
      <w:pPr>
        <w:spacing w:after="0" w:line="240" w:lineRule="auto"/>
        <w:rPr>
          <w:szCs w:val="24"/>
        </w:rPr>
      </w:pPr>
      <w:r w:rsidRPr="00EE5A9B">
        <w:rPr>
          <w:szCs w:val="24"/>
        </w:rPr>
        <w:t xml:space="preserve">This course will </w:t>
      </w:r>
      <w:r w:rsidR="00A56B5D" w:rsidRPr="00EE5A9B">
        <w:rPr>
          <w:szCs w:val="24"/>
        </w:rPr>
        <w:t xml:space="preserve">focus on </w:t>
      </w:r>
      <w:r w:rsidRPr="00EE5A9B">
        <w:rPr>
          <w:szCs w:val="24"/>
        </w:rPr>
        <w:t xml:space="preserve">Irish literature from 1980-2007. The literature of this period </w:t>
      </w:r>
      <w:r w:rsidR="005D48E0" w:rsidRPr="00EE5A9B">
        <w:rPr>
          <w:szCs w:val="24"/>
        </w:rPr>
        <w:t>opens with</w:t>
      </w:r>
      <w:r w:rsidR="00C17691" w:rsidRPr="00EE5A9B">
        <w:rPr>
          <w:szCs w:val="24"/>
        </w:rPr>
        <w:t xml:space="preserve"> </w:t>
      </w:r>
      <w:r w:rsidRPr="00EE5A9B">
        <w:rPr>
          <w:szCs w:val="24"/>
        </w:rPr>
        <w:t>“</w:t>
      </w:r>
      <w:r w:rsidR="005D48E0" w:rsidRPr="00EE5A9B">
        <w:rPr>
          <w:szCs w:val="24"/>
        </w:rPr>
        <w:t>The Troubles</w:t>
      </w:r>
      <w:r w:rsidR="00C17691" w:rsidRPr="00EE5A9B">
        <w:rPr>
          <w:szCs w:val="24"/>
        </w:rPr>
        <w:t>,</w:t>
      </w:r>
      <w:r w:rsidRPr="00EE5A9B">
        <w:rPr>
          <w:szCs w:val="24"/>
        </w:rPr>
        <w:t>”</w:t>
      </w:r>
      <w:r w:rsidR="00C17691" w:rsidRPr="00EE5A9B">
        <w:rPr>
          <w:szCs w:val="24"/>
        </w:rPr>
        <w:t xml:space="preserve"> </w:t>
      </w:r>
      <w:r w:rsidR="00461F6A" w:rsidRPr="00EE5A9B">
        <w:rPr>
          <w:szCs w:val="24"/>
        </w:rPr>
        <w:t xml:space="preserve">in which over 3,600 people </w:t>
      </w:r>
      <w:r w:rsidR="00AC1261" w:rsidRPr="00EE5A9B">
        <w:rPr>
          <w:szCs w:val="24"/>
        </w:rPr>
        <w:t xml:space="preserve">primarily in Northern Ireland </w:t>
      </w:r>
      <w:r w:rsidR="00461F6A" w:rsidRPr="00EE5A9B">
        <w:rPr>
          <w:szCs w:val="24"/>
        </w:rPr>
        <w:t>were killed over the course of three decades</w:t>
      </w:r>
      <w:r w:rsidR="00673446" w:rsidRPr="00EE5A9B">
        <w:rPr>
          <w:szCs w:val="24"/>
        </w:rPr>
        <w:t xml:space="preserve"> from 1968-1998. </w:t>
      </w:r>
      <w:r w:rsidR="00461F6A" w:rsidRPr="00EE5A9B">
        <w:rPr>
          <w:szCs w:val="24"/>
        </w:rPr>
        <w:t xml:space="preserve">We will then turn to </w:t>
      </w:r>
      <w:r w:rsidRPr="00EE5A9B">
        <w:rPr>
          <w:szCs w:val="24"/>
        </w:rPr>
        <w:t>the 1998 Good Friday/Belfast Agreement between Ireland and England</w:t>
      </w:r>
      <w:r w:rsidR="00461F6A" w:rsidRPr="00EE5A9B">
        <w:rPr>
          <w:szCs w:val="24"/>
        </w:rPr>
        <w:t xml:space="preserve">, which brought an end to “The Troubles” and brought peace to the region. Our course concludes </w:t>
      </w:r>
      <w:r w:rsidRPr="00EE5A9B">
        <w:rPr>
          <w:szCs w:val="24"/>
        </w:rPr>
        <w:t xml:space="preserve">with </w:t>
      </w:r>
      <w:r w:rsidR="00461F6A" w:rsidRPr="00EE5A9B">
        <w:rPr>
          <w:szCs w:val="24"/>
        </w:rPr>
        <w:t xml:space="preserve">Ireland’s move out of the colonial paradigm and </w:t>
      </w:r>
      <w:r w:rsidR="00673446" w:rsidRPr="00EE5A9B">
        <w:rPr>
          <w:szCs w:val="24"/>
        </w:rPr>
        <w:t>its transformation into</w:t>
      </w:r>
      <w:r w:rsidR="00461F6A" w:rsidRPr="00EE5A9B">
        <w:rPr>
          <w:szCs w:val="24"/>
        </w:rPr>
        <w:t xml:space="preserve"> a European economic power</w:t>
      </w:r>
      <w:r w:rsidR="00673446" w:rsidRPr="00EE5A9B">
        <w:rPr>
          <w:szCs w:val="24"/>
        </w:rPr>
        <w:t>. T</w:t>
      </w:r>
      <w:r w:rsidR="00461F6A" w:rsidRPr="00EE5A9B">
        <w:rPr>
          <w:szCs w:val="24"/>
        </w:rPr>
        <w:t xml:space="preserve">he </w:t>
      </w:r>
      <w:r w:rsidRPr="00EE5A9B">
        <w:rPr>
          <w:szCs w:val="24"/>
        </w:rPr>
        <w:t>Celtic Tiger economic boom</w:t>
      </w:r>
      <w:r w:rsidR="00461F6A" w:rsidRPr="00EE5A9B">
        <w:rPr>
          <w:szCs w:val="24"/>
        </w:rPr>
        <w:t xml:space="preserve"> </w:t>
      </w:r>
      <w:r w:rsidR="00673446" w:rsidRPr="00EE5A9B">
        <w:rPr>
          <w:szCs w:val="24"/>
        </w:rPr>
        <w:t>(</w:t>
      </w:r>
      <w:r w:rsidR="00461F6A" w:rsidRPr="00EE5A9B">
        <w:rPr>
          <w:szCs w:val="24"/>
        </w:rPr>
        <w:t>1998-2008</w:t>
      </w:r>
      <w:r w:rsidR="00673446" w:rsidRPr="00EE5A9B">
        <w:rPr>
          <w:szCs w:val="24"/>
        </w:rPr>
        <w:t xml:space="preserve">) </w:t>
      </w:r>
      <w:r w:rsidR="00461F6A" w:rsidRPr="00EE5A9B">
        <w:rPr>
          <w:szCs w:val="24"/>
        </w:rPr>
        <w:t>transformed Ireland from an emigrant’s point of departure to a multiracial society and a destination for immigrants, asylum seekers and many of its own returnees</w:t>
      </w:r>
      <w:r w:rsidRPr="00EE5A9B">
        <w:rPr>
          <w:szCs w:val="24"/>
        </w:rPr>
        <w:t xml:space="preserve">. In addition to a </w:t>
      </w:r>
      <w:r w:rsidR="005D48E0" w:rsidRPr="00EE5A9B">
        <w:rPr>
          <w:szCs w:val="24"/>
        </w:rPr>
        <w:t xml:space="preserve">primary </w:t>
      </w:r>
      <w:r w:rsidRPr="00EE5A9B">
        <w:rPr>
          <w:szCs w:val="24"/>
        </w:rPr>
        <w:t xml:space="preserve">focus on the relationship </w:t>
      </w:r>
      <w:r w:rsidR="00A56B5D" w:rsidRPr="00EE5A9B">
        <w:rPr>
          <w:szCs w:val="24"/>
        </w:rPr>
        <w:t xml:space="preserve">among Ireland, </w:t>
      </w:r>
      <w:r w:rsidRPr="00EE5A9B">
        <w:rPr>
          <w:szCs w:val="24"/>
        </w:rPr>
        <w:t>England</w:t>
      </w:r>
      <w:r w:rsidR="00A56B5D" w:rsidRPr="00EE5A9B">
        <w:rPr>
          <w:szCs w:val="24"/>
        </w:rPr>
        <w:t xml:space="preserve">, Europe, and the U.S. </w:t>
      </w:r>
      <w:r w:rsidR="005D48E0" w:rsidRPr="00EE5A9B">
        <w:rPr>
          <w:szCs w:val="24"/>
        </w:rPr>
        <w:t>as depicted in these texts</w:t>
      </w:r>
      <w:r w:rsidRPr="00EE5A9B">
        <w:rPr>
          <w:szCs w:val="24"/>
        </w:rPr>
        <w:t xml:space="preserve">, the literature will deal with </w:t>
      </w:r>
      <w:r w:rsidR="00461F6A" w:rsidRPr="00EE5A9B">
        <w:rPr>
          <w:szCs w:val="24"/>
        </w:rPr>
        <w:t xml:space="preserve">the legacy of partition, </w:t>
      </w:r>
      <w:r w:rsidR="00C17691" w:rsidRPr="00EE5A9B">
        <w:rPr>
          <w:szCs w:val="24"/>
        </w:rPr>
        <w:t xml:space="preserve">depictions of sacrifice and </w:t>
      </w:r>
      <w:r w:rsidRPr="00EE5A9B">
        <w:rPr>
          <w:szCs w:val="24"/>
        </w:rPr>
        <w:t>violence</w:t>
      </w:r>
      <w:r w:rsidR="00C17691" w:rsidRPr="00EE5A9B">
        <w:rPr>
          <w:szCs w:val="24"/>
        </w:rPr>
        <w:t xml:space="preserve">, the </w:t>
      </w:r>
      <w:r w:rsidRPr="00EE5A9B">
        <w:rPr>
          <w:szCs w:val="24"/>
        </w:rPr>
        <w:t>internal oppression</w:t>
      </w:r>
      <w:r w:rsidR="00C17691" w:rsidRPr="00EE5A9B">
        <w:rPr>
          <w:szCs w:val="24"/>
        </w:rPr>
        <w:t xml:space="preserve"> </w:t>
      </w:r>
      <w:r w:rsidR="00C17691" w:rsidRPr="00EE5A9B">
        <w:rPr>
          <w:szCs w:val="24"/>
        </w:rPr>
        <w:lastRenderedPageBreak/>
        <w:t>fostered by a narrow nationalism</w:t>
      </w:r>
      <w:r w:rsidRPr="00EE5A9B">
        <w:rPr>
          <w:szCs w:val="24"/>
        </w:rPr>
        <w:t xml:space="preserve">, </w:t>
      </w:r>
      <w:r w:rsidR="005D48E0" w:rsidRPr="00EE5A9B">
        <w:rPr>
          <w:szCs w:val="24"/>
        </w:rPr>
        <w:t>the figure of the child or adolescent</w:t>
      </w:r>
      <w:r w:rsidR="00C2276F" w:rsidRPr="00EE5A9B">
        <w:rPr>
          <w:szCs w:val="24"/>
        </w:rPr>
        <w:t>,</w:t>
      </w:r>
      <w:r w:rsidR="005D48E0" w:rsidRPr="00EE5A9B">
        <w:rPr>
          <w:szCs w:val="24"/>
        </w:rPr>
        <w:t xml:space="preserve"> and challenges to </w:t>
      </w:r>
      <w:r w:rsidR="00461F6A" w:rsidRPr="00EE5A9B">
        <w:rPr>
          <w:szCs w:val="24"/>
        </w:rPr>
        <w:t xml:space="preserve">versions of </w:t>
      </w:r>
      <w:r w:rsidR="005D48E0" w:rsidRPr="00EE5A9B">
        <w:rPr>
          <w:szCs w:val="24"/>
        </w:rPr>
        <w:t xml:space="preserve">an “authentic” Ireland. </w:t>
      </w:r>
    </w:p>
    <w:p w:rsidR="00E61D64" w:rsidRPr="00EE5A9B" w:rsidRDefault="00E61D64" w:rsidP="00E61D64">
      <w:pPr>
        <w:spacing w:after="0" w:line="240" w:lineRule="auto"/>
        <w:rPr>
          <w:szCs w:val="24"/>
        </w:rPr>
      </w:pPr>
    </w:p>
    <w:p w:rsidR="004D57F3" w:rsidRPr="00EE5A9B" w:rsidRDefault="00E61D64" w:rsidP="00E61D64">
      <w:pPr>
        <w:spacing w:after="0" w:line="240" w:lineRule="auto"/>
        <w:rPr>
          <w:b/>
          <w:szCs w:val="24"/>
        </w:rPr>
      </w:pPr>
      <w:r w:rsidRPr="00EE5A9B">
        <w:rPr>
          <w:b/>
          <w:szCs w:val="24"/>
        </w:rPr>
        <w:t>Catalog Description:</w:t>
      </w:r>
    </w:p>
    <w:p w:rsidR="00D72E90" w:rsidRPr="00EE5A9B" w:rsidRDefault="00D72E90" w:rsidP="00E61D64">
      <w:pPr>
        <w:spacing w:after="0" w:line="240" w:lineRule="auto"/>
        <w:rPr>
          <w:color w:val="000000"/>
          <w:szCs w:val="24"/>
        </w:rPr>
      </w:pPr>
    </w:p>
    <w:p w:rsidR="00D60391" w:rsidRDefault="00D72E90" w:rsidP="00D60391">
      <w:pPr>
        <w:rPr>
          <w:color w:val="000000"/>
          <w:szCs w:val="24"/>
        </w:rPr>
      </w:pPr>
      <w:r w:rsidRPr="00EE5A9B">
        <w:rPr>
          <w:color w:val="000000"/>
          <w:szCs w:val="24"/>
        </w:rPr>
        <w:t xml:space="preserve">Irish Literature (LIT 3184) 3 credits. </w:t>
      </w:r>
      <w:r w:rsidR="00D60391" w:rsidRPr="0094015D">
        <w:rPr>
          <w:color w:val="000000"/>
          <w:szCs w:val="24"/>
        </w:rPr>
        <w:t xml:space="preserve">An exploration of the development of the Irish literary tradition; selections may include Irish language literature in translation, folklore, fiction, poetry, and drama from writers such as </w:t>
      </w:r>
      <w:r w:rsidR="00D60391">
        <w:rPr>
          <w:color w:val="000000"/>
          <w:szCs w:val="24"/>
        </w:rPr>
        <w:t xml:space="preserve">Merriman, </w:t>
      </w:r>
      <w:r w:rsidR="00D60391" w:rsidRPr="0094015D">
        <w:rPr>
          <w:color w:val="000000"/>
          <w:szCs w:val="24"/>
        </w:rPr>
        <w:t xml:space="preserve">Swift, Joyce, Yeats, Bowen, Beckett, Heaney, Boland, and </w:t>
      </w:r>
      <w:proofErr w:type="spellStart"/>
      <w:r w:rsidR="00D60391" w:rsidRPr="0094015D">
        <w:rPr>
          <w:bCs/>
          <w:color w:val="000000"/>
          <w:szCs w:val="24"/>
          <w:shd w:val="clear" w:color="auto" w:fill="FFFFFF"/>
        </w:rPr>
        <w:t>Ní</w:t>
      </w:r>
      <w:proofErr w:type="spellEnd"/>
      <w:r w:rsidR="00D60391" w:rsidRPr="0094015D">
        <w:rPr>
          <w:bCs/>
          <w:color w:val="000000"/>
          <w:szCs w:val="24"/>
          <w:shd w:val="clear" w:color="auto" w:fill="FFFFFF"/>
        </w:rPr>
        <w:t xml:space="preserve"> </w:t>
      </w:r>
      <w:proofErr w:type="spellStart"/>
      <w:r w:rsidR="00D60391" w:rsidRPr="0094015D">
        <w:rPr>
          <w:bCs/>
          <w:color w:val="000000"/>
          <w:szCs w:val="24"/>
          <w:shd w:val="clear" w:color="auto" w:fill="FFFFFF"/>
        </w:rPr>
        <w:t>Dhomhnaill</w:t>
      </w:r>
      <w:proofErr w:type="spellEnd"/>
      <w:r w:rsidR="00D60391" w:rsidRPr="0094015D">
        <w:rPr>
          <w:color w:val="000000"/>
          <w:szCs w:val="24"/>
        </w:rPr>
        <w:t xml:space="preserve">.  </w:t>
      </w:r>
    </w:p>
    <w:p w:rsidR="004D57F3" w:rsidRPr="00EE5A9B" w:rsidRDefault="00AD446A" w:rsidP="00E61D64">
      <w:pPr>
        <w:spacing w:after="0" w:line="240" w:lineRule="auto"/>
        <w:rPr>
          <w:b/>
          <w:szCs w:val="24"/>
        </w:rPr>
      </w:pPr>
      <w:r w:rsidRPr="00EE5A9B">
        <w:rPr>
          <w:b/>
          <w:szCs w:val="24"/>
        </w:rPr>
        <w:t>Course texts:</w:t>
      </w:r>
    </w:p>
    <w:p w:rsidR="00AD446A" w:rsidRPr="00EE5A9B" w:rsidRDefault="00AD446A" w:rsidP="00E61D64">
      <w:pPr>
        <w:spacing w:after="0" w:line="240" w:lineRule="auto"/>
        <w:rPr>
          <w:szCs w:val="24"/>
        </w:rPr>
      </w:pPr>
    </w:p>
    <w:p w:rsidR="00931439" w:rsidRPr="00EE5A9B" w:rsidRDefault="00931439" w:rsidP="00931439">
      <w:pPr>
        <w:spacing w:after="0" w:line="240" w:lineRule="auto"/>
        <w:rPr>
          <w:szCs w:val="24"/>
        </w:rPr>
      </w:pPr>
      <w:r w:rsidRPr="00EE5A9B">
        <w:rPr>
          <w:szCs w:val="24"/>
        </w:rPr>
        <w:t xml:space="preserve">Roddy Doyle, </w:t>
      </w:r>
      <w:proofErr w:type="gramStart"/>
      <w:r w:rsidRPr="00EE5A9B">
        <w:rPr>
          <w:i/>
          <w:szCs w:val="24"/>
        </w:rPr>
        <w:t>The</w:t>
      </w:r>
      <w:proofErr w:type="gramEnd"/>
      <w:r w:rsidRPr="00EE5A9B">
        <w:rPr>
          <w:i/>
          <w:szCs w:val="24"/>
        </w:rPr>
        <w:t xml:space="preserve"> Commitments</w:t>
      </w:r>
      <w:r w:rsidRPr="00EE5A9B">
        <w:rPr>
          <w:szCs w:val="24"/>
        </w:rPr>
        <w:t xml:space="preserve"> (1987)</w:t>
      </w:r>
    </w:p>
    <w:p w:rsidR="00931439" w:rsidRPr="00EE5A9B" w:rsidRDefault="00931439" w:rsidP="00931439">
      <w:pPr>
        <w:spacing w:after="0" w:line="240" w:lineRule="auto"/>
        <w:rPr>
          <w:szCs w:val="24"/>
        </w:rPr>
      </w:pPr>
      <w:r w:rsidRPr="00EE5A9B">
        <w:rPr>
          <w:szCs w:val="24"/>
        </w:rPr>
        <w:t xml:space="preserve">Patrick McCabe, </w:t>
      </w:r>
      <w:proofErr w:type="gramStart"/>
      <w:r w:rsidRPr="00EE5A9B">
        <w:rPr>
          <w:i/>
          <w:szCs w:val="24"/>
        </w:rPr>
        <w:t>The</w:t>
      </w:r>
      <w:proofErr w:type="gramEnd"/>
      <w:r w:rsidRPr="00EE5A9B">
        <w:rPr>
          <w:i/>
          <w:szCs w:val="24"/>
        </w:rPr>
        <w:t xml:space="preserve"> Butcher Boy</w:t>
      </w:r>
      <w:r w:rsidRPr="00EE5A9B">
        <w:rPr>
          <w:szCs w:val="24"/>
        </w:rPr>
        <w:t xml:space="preserve"> (1992)</w:t>
      </w:r>
    </w:p>
    <w:p w:rsidR="00AD446A" w:rsidRPr="00EE5A9B" w:rsidRDefault="00AD446A" w:rsidP="00E61D64">
      <w:pPr>
        <w:spacing w:after="0" w:line="240" w:lineRule="auto"/>
        <w:rPr>
          <w:szCs w:val="24"/>
        </w:rPr>
      </w:pPr>
      <w:r w:rsidRPr="00EE5A9B">
        <w:rPr>
          <w:szCs w:val="24"/>
        </w:rPr>
        <w:t xml:space="preserve">Edna O’Brien, </w:t>
      </w:r>
      <w:r w:rsidRPr="00EE5A9B">
        <w:rPr>
          <w:i/>
          <w:szCs w:val="24"/>
        </w:rPr>
        <w:t>Down by the River</w:t>
      </w:r>
      <w:r w:rsidR="00931439" w:rsidRPr="00EE5A9B">
        <w:rPr>
          <w:szCs w:val="24"/>
        </w:rPr>
        <w:t xml:space="preserve"> (1996)</w:t>
      </w:r>
    </w:p>
    <w:p w:rsidR="00931439" w:rsidRPr="00EE5A9B" w:rsidRDefault="00931439" w:rsidP="00931439">
      <w:pPr>
        <w:spacing w:after="0" w:line="240" w:lineRule="auto"/>
        <w:rPr>
          <w:szCs w:val="24"/>
        </w:rPr>
      </w:pPr>
      <w:r w:rsidRPr="00EE5A9B">
        <w:rPr>
          <w:szCs w:val="24"/>
        </w:rPr>
        <w:t xml:space="preserve">Seamus Deane, </w:t>
      </w:r>
      <w:r w:rsidRPr="00EE5A9B">
        <w:rPr>
          <w:i/>
          <w:szCs w:val="24"/>
        </w:rPr>
        <w:t>Reading in the Dark</w:t>
      </w:r>
      <w:r w:rsidRPr="00EE5A9B">
        <w:rPr>
          <w:szCs w:val="24"/>
        </w:rPr>
        <w:t xml:space="preserve"> (1996)</w:t>
      </w:r>
    </w:p>
    <w:p w:rsidR="00AD446A" w:rsidRPr="00EE5A9B" w:rsidRDefault="00AD446A" w:rsidP="00E61D64">
      <w:pPr>
        <w:spacing w:after="0" w:line="240" w:lineRule="auto"/>
        <w:rPr>
          <w:szCs w:val="24"/>
        </w:rPr>
      </w:pPr>
      <w:r w:rsidRPr="00EE5A9B">
        <w:rPr>
          <w:szCs w:val="24"/>
        </w:rPr>
        <w:t xml:space="preserve">Jamie O’Neill, </w:t>
      </w:r>
      <w:r w:rsidRPr="00EE5A9B">
        <w:rPr>
          <w:i/>
          <w:szCs w:val="24"/>
        </w:rPr>
        <w:t>At Swim Two Boys</w:t>
      </w:r>
      <w:r w:rsidR="00931439" w:rsidRPr="00EE5A9B">
        <w:rPr>
          <w:szCs w:val="24"/>
        </w:rPr>
        <w:t xml:space="preserve"> (2001)</w:t>
      </w:r>
    </w:p>
    <w:p w:rsidR="007E11BE" w:rsidRPr="00EE5A9B" w:rsidRDefault="007E11BE" w:rsidP="00E61D64">
      <w:pPr>
        <w:spacing w:after="0" w:line="240" w:lineRule="auto"/>
        <w:rPr>
          <w:szCs w:val="24"/>
        </w:rPr>
      </w:pPr>
    </w:p>
    <w:p w:rsidR="007E11BE" w:rsidRPr="00EE5A9B" w:rsidRDefault="007E11BE" w:rsidP="00E61D64">
      <w:pPr>
        <w:spacing w:after="0" w:line="240" w:lineRule="auto"/>
        <w:rPr>
          <w:b/>
          <w:szCs w:val="24"/>
        </w:rPr>
      </w:pPr>
      <w:r w:rsidRPr="00EE5A9B">
        <w:rPr>
          <w:b/>
          <w:szCs w:val="24"/>
        </w:rPr>
        <w:t>Course Grades:</w:t>
      </w:r>
    </w:p>
    <w:p w:rsidR="007E11BE" w:rsidRPr="00EE5A9B" w:rsidRDefault="007E11BE" w:rsidP="00E61D64">
      <w:pPr>
        <w:spacing w:after="0" w:line="240" w:lineRule="auto"/>
        <w:rPr>
          <w:szCs w:val="24"/>
        </w:rPr>
      </w:pPr>
    </w:p>
    <w:p w:rsidR="007E11BE" w:rsidRPr="00EE5A9B" w:rsidRDefault="007E11BE" w:rsidP="00DB5A0D">
      <w:pPr>
        <w:spacing w:line="240" w:lineRule="auto"/>
        <w:contextualSpacing/>
        <w:rPr>
          <w:szCs w:val="24"/>
        </w:rPr>
      </w:pPr>
      <w:r w:rsidRPr="00EE5A9B">
        <w:rPr>
          <w:szCs w:val="24"/>
        </w:rPr>
        <w:t>Attendance</w:t>
      </w:r>
      <w:r w:rsidR="00DB5A0D" w:rsidRPr="00EE5A9B">
        <w:rPr>
          <w:b/>
          <w:szCs w:val="24"/>
        </w:rPr>
        <w:t>*</w:t>
      </w:r>
      <w:r w:rsidRPr="00EE5A9B">
        <w:rPr>
          <w:szCs w:val="24"/>
        </w:rPr>
        <w:t xml:space="preserve"> and Participation</w:t>
      </w:r>
      <w:r w:rsidR="00C42F77" w:rsidRPr="00EE5A9B">
        <w:rPr>
          <w:szCs w:val="24"/>
        </w:rPr>
        <w:t xml:space="preserve"> (incl. in class writing and quizzes)</w:t>
      </w:r>
      <w:r w:rsidRPr="00EE5A9B">
        <w:rPr>
          <w:szCs w:val="24"/>
        </w:rPr>
        <w:t>: 20%</w:t>
      </w:r>
      <w:r w:rsidR="00DB5A0D" w:rsidRPr="00EE5A9B">
        <w:rPr>
          <w:szCs w:val="24"/>
        </w:rPr>
        <w:t xml:space="preserve"> [You will be allowed </w:t>
      </w:r>
      <w:r w:rsidR="00DB5A0D" w:rsidRPr="00EE5A9B">
        <w:rPr>
          <w:i/>
          <w:szCs w:val="24"/>
        </w:rPr>
        <w:t>two</w:t>
      </w:r>
      <w:r w:rsidR="00DB5A0D" w:rsidRPr="00EE5A9B">
        <w:rPr>
          <w:szCs w:val="24"/>
        </w:rPr>
        <w:t xml:space="preserve"> absences. Any absences beyond that will affect your grade by a letter grade (for example, dropping from an A to an A-). If an emergency arises, please email me </w:t>
      </w:r>
      <w:r w:rsidR="00DB5A0D" w:rsidRPr="00EE5A9B">
        <w:rPr>
          <w:i/>
          <w:szCs w:val="24"/>
        </w:rPr>
        <w:t>in advance of our class meeting</w:t>
      </w:r>
      <w:r w:rsidR="00DB5A0D" w:rsidRPr="00EE5A9B">
        <w:rPr>
          <w:szCs w:val="24"/>
        </w:rPr>
        <w:t>, and we will arrange to meet to cover any material discussed in class. I will do my best to accommodate to absences due to unforeseeable emergencies. After three absences (excused or unexcused), however, I reserve the right to meet with you to discuss the viability of your continued enrollment in the course. Please come and speak with me about your absences before you think they have become an issue.]</w:t>
      </w:r>
    </w:p>
    <w:p w:rsidR="007E11BE" w:rsidRPr="00EE5A9B" w:rsidRDefault="007E11BE" w:rsidP="00DB5A0D">
      <w:pPr>
        <w:spacing w:after="0" w:line="240" w:lineRule="auto"/>
        <w:rPr>
          <w:szCs w:val="24"/>
        </w:rPr>
      </w:pPr>
      <w:r w:rsidRPr="00EE5A9B">
        <w:rPr>
          <w:szCs w:val="24"/>
        </w:rPr>
        <w:t>Discussion Leadership: 10%</w:t>
      </w:r>
    </w:p>
    <w:p w:rsidR="007E11BE" w:rsidRPr="00EE5A9B" w:rsidRDefault="007E11BE" w:rsidP="00DB5A0D">
      <w:pPr>
        <w:spacing w:after="0" w:line="240" w:lineRule="auto"/>
        <w:rPr>
          <w:szCs w:val="24"/>
        </w:rPr>
      </w:pPr>
      <w:r w:rsidRPr="00EE5A9B">
        <w:rPr>
          <w:szCs w:val="24"/>
        </w:rPr>
        <w:t xml:space="preserve">4 </w:t>
      </w:r>
      <w:r w:rsidR="00C42F77" w:rsidRPr="00EE5A9B">
        <w:rPr>
          <w:szCs w:val="24"/>
        </w:rPr>
        <w:t>Formal Papers: 5</w:t>
      </w:r>
      <w:r w:rsidRPr="00EE5A9B">
        <w:rPr>
          <w:szCs w:val="24"/>
        </w:rPr>
        <w:t>0% (</w:t>
      </w:r>
      <w:r w:rsidR="0036519A" w:rsidRPr="00EE5A9B">
        <w:rPr>
          <w:szCs w:val="24"/>
        </w:rPr>
        <w:t xml:space="preserve">Due by 11:59 via </w:t>
      </w:r>
      <w:r w:rsidR="00DB5A0D" w:rsidRPr="00EE5A9B">
        <w:rPr>
          <w:szCs w:val="24"/>
        </w:rPr>
        <w:t>Canvas</w:t>
      </w:r>
      <w:r w:rsidR="0036519A" w:rsidRPr="00EE5A9B">
        <w:rPr>
          <w:szCs w:val="24"/>
        </w:rPr>
        <w:t xml:space="preserve"> on the following days: </w:t>
      </w:r>
      <w:r w:rsidRPr="00EE5A9B">
        <w:rPr>
          <w:szCs w:val="24"/>
        </w:rPr>
        <w:t>Feb. 5</w:t>
      </w:r>
      <w:r w:rsidR="008556EA" w:rsidRPr="00EE5A9B">
        <w:rPr>
          <w:szCs w:val="24"/>
        </w:rPr>
        <w:t xml:space="preserve"> (</w:t>
      </w:r>
      <w:r w:rsidR="008556EA" w:rsidRPr="00EE5A9B">
        <w:rPr>
          <w:i/>
          <w:szCs w:val="24"/>
        </w:rPr>
        <w:t>Translations</w:t>
      </w:r>
      <w:r w:rsidR="008556EA" w:rsidRPr="00EE5A9B">
        <w:rPr>
          <w:szCs w:val="24"/>
        </w:rPr>
        <w:t xml:space="preserve"> or </w:t>
      </w:r>
      <w:r w:rsidR="008556EA" w:rsidRPr="00EE5A9B">
        <w:rPr>
          <w:i/>
          <w:szCs w:val="24"/>
        </w:rPr>
        <w:t>The Commitments</w:t>
      </w:r>
      <w:r w:rsidR="008556EA" w:rsidRPr="00EE5A9B">
        <w:rPr>
          <w:szCs w:val="24"/>
        </w:rPr>
        <w:t>), Feb. 27 (</w:t>
      </w:r>
      <w:r w:rsidR="008556EA" w:rsidRPr="00EE5A9B">
        <w:rPr>
          <w:i/>
          <w:szCs w:val="24"/>
        </w:rPr>
        <w:t>The Butcher Boy</w:t>
      </w:r>
      <w:r w:rsidR="008556EA" w:rsidRPr="00EE5A9B">
        <w:rPr>
          <w:szCs w:val="24"/>
        </w:rPr>
        <w:t xml:space="preserve"> or </w:t>
      </w:r>
      <w:r w:rsidR="008556EA" w:rsidRPr="00EE5A9B">
        <w:rPr>
          <w:i/>
          <w:szCs w:val="24"/>
        </w:rPr>
        <w:t>Down by the River</w:t>
      </w:r>
      <w:r w:rsidR="008556EA" w:rsidRPr="00EE5A9B">
        <w:rPr>
          <w:szCs w:val="24"/>
        </w:rPr>
        <w:t xml:space="preserve">), </w:t>
      </w:r>
      <w:r w:rsidRPr="00EE5A9B">
        <w:rPr>
          <w:szCs w:val="24"/>
        </w:rPr>
        <w:t>March 15</w:t>
      </w:r>
      <w:r w:rsidR="008556EA" w:rsidRPr="00EE5A9B">
        <w:rPr>
          <w:szCs w:val="24"/>
        </w:rPr>
        <w:t xml:space="preserve"> (</w:t>
      </w:r>
      <w:r w:rsidR="008556EA" w:rsidRPr="00EE5A9B">
        <w:rPr>
          <w:i/>
          <w:szCs w:val="24"/>
        </w:rPr>
        <w:t>Reading in the Dark</w:t>
      </w:r>
      <w:r w:rsidR="008556EA" w:rsidRPr="00EE5A9B">
        <w:rPr>
          <w:szCs w:val="24"/>
        </w:rPr>
        <w:t>)</w:t>
      </w:r>
      <w:r w:rsidRPr="00EE5A9B">
        <w:rPr>
          <w:szCs w:val="24"/>
        </w:rPr>
        <w:t xml:space="preserve">, April </w:t>
      </w:r>
      <w:r w:rsidR="008556EA" w:rsidRPr="00EE5A9B">
        <w:rPr>
          <w:szCs w:val="24"/>
        </w:rPr>
        <w:t>12 (</w:t>
      </w:r>
      <w:r w:rsidR="008556EA" w:rsidRPr="00EE5A9B">
        <w:rPr>
          <w:i/>
          <w:szCs w:val="24"/>
        </w:rPr>
        <w:t>At Swim, Two Boys</w:t>
      </w:r>
      <w:r w:rsidR="008556EA" w:rsidRPr="00EE5A9B">
        <w:rPr>
          <w:szCs w:val="24"/>
        </w:rPr>
        <w:t>)</w:t>
      </w:r>
      <w:r w:rsidRPr="00EE5A9B">
        <w:rPr>
          <w:szCs w:val="24"/>
        </w:rPr>
        <w:t>)</w:t>
      </w:r>
    </w:p>
    <w:p w:rsidR="00AD446A" w:rsidRPr="00EE5A9B" w:rsidRDefault="007E11BE" w:rsidP="00DB5A0D">
      <w:pPr>
        <w:spacing w:after="0" w:line="240" w:lineRule="auto"/>
        <w:rPr>
          <w:szCs w:val="24"/>
        </w:rPr>
      </w:pPr>
      <w:r w:rsidRPr="00EE5A9B">
        <w:rPr>
          <w:szCs w:val="24"/>
        </w:rPr>
        <w:t>Final Exam: 20%</w:t>
      </w:r>
    </w:p>
    <w:p w:rsidR="007E11BE" w:rsidRPr="00EE5A9B" w:rsidRDefault="007E11BE" w:rsidP="00DB5A0D">
      <w:pPr>
        <w:spacing w:after="0" w:line="240" w:lineRule="auto"/>
        <w:rPr>
          <w:szCs w:val="24"/>
        </w:rPr>
      </w:pPr>
    </w:p>
    <w:p w:rsidR="00DB5A0D" w:rsidRPr="00EE5A9B" w:rsidRDefault="00DB5A0D" w:rsidP="00DB5A0D">
      <w:pPr>
        <w:spacing w:line="240" w:lineRule="auto"/>
        <w:contextualSpacing/>
        <w:rPr>
          <w:szCs w:val="24"/>
        </w:rPr>
      </w:pPr>
      <w:r w:rsidRPr="00EE5A9B">
        <w:rPr>
          <w:b/>
          <w:szCs w:val="24"/>
        </w:rPr>
        <w:t xml:space="preserve">*Attendance: </w:t>
      </w:r>
      <w:r w:rsidRPr="00EE5A9B">
        <w:rPr>
          <w:szCs w:val="24"/>
        </w:rPr>
        <w:t xml:space="preserve">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legitimate class absence, such as illness, family emergencies, military obligation, court-imposed legal obligations or participation in University 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 </w:t>
      </w:r>
    </w:p>
    <w:p w:rsidR="00DB5A0D" w:rsidRPr="00EE5A9B" w:rsidRDefault="00DB5A0D" w:rsidP="00DB5A0D">
      <w:pPr>
        <w:spacing w:after="0" w:line="240" w:lineRule="auto"/>
        <w:rPr>
          <w:szCs w:val="24"/>
        </w:rPr>
      </w:pPr>
    </w:p>
    <w:p w:rsidR="00DB5A0D" w:rsidRPr="00EE5A9B" w:rsidRDefault="00DB5A0D" w:rsidP="00AC5257">
      <w:pPr>
        <w:contextualSpacing/>
        <w:rPr>
          <w:szCs w:val="24"/>
        </w:rPr>
      </w:pPr>
      <w:r w:rsidRPr="00EE5A9B">
        <w:rPr>
          <w:b/>
          <w:szCs w:val="24"/>
        </w:rPr>
        <w:lastRenderedPageBreak/>
        <w:t>Grade Scale</w:t>
      </w:r>
      <w:r w:rsidR="00AC5257">
        <w:rPr>
          <w:b/>
          <w:szCs w:val="24"/>
        </w:rPr>
        <w:t xml:space="preserve">: </w:t>
      </w:r>
      <w:r w:rsidRPr="00EE5A9B">
        <w:rPr>
          <w:szCs w:val="24"/>
        </w:rPr>
        <w:t>Florida Atlantic University follows a plus/minus (+/-) grading system. Numeric values for this course are as follow:</w:t>
      </w:r>
    </w:p>
    <w:p w:rsidR="00DB5A0D" w:rsidRPr="00EE5A9B" w:rsidRDefault="00DB5A0D" w:rsidP="00DB5A0D">
      <w:pPr>
        <w:ind w:left="720"/>
        <w:contextualSpacing/>
        <w:rPr>
          <w:szCs w:val="24"/>
        </w:rPr>
      </w:pPr>
    </w:p>
    <w:tbl>
      <w:tblPr>
        <w:tblStyle w:val="TableGrid"/>
        <w:tblW w:w="0" w:type="auto"/>
        <w:tblInd w:w="625" w:type="dxa"/>
        <w:tblLook w:val="04A0" w:firstRow="1" w:lastRow="0" w:firstColumn="1" w:lastColumn="0" w:noHBand="0" w:noVBand="1"/>
      </w:tblPr>
      <w:tblGrid>
        <w:gridCol w:w="990"/>
        <w:gridCol w:w="863"/>
        <w:gridCol w:w="872"/>
        <w:gridCol w:w="851"/>
        <w:gridCol w:w="863"/>
        <w:gridCol w:w="872"/>
        <w:gridCol w:w="851"/>
        <w:gridCol w:w="863"/>
        <w:gridCol w:w="853"/>
        <w:gridCol w:w="847"/>
      </w:tblGrid>
      <w:tr w:rsidR="00DB5A0D" w:rsidRPr="00EE5A9B" w:rsidTr="00385BED">
        <w:tc>
          <w:tcPr>
            <w:tcW w:w="990" w:type="dxa"/>
          </w:tcPr>
          <w:p w:rsidR="00DB5A0D" w:rsidRPr="00EE5A9B" w:rsidRDefault="00DB5A0D" w:rsidP="00385BED">
            <w:pPr>
              <w:contextualSpacing/>
              <w:jc w:val="center"/>
            </w:pPr>
            <w:r w:rsidRPr="00EE5A9B">
              <w:t>A</w:t>
            </w:r>
          </w:p>
        </w:tc>
        <w:tc>
          <w:tcPr>
            <w:tcW w:w="863" w:type="dxa"/>
          </w:tcPr>
          <w:p w:rsidR="00DB5A0D" w:rsidRPr="00EE5A9B" w:rsidRDefault="00DB5A0D" w:rsidP="00385BED">
            <w:pPr>
              <w:contextualSpacing/>
              <w:jc w:val="center"/>
            </w:pPr>
            <w:r w:rsidRPr="00EE5A9B">
              <w:t>A-</w:t>
            </w:r>
          </w:p>
        </w:tc>
        <w:tc>
          <w:tcPr>
            <w:tcW w:w="872" w:type="dxa"/>
          </w:tcPr>
          <w:p w:rsidR="00DB5A0D" w:rsidRPr="00EE5A9B" w:rsidRDefault="00DB5A0D" w:rsidP="00385BED">
            <w:pPr>
              <w:contextualSpacing/>
              <w:jc w:val="center"/>
            </w:pPr>
            <w:r w:rsidRPr="00EE5A9B">
              <w:t>B+</w:t>
            </w:r>
          </w:p>
        </w:tc>
        <w:tc>
          <w:tcPr>
            <w:tcW w:w="851" w:type="dxa"/>
          </w:tcPr>
          <w:p w:rsidR="00DB5A0D" w:rsidRPr="00EE5A9B" w:rsidRDefault="00DB5A0D" w:rsidP="00385BED">
            <w:pPr>
              <w:contextualSpacing/>
              <w:jc w:val="center"/>
            </w:pPr>
            <w:r w:rsidRPr="00EE5A9B">
              <w:t>B</w:t>
            </w:r>
          </w:p>
        </w:tc>
        <w:tc>
          <w:tcPr>
            <w:tcW w:w="863" w:type="dxa"/>
          </w:tcPr>
          <w:p w:rsidR="00DB5A0D" w:rsidRPr="00EE5A9B" w:rsidRDefault="00DB5A0D" w:rsidP="00385BED">
            <w:pPr>
              <w:contextualSpacing/>
              <w:jc w:val="center"/>
            </w:pPr>
            <w:r w:rsidRPr="00EE5A9B">
              <w:t>B-</w:t>
            </w:r>
          </w:p>
        </w:tc>
        <w:tc>
          <w:tcPr>
            <w:tcW w:w="872" w:type="dxa"/>
          </w:tcPr>
          <w:p w:rsidR="00DB5A0D" w:rsidRPr="00EE5A9B" w:rsidRDefault="00DB5A0D" w:rsidP="00385BED">
            <w:pPr>
              <w:contextualSpacing/>
              <w:jc w:val="center"/>
            </w:pPr>
            <w:r w:rsidRPr="00EE5A9B">
              <w:t>C+</w:t>
            </w:r>
          </w:p>
        </w:tc>
        <w:tc>
          <w:tcPr>
            <w:tcW w:w="851" w:type="dxa"/>
          </w:tcPr>
          <w:p w:rsidR="00DB5A0D" w:rsidRPr="00EE5A9B" w:rsidRDefault="00DB5A0D" w:rsidP="00385BED">
            <w:pPr>
              <w:contextualSpacing/>
              <w:jc w:val="center"/>
            </w:pPr>
            <w:r w:rsidRPr="00EE5A9B">
              <w:t>C</w:t>
            </w:r>
          </w:p>
        </w:tc>
        <w:tc>
          <w:tcPr>
            <w:tcW w:w="863" w:type="dxa"/>
          </w:tcPr>
          <w:p w:rsidR="00DB5A0D" w:rsidRPr="00EE5A9B" w:rsidRDefault="00DB5A0D" w:rsidP="00385BED">
            <w:pPr>
              <w:contextualSpacing/>
              <w:jc w:val="center"/>
            </w:pPr>
            <w:r w:rsidRPr="00EE5A9B">
              <w:t>C-</w:t>
            </w:r>
          </w:p>
        </w:tc>
        <w:tc>
          <w:tcPr>
            <w:tcW w:w="853" w:type="dxa"/>
          </w:tcPr>
          <w:p w:rsidR="00DB5A0D" w:rsidRPr="00EE5A9B" w:rsidRDefault="00DB5A0D" w:rsidP="00385BED">
            <w:pPr>
              <w:contextualSpacing/>
              <w:jc w:val="center"/>
            </w:pPr>
            <w:r w:rsidRPr="00EE5A9B">
              <w:t>D</w:t>
            </w:r>
          </w:p>
        </w:tc>
        <w:tc>
          <w:tcPr>
            <w:tcW w:w="847" w:type="dxa"/>
          </w:tcPr>
          <w:p w:rsidR="00DB5A0D" w:rsidRPr="00EE5A9B" w:rsidRDefault="00DB5A0D" w:rsidP="00385BED">
            <w:pPr>
              <w:contextualSpacing/>
              <w:jc w:val="center"/>
            </w:pPr>
            <w:r w:rsidRPr="00EE5A9B">
              <w:t>F</w:t>
            </w:r>
          </w:p>
        </w:tc>
      </w:tr>
      <w:tr w:rsidR="00DB5A0D" w:rsidRPr="00EE5A9B" w:rsidTr="00385BED">
        <w:tc>
          <w:tcPr>
            <w:tcW w:w="990" w:type="dxa"/>
          </w:tcPr>
          <w:p w:rsidR="00DB5A0D" w:rsidRPr="00EE5A9B" w:rsidRDefault="00DB5A0D" w:rsidP="00385BED">
            <w:pPr>
              <w:contextualSpacing/>
              <w:jc w:val="center"/>
            </w:pPr>
            <w:r w:rsidRPr="00EE5A9B">
              <w:t>93-100</w:t>
            </w:r>
          </w:p>
        </w:tc>
        <w:tc>
          <w:tcPr>
            <w:tcW w:w="863" w:type="dxa"/>
          </w:tcPr>
          <w:p w:rsidR="00DB5A0D" w:rsidRPr="00EE5A9B" w:rsidRDefault="00DB5A0D" w:rsidP="00385BED">
            <w:pPr>
              <w:contextualSpacing/>
              <w:jc w:val="center"/>
            </w:pPr>
            <w:r w:rsidRPr="00EE5A9B">
              <w:t>90-92</w:t>
            </w:r>
          </w:p>
        </w:tc>
        <w:tc>
          <w:tcPr>
            <w:tcW w:w="872" w:type="dxa"/>
          </w:tcPr>
          <w:p w:rsidR="00DB5A0D" w:rsidRPr="00EE5A9B" w:rsidRDefault="00DB5A0D" w:rsidP="00385BED">
            <w:pPr>
              <w:contextualSpacing/>
              <w:jc w:val="center"/>
            </w:pPr>
            <w:r w:rsidRPr="00EE5A9B">
              <w:t>87-89</w:t>
            </w:r>
          </w:p>
        </w:tc>
        <w:tc>
          <w:tcPr>
            <w:tcW w:w="851" w:type="dxa"/>
          </w:tcPr>
          <w:p w:rsidR="00DB5A0D" w:rsidRPr="00EE5A9B" w:rsidRDefault="00DB5A0D" w:rsidP="00385BED">
            <w:pPr>
              <w:contextualSpacing/>
              <w:jc w:val="center"/>
            </w:pPr>
            <w:r w:rsidRPr="00EE5A9B">
              <w:t>83-86</w:t>
            </w:r>
          </w:p>
        </w:tc>
        <w:tc>
          <w:tcPr>
            <w:tcW w:w="863" w:type="dxa"/>
          </w:tcPr>
          <w:p w:rsidR="00DB5A0D" w:rsidRPr="00EE5A9B" w:rsidRDefault="00DB5A0D" w:rsidP="00385BED">
            <w:pPr>
              <w:contextualSpacing/>
              <w:jc w:val="center"/>
            </w:pPr>
            <w:r w:rsidRPr="00EE5A9B">
              <w:t>80-82</w:t>
            </w:r>
          </w:p>
        </w:tc>
        <w:tc>
          <w:tcPr>
            <w:tcW w:w="872" w:type="dxa"/>
          </w:tcPr>
          <w:p w:rsidR="00DB5A0D" w:rsidRPr="00EE5A9B" w:rsidRDefault="00DB5A0D" w:rsidP="00385BED">
            <w:pPr>
              <w:contextualSpacing/>
              <w:jc w:val="center"/>
            </w:pPr>
            <w:r w:rsidRPr="00EE5A9B">
              <w:t>77-79</w:t>
            </w:r>
          </w:p>
        </w:tc>
        <w:tc>
          <w:tcPr>
            <w:tcW w:w="851" w:type="dxa"/>
          </w:tcPr>
          <w:p w:rsidR="00DB5A0D" w:rsidRPr="00EE5A9B" w:rsidRDefault="00DB5A0D" w:rsidP="00385BED">
            <w:pPr>
              <w:contextualSpacing/>
              <w:jc w:val="center"/>
            </w:pPr>
            <w:r w:rsidRPr="00EE5A9B">
              <w:t>73-76</w:t>
            </w:r>
          </w:p>
        </w:tc>
        <w:tc>
          <w:tcPr>
            <w:tcW w:w="863" w:type="dxa"/>
          </w:tcPr>
          <w:p w:rsidR="00DB5A0D" w:rsidRPr="00EE5A9B" w:rsidRDefault="00DB5A0D" w:rsidP="00385BED">
            <w:pPr>
              <w:contextualSpacing/>
              <w:jc w:val="center"/>
            </w:pPr>
            <w:r w:rsidRPr="00EE5A9B">
              <w:t>70-72</w:t>
            </w:r>
          </w:p>
        </w:tc>
        <w:tc>
          <w:tcPr>
            <w:tcW w:w="853" w:type="dxa"/>
          </w:tcPr>
          <w:p w:rsidR="00DB5A0D" w:rsidRPr="00EE5A9B" w:rsidRDefault="00DB5A0D" w:rsidP="00385BED">
            <w:pPr>
              <w:contextualSpacing/>
              <w:jc w:val="center"/>
            </w:pPr>
            <w:r w:rsidRPr="00EE5A9B">
              <w:t>60-69</w:t>
            </w:r>
          </w:p>
        </w:tc>
        <w:tc>
          <w:tcPr>
            <w:tcW w:w="847" w:type="dxa"/>
          </w:tcPr>
          <w:p w:rsidR="00DB5A0D" w:rsidRPr="00EE5A9B" w:rsidRDefault="00DB5A0D" w:rsidP="00385BED">
            <w:pPr>
              <w:contextualSpacing/>
              <w:jc w:val="center"/>
            </w:pPr>
            <w:r w:rsidRPr="00EE5A9B">
              <w:t>0-59</w:t>
            </w:r>
          </w:p>
        </w:tc>
      </w:tr>
    </w:tbl>
    <w:p w:rsidR="00DB5A0D" w:rsidRPr="00EE5A9B" w:rsidRDefault="00DB5A0D" w:rsidP="00DB5A0D">
      <w:pPr>
        <w:contextualSpacing/>
        <w:rPr>
          <w:b/>
          <w:szCs w:val="24"/>
        </w:rPr>
      </w:pPr>
    </w:p>
    <w:p w:rsidR="00A82389" w:rsidRDefault="00A82389" w:rsidP="00A82389">
      <w:pPr>
        <w:spacing w:line="240" w:lineRule="auto"/>
      </w:pPr>
      <w:r w:rsidRPr="005D1409">
        <w:rPr>
          <w:b/>
        </w:rPr>
        <w:t>Disability policy statement</w:t>
      </w:r>
      <w:r>
        <w:t xml:space="preserve"> In compliance with the Americans with Disabilities Act Amendments Act (ADAAA), students who require reasonable accommodations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 For more information, please visit the SAS website at </w:t>
      </w:r>
      <w:hyperlink r:id="rId6" w:history="1">
        <w:r w:rsidRPr="002C7DCD">
          <w:rPr>
            <w:rStyle w:val="Hyperlink"/>
            <w:rFonts w:ascii="Garamond" w:hAnsi="Garamond"/>
          </w:rPr>
          <w:t>www.fau.edu/sas/</w:t>
        </w:r>
      </w:hyperlink>
      <w:r>
        <w:t xml:space="preserve"> </w:t>
      </w:r>
    </w:p>
    <w:p w:rsidR="00A82389" w:rsidRDefault="00A82389" w:rsidP="00A82389">
      <w:pPr>
        <w:spacing w:line="240" w:lineRule="auto"/>
      </w:pPr>
      <w:r w:rsidRPr="005D1409">
        <w:rPr>
          <w:b/>
        </w:rPr>
        <w:t>Counseling and Psychological Services (CAPS) Center</w:t>
      </w:r>
      <w:r>
        <w:t xml:space="preserve"> 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 </w:t>
      </w:r>
      <w:hyperlink r:id="rId7" w:history="1">
        <w:r w:rsidRPr="002C7DCD">
          <w:rPr>
            <w:rStyle w:val="Hyperlink"/>
            <w:rFonts w:ascii="Garamond" w:hAnsi="Garamond"/>
          </w:rPr>
          <w:t>http://www.fau,edu/counseling/</w:t>
        </w:r>
      </w:hyperlink>
      <w:r>
        <w:t xml:space="preserve">  </w:t>
      </w:r>
    </w:p>
    <w:p w:rsidR="00A82389" w:rsidRDefault="00A82389" w:rsidP="00A82389">
      <w:pPr>
        <w:spacing w:line="240" w:lineRule="auto"/>
      </w:pPr>
      <w:r w:rsidRPr="005D1409">
        <w:rPr>
          <w:b/>
        </w:rPr>
        <w:t>Code of Academic Integrity policy statement</w:t>
      </w:r>
      <w:r>
        <w:t xml:space="preserve"> 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 </w:t>
      </w:r>
      <w:hyperlink r:id="rId8" w:history="1">
        <w:r w:rsidRPr="002C7DCD">
          <w:rPr>
            <w:rStyle w:val="Hyperlink"/>
            <w:rFonts w:ascii="Garamond" w:hAnsi="Garamond"/>
          </w:rPr>
          <w:t>http://www.fau.edu/regulations/chapter4/Reg_4.001_5-26-10_FINAL.pdf</w:t>
        </w:r>
      </w:hyperlink>
      <w:r>
        <w:t xml:space="preserve"> </w:t>
      </w:r>
    </w:p>
    <w:p w:rsidR="00AD446A" w:rsidRPr="00EE5A9B" w:rsidRDefault="00A82389" w:rsidP="00E61D64">
      <w:pPr>
        <w:spacing w:after="0" w:line="240" w:lineRule="auto"/>
        <w:rPr>
          <w:b/>
          <w:szCs w:val="24"/>
        </w:rPr>
      </w:pPr>
      <w:r>
        <w:rPr>
          <w:b/>
          <w:szCs w:val="24"/>
        </w:rPr>
        <w:t xml:space="preserve"> </w:t>
      </w:r>
      <w:r w:rsidR="00397555" w:rsidRPr="00EE5A9B">
        <w:rPr>
          <w:b/>
          <w:szCs w:val="24"/>
        </w:rPr>
        <w:t>Schedule:</w:t>
      </w:r>
    </w:p>
    <w:p w:rsidR="00397555" w:rsidRPr="00EE5A9B" w:rsidRDefault="00397555" w:rsidP="00E61D64">
      <w:pPr>
        <w:spacing w:after="0" w:line="240" w:lineRule="auto"/>
        <w:rPr>
          <w:szCs w:val="24"/>
        </w:rPr>
      </w:pPr>
    </w:p>
    <w:p w:rsidR="0000091E" w:rsidRPr="00EE5A9B" w:rsidRDefault="00567CFA" w:rsidP="00E61D64">
      <w:pPr>
        <w:spacing w:after="0" w:line="240" w:lineRule="auto"/>
        <w:rPr>
          <w:szCs w:val="24"/>
        </w:rPr>
      </w:pPr>
      <w:r w:rsidRPr="00EE5A9B">
        <w:rPr>
          <w:szCs w:val="24"/>
        </w:rPr>
        <w:t>Jan 6</w:t>
      </w:r>
      <w:r w:rsidR="00CA59E8" w:rsidRPr="00EE5A9B">
        <w:rPr>
          <w:szCs w:val="24"/>
        </w:rPr>
        <w:t xml:space="preserve"> – Introduction, Ireland’s Colonial Origin Story</w:t>
      </w:r>
      <w:r w:rsidR="00931439" w:rsidRPr="00EE5A9B">
        <w:rPr>
          <w:szCs w:val="24"/>
        </w:rPr>
        <w:t xml:space="preserve">, </w:t>
      </w:r>
      <w:r w:rsidR="00327EC9" w:rsidRPr="00EE5A9B">
        <w:rPr>
          <w:szCs w:val="24"/>
        </w:rPr>
        <w:t xml:space="preserve">Easter </w:t>
      </w:r>
      <w:r w:rsidR="00F217C5" w:rsidRPr="00EE5A9B">
        <w:rPr>
          <w:szCs w:val="24"/>
        </w:rPr>
        <w:t xml:space="preserve">1916 </w:t>
      </w:r>
      <w:r w:rsidR="004B59AB" w:rsidRPr="00EE5A9B">
        <w:rPr>
          <w:szCs w:val="24"/>
        </w:rPr>
        <w:t xml:space="preserve">Rising </w:t>
      </w:r>
      <w:r w:rsidR="00F217C5" w:rsidRPr="00EE5A9B">
        <w:rPr>
          <w:szCs w:val="24"/>
        </w:rPr>
        <w:t xml:space="preserve">and </w:t>
      </w:r>
      <w:r w:rsidR="0000091E" w:rsidRPr="00EE5A9B">
        <w:rPr>
          <w:szCs w:val="24"/>
        </w:rPr>
        <w:t xml:space="preserve">W. B. Yeats’s </w:t>
      </w:r>
      <w:r w:rsidR="0000091E" w:rsidRPr="00EE5A9B">
        <w:rPr>
          <w:i/>
          <w:szCs w:val="24"/>
        </w:rPr>
        <w:t>The Dreaming of the Bones</w:t>
      </w:r>
      <w:r w:rsidR="0000091E" w:rsidRPr="00EE5A9B">
        <w:rPr>
          <w:szCs w:val="24"/>
        </w:rPr>
        <w:t>.</w:t>
      </w:r>
    </w:p>
    <w:p w:rsidR="00567CFA" w:rsidRPr="00EE5A9B" w:rsidRDefault="00567CFA" w:rsidP="00E61D64">
      <w:pPr>
        <w:spacing w:after="0" w:line="240" w:lineRule="auto"/>
        <w:rPr>
          <w:szCs w:val="24"/>
        </w:rPr>
      </w:pPr>
      <w:r w:rsidRPr="00EE5A9B">
        <w:rPr>
          <w:szCs w:val="24"/>
        </w:rPr>
        <w:t>Jan 13</w:t>
      </w:r>
      <w:r w:rsidR="00CA59E8" w:rsidRPr="00EE5A9B">
        <w:rPr>
          <w:szCs w:val="24"/>
        </w:rPr>
        <w:t xml:space="preserve"> –</w:t>
      </w:r>
      <w:r w:rsidR="0000091E" w:rsidRPr="00EE5A9B">
        <w:rPr>
          <w:szCs w:val="24"/>
        </w:rPr>
        <w:t xml:space="preserve">Brian </w:t>
      </w:r>
      <w:proofErr w:type="spellStart"/>
      <w:r w:rsidR="0000091E" w:rsidRPr="00EE5A9B">
        <w:rPr>
          <w:szCs w:val="24"/>
        </w:rPr>
        <w:t>Friel’s</w:t>
      </w:r>
      <w:proofErr w:type="spellEnd"/>
      <w:r w:rsidR="0000091E" w:rsidRPr="00EE5A9B">
        <w:rPr>
          <w:szCs w:val="24"/>
        </w:rPr>
        <w:t xml:space="preserve"> </w:t>
      </w:r>
      <w:r w:rsidR="0000091E" w:rsidRPr="00EE5A9B">
        <w:rPr>
          <w:i/>
          <w:szCs w:val="24"/>
        </w:rPr>
        <w:t>Translations</w:t>
      </w:r>
      <w:r w:rsidR="006D2CD2" w:rsidRPr="00EE5A9B">
        <w:rPr>
          <w:szCs w:val="24"/>
        </w:rPr>
        <w:t xml:space="preserve"> (1980</w:t>
      </w:r>
      <w:r w:rsidR="0000091E" w:rsidRPr="00EE5A9B">
        <w:rPr>
          <w:szCs w:val="24"/>
        </w:rPr>
        <w:t>)</w:t>
      </w:r>
    </w:p>
    <w:p w:rsidR="00567CFA" w:rsidRPr="00EE5A9B" w:rsidRDefault="00567CFA" w:rsidP="00E61D64">
      <w:pPr>
        <w:spacing w:after="0" w:line="240" w:lineRule="auto"/>
        <w:rPr>
          <w:szCs w:val="24"/>
        </w:rPr>
      </w:pPr>
      <w:r w:rsidRPr="00EE5A9B">
        <w:rPr>
          <w:szCs w:val="24"/>
        </w:rPr>
        <w:t>Jan 20</w:t>
      </w:r>
      <w:r w:rsidR="00931439" w:rsidRPr="00EE5A9B">
        <w:rPr>
          <w:szCs w:val="24"/>
        </w:rPr>
        <w:t xml:space="preserve"> </w:t>
      </w:r>
      <w:r w:rsidR="00ED13BD" w:rsidRPr="00EE5A9B">
        <w:rPr>
          <w:szCs w:val="24"/>
        </w:rPr>
        <w:t>–</w:t>
      </w:r>
      <w:r w:rsidR="00931439" w:rsidRPr="00EE5A9B">
        <w:rPr>
          <w:i/>
          <w:szCs w:val="24"/>
        </w:rPr>
        <w:t>The Commitments</w:t>
      </w:r>
      <w:r w:rsidR="00931439" w:rsidRPr="00EE5A9B">
        <w:rPr>
          <w:szCs w:val="24"/>
        </w:rPr>
        <w:t xml:space="preserve">. </w:t>
      </w:r>
    </w:p>
    <w:p w:rsidR="00567CFA" w:rsidRPr="00EE5A9B" w:rsidRDefault="00567CFA" w:rsidP="00E61D64">
      <w:pPr>
        <w:spacing w:after="0" w:line="240" w:lineRule="auto"/>
        <w:rPr>
          <w:szCs w:val="24"/>
        </w:rPr>
      </w:pPr>
      <w:r w:rsidRPr="00EE5A9B">
        <w:rPr>
          <w:szCs w:val="24"/>
        </w:rPr>
        <w:t>Jan 27</w:t>
      </w:r>
      <w:r w:rsidR="00931439" w:rsidRPr="00EE5A9B">
        <w:rPr>
          <w:szCs w:val="24"/>
        </w:rPr>
        <w:t xml:space="preserve"> – </w:t>
      </w:r>
      <w:r w:rsidR="00931439" w:rsidRPr="00EE5A9B">
        <w:rPr>
          <w:i/>
          <w:szCs w:val="24"/>
        </w:rPr>
        <w:t>The Commitments</w:t>
      </w:r>
      <w:r w:rsidR="00931439" w:rsidRPr="00EE5A9B">
        <w:rPr>
          <w:szCs w:val="24"/>
        </w:rPr>
        <w:t xml:space="preserve">. </w:t>
      </w:r>
    </w:p>
    <w:p w:rsidR="00567CFA" w:rsidRPr="00EE5A9B" w:rsidRDefault="00567CFA" w:rsidP="00E61D64">
      <w:pPr>
        <w:spacing w:after="0" w:line="240" w:lineRule="auto"/>
        <w:rPr>
          <w:szCs w:val="24"/>
        </w:rPr>
      </w:pPr>
      <w:r w:rsidRPr="00EE5A9B">
        <w:rPr>
          <w:szCs w:val="24"/>
        </w:rPr>
        <w:t>Feb 3</w:t>
      </w:r>
      <w:r w:rsidR="00931439" w:rsidRPr="00EE5A9B">
        <w:rPr>
          <w:szCs w:val="24"/>
        </w:rPr>
        <w:t xml:space="preserve"> – </w:t>
      </w:r>
      <w:r w:rsidR="00931439" w:rsidRPr="00EE5A9B">
        <w:rPr>
          <w:i/>
          <w:szCs w:val="24"/>
        </w:rPr>
        <w:t>The Butcher Boy</w:t>
      </w:r>
      <w:r w:rsidR="00931439" w:rsidRPr="00EE5A9B">
        <w:rPr>
          <w:szCs w:val="24"/>
        </w:rPr>
        <w:t>.</w:t>
      </w:r>
    </w:p>
    <w:p w:rsidR="00567CFA" w:rsidRPr="00EE5A9B" w:rsidRDefault="00567CFA" w:rsidP="00E61D64">
      <w:pPr>
        <w:spacing w:after="0" w:line="240" w:lineRule="auto"/>
        <w:rPr>
          <w:szCs w:val="24"/>
        </w:rPr>
      </w:pPr>
      <w:r w:rsidRPr="00EE5A9B">
        <w:rPr>
          <w:szCs w:val="24"/>
        </w:rPr>
        <w:t>Feb 10</w:t>
      </w:r>
      <w:r w:rsidR="00931439" w:rsidRPr="00EE5A9B">
        <w:rPr>
          <w:szCs w:val="24"/>
        </w:rPr>
        <w:t xml:space="preserve"> – </w:t>
      </w:r>
      <w:r w:rsidR="00931439" w:rsidRPr="00EE5A9B">
        <w:rPr>
          <w:i/>
          <w:szCs w:val="24"/>
        </w:rPr>
        <w:t>The Butcher Boy</w:t>
      </w:r>
      <w:r w:rsidR="00931439" w:rsidRPr="00EE5A9B">
        <w:rPr>
          <w:szCs w:val="24"/>
        </w:rPr>
        <w:t>.</w:t>
      </w:r>
    </w:p>
    <w:p w:rsidR="00567CFA" w:rsidRPr="00EE5A9B" w:rsidRDefault="00567CFA" w:rsidP="00E61D64">
      <w:pPr>
        <w:spacing w:after="0" w:line="240" w:lineRule="auto"/>
        <w:rPr>
          <w:szCs w:val="24"/>
        </w:rPr>
      </w:pPr>
      <w:r w:rsidRPr="00EE5A9B">
        <w:rPr>
          <w:szCs w:val="24"/>
        </w:rPr>
        <w:t>Feb 17</w:t>
      </w:r>
      <w:r w:rsidR="00931439" w:rsidRPr="00EE5A9B">
        <w:rPr>
          <w:szCs w:val="24"/>
        </w:rPr>
        <w:t xml:space="preserve"> – </w:t>
      </w:r>
      <w:r w:rsidR="000A385F" w:rsidRPr="00EE5A9B">
        <w:rPr>
          <w:szCs w:val="24"/>
        </w:rPr>
        <w:t>In class d</w:t>
      </w:r>
      <w:r w:rsidR="00931439" w:rsidRPr="00EE5A9B">
        <w:rPr>
          <w:szCs w:val="24"/>
        </w:rPr>
        <w:t xml:space="preserve">ocumentary: </w:t>
      </w:r>
      <w:r w:rsidR="00931439" w:rsidRPr="00EE5A9B">
        <w:rPr>
          <w:i/>
          <w:szCs w:val="24"/>
        </w:rPr>
        <w:t>Sex in a Cold Climate</w:t>
      </w:r>
      <w:r w:rsidR="00931439" w:rsidRPr="00EE5A9B">
        <w:rPr>
          <w:szCs w:val="24"/>
        </w:rPr>
        <w:t xml:space="preserve">. </w:t>
      </w:r>
      <w:r w:rsidR="00931439" w:rsidRPr="00EE5A9B">
        <w:rPr>
          <w:i/>
          <w:szCs w:val="24"/>
        </w:rPr>
        <w:t>Down by the River</w:t>
      </w:r>
      <w:r w:rsidR="00931439" w:rsidRPr="00EE5A9B">
        <w:rPr>
          <w:szCs w:val="24"/>
        </w:rPr>
        <w:t>.</w:t>
      </w:r>
    </w:p>
    <w:p w:rsidR="00567CFA" w:rsidRPr="00EE5A9B" w:rsidRDefault="00567CFA" w:rsidP="00E61D64">
      <w:pPr>
        <w:spacing w:after="0" w:line="240" w:lineRule="auto"/>
        <w:rPr>
          <w:szCs w:val="24"/>
        </w:rPr>
      </w:pPr>
      <w:r w:rsidRPr="00EE5A9B">
        <w:rPr>
          <w:szCs w:val="24"/>
        </w:rPr>
        <w:t>Feb 24</w:t>
      </w:r>
      <w:r w:rsidR="00931439" w:rsidRPr="00EE5A9B">
        <w:rPr>
          <w:szCs w:val="24"/>
        </w:rPr>
        <w:t xml:space="preserve"> – </w:t>
      </w:r>
      <w:r w:rsidR="00931439" w:rsidRPr="00EE5A9B">
        <w:rPr>
          <w:i/>
          <w:szCs w:val="24"/>
        </w:rPr>
        <w:t>Down by the River</w:t>
      </w:r>
      <w:r w:rsidR="00931439" w:rsidRPr="00EE5A9B">
        <w:rPr>
          <w:szCs w:val="24"/>
        </w:rPr>
        <w:t xml:space="preserve">. </w:t>
      </w:r>
      <w:r w:rsidR="0000091E" w:rsidRPr="00EE5A9B">
        <w:rPr>
          <w:szCs w:val="24"/>
        </w:rPr>
        <w:t xml:space="preserve">Bring </w:t>
      </w:r>
      <w:r w:rsidR="0000091E" w:rsidRPr="00EE5A9B">
        <w:rPr>
          <w:i/>
          <w:szCs w:val="24"/>
        </w:rPr>
        <w:t>Reading in the Dark</w:t>
      </w:r>
      <w:r w:rsidR="0000091E" w:rsidRPr="00EE5A9B">
        <w:rPr>
          <w:szCs w:val="24"/>
        </w:rPr>
        <w:t xml:space="preserve"> to class also. </w:t>
      </w:r>
    </w:p>
    <w:p w:rsidR="004A7FB3" w:rsidRPr="00EE5A9B" w:rsidRDefault="004A7FB3" w:rsidP="00E61D64">
      <w:pPr>
        <w:spacing w:after="0" w:line="240" w:lineRule="auto"/>
        <w:rPr>
          <w:szCs w:val="24"/>
        </w:rPr>
      </w:pPr>
      <w:r w:rsidRPr="00EE5A9B">
        <w:rPr>
          <w:szCs w:val="24"/>
        </w:rPr>
        <w:t>March 2-8 = Spring Break</w:t>
      </w:r>
      <w:r w:rsidR="00B129E5" w:rsidRPr="00EE5A9B">
        <w:rPr>
          <w:szCs w:val="24"/>
        </w:rPr>
        <w:t xml:space="preserve"> (No class March 3)</w:t>
      </w:r>
      <w:r w:rsidR="00F217C5" w:rsidRPr="00EE5A9B">
        <w:rPr>
          <w:szCs w:val="24"/>
        </w:rPr>
        <w:t xml:space="preserve">. Read </w:t>
      </w:r>
      <w:r w:rsidR="00F217C5" w:rsidRPr="00EE5A9B">
        <w:rPr>
          <w:i/>
          <w:szCs w:val="24"/>
        </w:rPr>
        <w:t>Reading in the Dark</w:t>
      </w:r>
      <w:r w:rsidR="00F217C5" w:rsidRPr="00EE5A9B">
        <w:rPr>
          <w:szCs w:val="24"/>
        </w:rPr>
        <w:t>.</w:t>
      </w:r>
    </w:p>
    <w:p w:rsidR="00567CFA" w:rsidRPr="00EE5A9B" w:rsidRDefault="00567CFA" w:rsidP="00E61D64">
      <w:pPr>
        <w:spacing w:after="0" w:line="240" w:lineRule="auto"/>
        <w:rPr>
          <w:szCs w:val="24"/>
        </w:rPr>
      </w:pPr>
      <w:r w:rsidRPr="00EE5A9B">
        <w:rPr>
          <w:szCs w:val="24"/>
        </w:rPr>
        <w:t>March 10</w:t>
      </w:r>
      <w:r w:rsidR="00931439" w:rsidRPr="00EE5A9B">
        <w:rPr>
          <w:szCs w:val="24"/>
        </w:rPr>
        <w:t xml:space="preserve"> – </w:t>
      </w:r>
      <w:r w:rsidR="00931439" w:rsidRPr="00EE5A9B">
        <w:rPr>
          <w:i/>
          <w:szCs w:val="24"/>
        </w:rPr>
        <w:t>Reading in the Dark</w:t>
      </w:r>
      <w:r w:rsidR="00931439" w:rsidRPr="00EE5A9B">
        <w:rPr>
          <w:szCs w:val="24"/>
        </w:rPr>
        <w:t>.</w:t>
      </w:r>
    </w:p>
    <w:p w:rsidR="00567CFA" w:rsidRPr="00EE5A9B" w:rsidRDefault="00567CFA" w:rsidP="00E61D64">
      <w:pPr>
        <w:spacing w:after="0" w:line="240" w:lineRule="auto"/>
        <w:rPr>
          <w:szCs w:val="24"/>
        </w:rPr>
      </w:pPr>
      <w:r w:rsidRPr="00EE5A9B">
        <w:rPr>
          <w:szCs w:val="24"/>
        </w:rPr>
        <w:t>March 17</w:t>
      </w:r>
      <w:r w:rsidR="00931439" w:rsidRPr="00EE5A9B">
        <w:rPr>
          <w:szCs w:val="24"/>
        </w:rPr>
        <w:t xml:space="preserve"> – </w:t>
      </w:r>
      <w:r w:rsidR="00930AD1" w:rsidRPr="00EE5A9B">
        <w:rPr>
          <w:szCs w:val="24"/>
        </w:rPr>
        <w:t xml:space="preserve">Happy St. Patrick’s Day! </w:t>
      </w:r>
      <w:r w:rsidR="00931439" w:rsidRPr="00EE5A9B">
        <w:rPr>
          <w:i/>
          <w:szCs w:val="24"/>
        </w:rPr>
        <w:t>At Swim Two Boys</w:t>
      </w:r>
      <w:r w:rsidR="00931439" w:rsidRPr="00EE5A9B">
        <w:rPr>
          <w:szCs w:val="24"/>
        </w:rPr>
        <w:t>.</w:t>
      </w:r>
    </w:p>
    <w:p w:rsidR="00567CFA" w:rsidRPr="00EE5A9B" w:rsidRDefault="00567CFA" w:rsidP="00E61D64">
      <w:pPr>
        <w:spacing w:after="0" w:line="240" w:lineRule="auto"/>
        <w:rPr>
          <w:szCs w:val="24"/>
        </w:rPr>
      </w:pPr>
      <w:r w:rsidRPr="00EE5A9B">
        <w:rPr>
          <w:szCs w:val="24"/>
        </w:rPr>
        <w:t>March 24</w:t>
      </w:r>
      <w:r w:rsidR="00931439" w:rsidRPr="00EE5A9B">
        <w:rPr>
          <w:szCs w:val="24"/>
        </w:rPr>
        <w:t xml:space="preserve"> – </w:t>
      </w:r>
      <w:r w:rsidR="00931439" w:rsidRPr="00EE5A9B">
        <w:rPr>
          <w:i/>
          <w:szCs w:val="24"/>
        </w:rPr>
        <w:t>At Swim Two Boys</w:t>
      </w:r>
      <w:r w:rsidR="00931439" w:rsidRPr="00EE5A9B">
        <w:rPr>
          <w:szCs w:val="24"/>
        </w:rPr>
        <w:t xml:space="preserve">. </w:t>
      </w:r>
    </w:p>
    <w:p w:rsidR="00567CFA" w:rsidRPr="00EE5A9B" w:rsidRDefault="00567CFA" w:rsidP="00E61D64">
      <w:pPr>
        <w:spacing w:after="0" w:line="240" w:lineRule="auto"/>
        <w:rPr>
          <w:szCs w:val="24"/>
        </w:rPr>
      </w:pPr>
      <w:r w:rsidRPr="00EE5A9B">
        <w:rPr>
          <w:szCs w:val="24"/>
        </w:rPr>
        <w:t>March 31</w:t>
      </w:r>
      <w:r w:rsidR="00931439" w:rsidRPr="00EE5A9B">
        <w:rPr>
          <w:szCs w:val="24"/>
        </w:rPr>
        <w:t xml:space="preserve"> – </w:t>
      </w:r>
      <w:r w:rsidR="00931439" w:rsidRPr="00EE5A9B">
        <w:rPr>
          <w:i/>
          <w:szCs w:val="24"/>
        </w:rPr>
        <w:t>At Swim Two Boys</w:t>
      </w:r>
      <w:r w:rsidR="00931439" w:rsidRPr="00EE5A9B">
        <w:rPr>
          <w:szCs w:val="24"/>
        </w:rPr>
        <w:t xml:space="preserve">. </w:t>
      </w:r>
    </w:p>
    <w:p w:rsidR="008556EA" w:rsidRPr="00EE5A9B" w:rsidRDefault="00567CFA" w:rsidP="0036519A">
      <w:pPr>
        <w:spacing w:after="0" w:line="240" w:lineRule="auto"/>
        <w:rPr>
          <w:szCs w:val="24"/>
        </w:rPr>
      </w:pPr>
      <w:r w:rsidRPr="00EE5A9B">
        <w:rPr>
          <w:szCs w:val="24"/>
        </w:rPr>
        <w:t>April 7</w:t>
      </w:r>
      <w:r w:rsidR="00931439" w:rsidRPr="00EE5A9B">
        <w:rPr>
          <w:szCs w:val="24"/>
        </w:rPr>
        <w:t xml:space="preserve">: </w:t>
      </w:r>
      <w:r w:rsidR="00B129E5" w:rsidRPr="00EE5A9B">
        <w:rPr>
          <w:szCs w:val="24"/>
        </w:rPr>
        <w:t>Lecture on t</w:t>
      </w:r>
      <w:r w:rsidR="00931439" w:rsidRPr="00EE5A9B">
        <w:rPr>
          <w:szCs w:val="24"/>
        </w:rPr>
        <w:t>he “New” Ireland, Doyle’s “The Deportees” and “Guess Who’s Coming for the Dinner”</w:t>
      </w:r>
      <w:r w:rsidR="0000091E" w:rsidRPr="00EE5A9B">
        <w:rPr>
          <w:szCs w:val="24"/>
        </w:rPr>
        <w:t xml:space="preserve"> (2007, reserve)</w:t>
      </w:r>
    </w:p>
    <w:p w:rsidR="00567CFA" w:rsidRPr="00EE5A9B" w:rsidRDefault="00567CFA" w:rsidP="00E61D64">
      <w:pPr>
        <w:spacing w:after="0" w:line="240" w:lineRule="auto"/>
        <w:rPr>
          <w:szCs w:val="24"/>
        </w:rPr>
      </w:pPr>
      <w:r w:rsidRPr="00EE5A9B">
        <w:rPr>
          <w:szCs w:val="24"/>
        </w:rPr>
        <w:t>April 14</w:t>
      </w:r>
      <w:r w:rsidR="0000091E" w:rsidRPr="00EE5A9B">
        <w:rPr>
          <w:szCs w:val="24"/>
        </w:rPr>
        <w:t xml:space="preserve">: Last Day of Class. </w:t>
      </w:r>
    </w:p>
    <w:p w:rsidR="00567CFA" w:rsidRPr="00EE5A9B" w:rsidRDefault="00567CFA" w:rsidP="00E61D64">
      <w:pPr>
        <w:spacing w:after="0" w:line="240" w:lineRule="auto"/>
        <w:rPr>
          <w:szCs w:val="24"/>
        </w:rPr>
      </w:pPr>
      <w:r w:rsidRPr="00EE5A9B">
        <w:rPr>
          <w:szCs w:val="24"/>
        </w:rPr>
        <w:lastRenderedPageBreak/>
        <w:t>April 21: Reading Day</w:t>
      </w:r>
    </w:p>
    <w:p w:rsidR="00567CFA" w:rsidRPr="00EE5A9B" w:rsidRDefault="00567CFA" w:rsidP="00E61D64">
      <w:pPr>
        <w:spacing w:after="0" w:line="240" w:lineRule="auto"/>
        <w:rPr>
          <w:szCs w:val="24"/>
        </w:rPr>
      </w:pPr>
      <w:r w:rsidRPr="00EE5A9B">
        <w:rPr>
          <w:szCs w:val="24"/>
        </w:rPr>
        <w:t>April 28: Final Exam</w:t>
      </w:r>
    </w:p>
    <w:p w:rsidR="00567CFA" w:rsidRPr="00EE5A9B" w:rsidRDefault="00567CFA" w:rsidP="00E61D64">
      <w:pPr>
        <w:spacing w:after="0" w:line="240" w:lineRule="auto"/>
        <w:rPr>
          <w:szCs w:val="24"/>
        </w:rPr>
      </w:pPr>
    </w:p>
    <w:sectPr w:rsidR="00567CFA" w:rsidRPr="00EE5A9B" w:rsidSect="00372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FB3"/>
    <w:rsid w:val="000006FD"/>
    <w:rsid w:val="0000091E"/>
    <w:rsid w:val="0000098D"/>
    <w:rsid w:val="000025EB"/>
    <w:rsid w:val="0000287B"/>
    <w:rsid w:val="000029DE"/>
    <w:rsid w:val="000103AA"/>
    <w:rsid w:val="00010D34"/>
    <w:rsid w:val="00014841"/>
    <w:rsid w:val="0001697B"/>
    <w:rsid w:val="00016A5E"/>
    <w:rsid w:val="000203BE"/>
    <w:rsid w:val="0002094B"/>
    <w:rsid w:val="00021691"/>
    <w:rsid w:val="0002372F"/>
    <w:rsid w:val="00023B6D"/>
    <w:rsid w:val="000243CC"/>
    <w:rsid w:val="00024770"/>
    <w:rsid w:val="0002640C"/>
    <w:rsid w:val="00026E53"/>
    <w:rsid w:val="00027A23"/>
    <w:rsid w:val="00030996"/>
    <w:rsid w:val="000333FF"/>
    <w:rsid w:val="000339CE"/>
    <w:rsid w:val="00033C01"/>
    <w:rsid w:val="00034487"/>
    <w:rsid w:val="000349B8"/>
    <w:rsid w:val="00034D06"/>
    <w:rsid w:val="000350C7"/>
    <w:rsid w:val="00036D50"/>
    <w:rsid w:val="0004026B"/>
    <w:rsid w:val="00040304"/>
    <w:rsid w:val="00041342"/>
    <w:rsid w:val="000414CE"/>
    <w:rsid w:val="000423F4"/>
    <w:rsid w:val="00042585"/>
    <w:rsid w:val="0004466A"/>
    <w:rsid w:val="0004505D"/>
    <w:rsid w:val="00045A72"/>
    <w:rsid w:val="00046C28"/>
    <w:rsid w:val="0005021F"/>
    <w:rsid w:val="000513A0"/>
    <w:rsid w:val="0005253E"/>
    <w:rsid w:val="000525C1"/>
    <w:rsid w:val="0005331F"/>
    <w:rsid w:val="0005637F"/>
    <w:rsid w:val="00063537"/>
    <w:rsid w:val="00063871"/>
    <w:rsid w:val="00063F7B"/>
    <w:rsid w:val="000643E7"/>
    <w:rsid w:val="00064EE4"/>
    <w:rsid w:val="00066C61"/>
    <w:rsid w:val="00066D4D"/>
    <w:rsid w:val="00066F47"/>
    <w:rsid w:val="000671E4"/>
    <w:rsid w:val="00070B9B"/>
    <w:rsid w:val="00070F6F"/>
    <w:rsid w:val="00071587"/>
    <w:rsid w:val="000720E2"/>
    <w:rsid w:val="00072CA7"/>
    <w:rsid w:val="00073818"/>
    <w:rsid w:val="00073D18"/>
    <w:rsid w:val="00073D1A"/>
    <w:rsid w:val="00075D96"/>
    <w:rsid w:val="00077D69"/>
    <w:rsid w:val="000800C3"/>
    <w:rsid w:val="00080852"/>
    <w:rsid w:val="00083258"/>
    <w:rsid w:val="000836E0"/>
    <w:rsid w:val="0008489F"/>
    <w:rsid w:val="00084B3A"/>
    <w:rsid w:val="0008503F"/>
    <w:rsid w:val="0008599C"/>
    <w:rsid w:val="00087AD0"/>
    <w:rsid w:val="0009075E"/>
    <w:rsid w:val="00091CEC"/>
    <w:rsid w:val="00094C40"/>
    <w:rsid w:val="00097585"/>
    <w:rsid w:val="000A00BC"/>
    <w:rsid w:val="000A0DFC"/>
    <w:rsid w:val="000A1461"/>
    <w:rsid w:val="000A1E4D"/>
    <w:rsid w:val="000A20AF"/>
    <w:rsid w:val="000A286B"/>
    <w:rsid w:val="000A305B"/>
    <w:rsid w:val="000A3802"/>
    <w:rsid w:val="000A385F"/>
    <w:rsid w:val="000A63D8"/>
    <w:rsid w:val="000A6984"/>
    <w:rsid w:val="000A75CA"/>
    <w:rsid w:val="000A790B"/>
    <w:rsid w:val="000A7A16"/>
    <w:rsid w:val="000A7A24"/>
    <w:rsid w:val="000A7E9D"/>
    <w:rsid w:val="000B0EB0"/>
    <w:rsid w:val="000B1480"/>
    <w:rsid w:val="000B1726"/>
    <w:rsid w:val="000B1803"/>
    <w:rsid w:val="000B1BEB"/>
    <w:rsid w:val="000B2DBA"/>
    <w:rsid w:val="000B3189"/>
    <w:rsid w:val="000B5D53"/>
    <w:rsid w:val="000C17BB"/>
    <w:rsid w:val="000C1CED"/>
    <w:rsid w:val="000C369E"/>
    <w:rsid w:val="000C5FCC"/>
    <w:rsid w:val="000C79EA"/>
    <w:rsid w:val="000D0807"/>
    <w:rsid w:val="000D25DD"/>
    <w:rsid w:val="000D3447"/>
    <w:rsid w:val="000D3DA8"/>
    <w:rsid w:val="000D66DB"/>
    <w:rsid w:val="000D673A"/>
    <w:rsid w:val="000D67F4"/>
    <w:rsid w:val="000D6B4C"/>
    <w:rsid w:val="000D72DE"/>
    <w:rsid w:val="000E0841"/>
    <w:rsid w:val="000E5158"/>
    <w:rsid w:val="000E5B47"/>
    <w:rsid w:val="000E6443"/>
    <w:rsid w:val="000F066B"/>
    <w:rsid w:val="000F0915"/>
    <w:rsid w:val="000F28BF"/>
    <w:rsid w:val="000F2C43"/>
    <w:rsid w:val="000F3292"/>
    <w:rsid w:val="000F54B0"/>
    <w:rsid w:val="000F57C1"/>
    <w:rsid w:val="000F722D"/>
    <w:rsid w:val="000F743F"/>
    <w:rsid w:val="000F76D7"/>
    <w:rsid w:val="001001D6"/>
    <w:rsid w:val="00101BD9"/>
    <w:rsid w:val="00105AFF"/>
    <w:rsid w:val="0010683F"/>
    <w:rsid w:val="0011098C"/>
    <w:rsid w:val="00110B73"/>
    <w:rsid w:val="00111B6E"/>
    <w:rsid w:val="001124E0"/>
    <w:rsid w:val="001128FE"/>
    <w:rsid w:val="00115B11"/>
    <w:rsid w:val="0011692D"/>
    <w:rsid w:val="0012063F"/>
    <w:rsid w:val="00120E16"/>
    <w:rsid w:val="00121719"/>
    <w:rsid w:val="0012185E"/>
    <w:rsid w:val="001221AC"/>
    <w:rsid w:val="001224BD"/>
    <w:rsid w:val="0012291C"/>
    <w:rsid w:val="00123772"/>
    <w:rsid w:val="0012382C"/>
    <w:rsid w:val="00124F42"/>
    <w:rsid w:val="001253CC"/>
    <w:rsid w:val="00126A6C"/>
    <w:rsid w:val="00126D9D"/>
    <w:rsid w:val="001304DC"/>
    <w:rsid w:val="00131191"/>
    <w:rsid w:val="001311D1"/>
    <w:rsid w:val="001321B5"/>
    <w:rsid w:val="0013282E"/>
    <w:rsid w:val="00132D26"/>
    <w:rsid w:val="001359E1"/>
    <w:rsid w:val="00135FDA"/>
    <w:rsid w:val="001362AD"/>
    <w:rsid w:val="001369F2"/>
    <w:rsid w:val="00136F67"/>
    <w:rsid w:val="00140219"/>
    <w:rsid w:val="001462CC"/>
    <w:rsid w:val="0014665F"/>
    <w:rsid w:val="0014683C"/>
    <w:rsid w:val="00146DB8"/>
    <w:rsid w:val="001511BB"/>
    <w:rsid w:val="001514D8"/>
    <w:rsid w:val="001526E3"/>
    <w:rsid w:val="00154654"/>
    <w:rsid w:val="00154750"/>
    <w:rsid w:val="00154801"/>
    <w:rsid w:val="0015540F"/>
    <w:rsid w:val="00155515"/>
    <w:rsid w:val="00155710"/>
    <w:rsid w:val="00156162"/>
    <w:rsid w:val="0015669B"/>
    <w:rsid w:val="00160F59"/>
    <w:rsid w:val="00161EBD"/>
    <w:rsid w:val="00162245"/>
    <w:rsid w:val="00163AD8"/>
    <w:rsid w:val="00166BD9"/>
    <w:rsid w:val="0016766E"/>
    <w:rsid w:val="0016768B"/>
    <w:rsid w:val="0017058C"/>
    <w:rsid w:val="00170882"/>
    <w:rsid w:val="00173953"/>
    <w:rsid w:val="0017402D"/>
    <w:rsid w:val="001759DE"/>
    <w:rsid w:val="0017740C"/>
    <w:rsid w:val="00181BCB"/>
    <w:rsid w:val="00184301"/>
    <w:rsid w:val="001844F1"/>
    <w:rsid w:val="00184AA8"/>
    <w:rsid w:val="00186655"/>
    <w:rsid w:val="001871BE"/>
    <w:rsid w:val="0018773F"/>
    <w:rsid w:val="00190EA1"/>
    <w:rsid w:val="001925F8"/>
    <w:rsid w:val="00192F29"/>
    <w:rsid w:val="00193740"/>
    <w:rsid w:val="00194809"/>
    <w:rsid w:val="00195931"/>
    <w:rsid w:val="001A00B5"/>
    <w:rsid w:val="001A1BFE"/>
    <w:rsid w:val="001A4247"/>
    <w:rsid w:val="001A4AB9"/>
    <w:rsid w:val="001A7743"/>
    <w:rsid w:val="001B13C3"/>
    <w:rsid w:val="001B14E9"/>
    <w:rsid w:val="001B270C"/>
    <w:rsid w:val="001B278F"/>
    <w:rsid w:val="001B32A8"/>
    <w:rsid w:val="001B3712"/>
    <w:rsid w:val="001B5F09"/>
    <w:rsid w:val="001B7815"/>
    <w:rsid w:val="001C1378"/>
    <w:rsid w:val="001C1FB8"/>
    <w:rsid w:val="001C226C"/>
    <w:rsid w:val="001C359E"/>
    <w:rsid w:val="001C3DF4"/>
    <w:rsid w:val="001C4FA5"/>
    <w:rsid w:val="001C716F"/>
    <w:rsid w:val="001C73F3"/>
    <w:rsid w:val="001D054F"/>
    <w:rsid w:val="001D0E11"/>
    <w:rsid w:val="001D126E"/>
    <w:rsid w:val="001D19F3"/>
    <w:rsid w:val="001D28A2"/>
    <w:rsid w:val="001D29DF"/>
    <w:rsid w:val="001D4D49"/>
    <w:rsid w:val="001D4F70"/>
    <w:rsid w:val="001D50DB"/>
    <w:rsid w:val="001E1A01"/>
    <w:rsid w:val="001E2B60"/>
    <w:rsid w:val="001E35B4"/>
    <w:rsid w:val="001E416E"/>
    <w:rsid w:val="001E44DF"/>
    <w:rsid w:val="001E6A3A"/>
    <w:rsid w:val="001F0638"/>
    <w:rsid w:val="001F1556"/>
    <w:rsid w:val="001F36C6"/>
    <w:rsid w:val="001F4F5C"/>
    <w:rsid w:val="001F524C"/>
    <w:rsid w:val="00200199"/>
    <w:rsid w:val="00201434"/>
    <w:rsid w:val="00201E54"/>
    <w:rsid w:val="00203430"/>
    <w:rsid w:val="00203A42"/>
    <w:rsid w:val="002048EF"/>
    <w:rsid w:val="00205681"/>
    <w:rsid w:val="002059E1"/>
    <w:rsid w:val="0020627C"/>
    <w:rsid w:val="0021146F"/>
    <w:rsid w:val="00211FC1"/>
    <w:rsid w:val="002146C0"/>
    <w:rsid w:val="00214A5E"/>
    <w:rsid w:val="0021560E"/>
    <w:rsid w:val="00216A4C"/>
    <w:rsid w:val="00217414"/>
    <w:rsid w:val="00220DB9"/>
    <w:rsid w:val="00222433"/>
    <w:rsid w:val="00222B06"/>
    <w:rsid w:val="00223EE1"/>
    <w:rsid w:val="002247BC"/>
    <w:rsid w:val="00225725"/>
    <w:rsid w:val="00225C7D"/>
    <w:rsid w:val="0022664B"/>
    <w:rsid w:val="002268B0"/>
    <w:rsid w:val="002268E5"/>
    <w:rsid w:val="00226993"/>
    <w:rsid w:val="0023022B"/>
    <w:rsid w:val="00232D07"/>
    <w:rsid w:val="002332AE"/>
    <w:rsid w:val="00233639"/>
    <w:rsid w:val="00233C9D"/>
    <w:rsid w:val="00234BB0"/>
    <w:rsid w:val="00235070"/>
    <w:rsid w:val="00235D78"/>
    <w:rsid w:val="002427D1"/>
    <w:rsid w:val="00242AEB"/>
    <w:rsid w:val="00244E47"/>
    <w:rsid w:val="00245BA0"/>
    <w:rsid w:val="002501E0"/>
    <w:rsid w:val="00250279"/>
    <w:rsid w:val="002508B3"/>
    <w:rsid w:val="00250E78"/>
    <w:rsid w:val="0025295C"/>
    <w:rsid w:val="00253EFA"/>
    <w:rsid w:val="002548D0"/>
    <w:rsid w:val="00255D29"/>
    <w:rsid w:val="00256BDD"/>
    <w:rsid w:val="002575F8"/>
    <w:rsid w:val="00262721"/>
    <w:rsid w:val="002630B1"/>
    <w:rsid w:val="00263144"/>
    <w:rsid w:val="00263CBA"/>
    <w:rsid w:val="00263F5C"/>
    <w:rsid w:val="002640A6"/>
    <w:rsid w:val="002647D3"/>
    <w:rsid w:val="00264CBC"/>
    <w:rsid w:val="00265275"/>
    <w:rsid w:val="00266714"/>
    <w:rsid w:val="0026673A"/>
    <w:rsid w:val="00272993"/>
    <w:rsid w:val="00274BB1"/>
    <w:rsid w:val="0027565A"/>
    <w:rsid w:val="0027666C"/>
    <w:rsid w:val="0027673D"/>
    <w:rsid w:val="002803C8"/>
    <w:rsid w:val="00282C03"/>
    <w:rsid w:val="00283D21"/>
    <w:rsid w:val="00284D63"/>
    <w:rsid w:val="00285DC2"/>
    <w:rsid w:val="002902AC"/>
    <w:rsid w:val="002914E6"/>
    <w:rsid w:val="0029180A"/>
    <w:rsid w:val="00292EBA"/>
    <w:rsid w:val="00293319"/>
    <w:rsid w:val="00295BA9"/>
    <w:rsid w:val="00295F8D"/>
    <w:rsid w:val="002A0781"/>
    <w:rsid w:val="002A1455"/>
    <w:rsid w:val="002A2C89"/>
    <w:rsid w:val="002B452F"/>
    <w:rsid w:val="002B4669"/>
    <w:rsid w:val="002B5042"/>
    <w:rsid w:val="002B5B92"/>
    <w:rsid w:val="002B7026"/>
    <w:rsid w:val="002B7343"/>
    <w:rsid w:val="002B78D1"/>
    <w:rsid w:val="002C0B28"/>
    <w:rsid w:val="002C1862"/>
    <w:rsid w:val="002C23D4"/>
    <w:rsid w:val="002C2D56"/>
    <w:rsid w:val="002C3193"/>
    <w:rsid w:val="002C474C"/>
    <w:rsid w:val="002C4A25"/>
    <w:rsid w:val="002C57B9"/>
    <w:rsid w:val="002C6044"/>
    <w:rsid w:val="002C66C3"/>
    <w:rsid w:val="002C7A3A"/>
    <w:rsid w:val="002D068F"/>
    <w:rsid w:val="002D0D4C"/>
    <w:rsid w:val="002D11AC"/>
    <w:rsid w:val="002D1BAB"/>
    <w:rsid w:val="002D1D00"/>
    <w:rsid w:val="002D23D0"/>
    <w:rsid w:val="002D2CD6"/>
    <w:rsid w:val="002D40EB"/>
    <w:rsid w:val="002D43B9"/>
    <w:rsid w:val="002D4B31"/>
    <w:rsid w:val="002D683C"/>
    <w:rsid w:val="002D7171"/>
    <w:rsid w:val="002D79FF"/>
    <w:rsid w:val="002E09A3"/>
    <w:rsid w:val="002E4577"/>
    <w:rsid w:val="002E4760"/>
    <w:rsid w:val="002E4C0E"/>
    <w:rsid w:val="002E60F2"/>
    <w:rsid w:val="002E680F"/>
    <w:rsid w:val="002E6893"/>
    <w:rsid w:val="002E7C2C"/>
    <w:rsid w:val="002F0362"/>
    <w:rsid w:val="002F0946"/>
    <w:rsid w:val="002F11FF"/>
    <w:rsid w:val="002F1845"/>
    <w:rsid w:val="002F1F3D"/>
    <w:rsid w:val="002F3BE3"/>
    <w:rsid w:val="002F3FAF"/>
    <w:rsid w:val="002F635A"/>
    <w:rsid w:val="002F678E"/>
    <w:rsid w:val="002F7023"/>
    <w:rsid w:val="00300199"/>
    <w:rsid w:val="0030172E"/>
    <w:rsid w:val="00302311"/>
    <w:rsid w:val="00302B74"/>
    <w:rsid w:val="003044F2"/>
    <w:rsid w:val="00305605"/>
    <w:rsid w:val="0030599B"/>
    <w:rsid w:val="00306CA0"/>
    <w:rsid w:val="00311411"/>
    <w:rsid w:val="00312798"/>
    <w:rsid w:val="00313648"/>
    <w:rsid w:val="00313A47"/>
    <w:rsid w:val="003142E3"/>
    <w:rsid w:val="003145D6"/>
    <w:rsid w:val="00314629"/>
    <w:rsid w:val="00315858"/>
    <w:rsid w:val="00315E53"/>
    <w:rsid w:val="003171EF"/>
    <w:rsid w:val="003176F6"/>
    <w:rsid w:val="0032036B"/>
    <w:rsid w:val="003203EB"/>
    <w:rsid w:val="00320C66"/>
    <w:rsid w:val="003212B1"/>
    <w:rsid w:val="00321F7C"/>
    <w:rsid w:val="0032204F"/>
    <w:rsid w:val="00323AB8"/>
    <w:rsid w:val="003248C6"/>
    <w:rsid w:val="00326BC4"/>
    <w:rsid w:val="00327EC9"/>
    <w:rsid w:val="00327EF8"/>
    <w:rsid w:val="00330284"/>
    <w:rsid w:val="0033068E"/>
    <w:rsid w:val="003307C9"/>
    <w:rsid w:val="00330DB4"/>
    <w:rsid w:val="00330F1B"/>
    <w:rsid w:val="00331329"/>
    <w:rsid w:val="00331C50"/>
    <w:rsid w:val="00334143"/>
    <w:rsid w:val="00334B55"/>
    <w:rsid w:val="00336323"/>
    <w:rsid w:val="00341F55"/>
    <w:rsid w:val="00342F9E"/>
    <w:rsid w:val="003438B9"/>
    <w:rsid w:val="0034498C"/>
    <w:rsid w:val="00344B2F"/>
    <w:rsid w:val="00344BF2"/>
    <w:rsid w:val="003454CF"/>
    <w:rsid w:val="00345952"/>
    <w:rsid w:val="003461F9"/>
    <w:rsid w:val="00346C01"/>
    <w:rsid w:val="00346F9F"/>
    <w:rsid w:val="00347ECA"/>
    <w:rsid w:val="003503B7"/>
    <w:rsid w:val="00352D4D"/>
    <w:rsid w:val="003534D0"/>
    <w:rsid w:val="003537CB"/>
    <w:rsid w:val="00354A0C"/>
    <w:rsid w:val="00354E29"/>
    <w:rsid w:val="00355FEC"/>
    <w:rsid w:val="00356EA0"/>
    <w:rsid w:val="00357160"/>
    <w:rsid w:val="00360B12"/>
    <w:rsid w:val="00361566"/>
    <w:rsid w:val="003623C3"/>
    <w:rsid w:val="003623D8"/>
    <w:rsid w:val="00363F22"/>
    <w:rsid w:val="0036435F"/>
    <w:rsid w:val="0036498D"/>
    <w:rsid w:val="0036500F"/>
    <w:rsid w:val="0036519A"/>
    <w:rsid w:val="0036709B"/>
    <w:rsid w:val="00372E81"/>
    <w:rsid w:val="00373315"/>
    <w:rsid w:val="00373BE7"/>
    <w:rsid w:val="0037409B"/>
    <w:rsid w:val="003755F0"/>
    <w:rsid w:val="00375C93"/>
    <w:rsid w:val="003769FC"/>
    <w:rsid w:val="00376ABF"/>
    <w:rsid w:val="00377C97"/>
    <w:rsid w:val="0038212C"/>
    <w:rsid w:val="00383F3D"/>
    <w:rsid w:val="00385C3F"/>
    <w:rsid w:val="00394B83"/>
    <w:rsid w:val="00394D5A"/>
    <w:rsid w:val="003959D6"/>
    <w:rsid w:val="00396AD1"/>
    <w:rsid w:val="00397075"/>
    <w:rsid w:val="00397555"/>
    <w:rsid w:val="003A0262"/>
    <w:rsid w:val="003A07D8"/>
    <w:rsid w:val="003A0B44"/>
    <w:rsid w:val="003A1842"/>
    <w:rsid w:val="003A3C21"/>
    <w:rsid w:val="003A573E"/>
    <w:rsid w:val="003A58C3"/>
    <w:rsid w:val="003A6875"/>
    <w:rsid w:val="003A7794"/>
    <w:rsid w:val="003B0CC6"/>
    <w:rsid w:val="003B4E83"/>
    <w:rsid w:val="003B513B"/>
    <w:rsid w:val="003B5252"/>
    <w:rsid w:val="003B5507"/>
    <w:rsid w:val="003B5B81"/>
    <w:rsid w:val="003B6FC5"/>
    <w:rsid w:val="003B7005"/>
    <w:rsid w:val="003C129A"/>
    <w:rsid w:val="003C15ED"/>
    <w:rsid w:val="003C1A5A"/>
    <w:rsid w:val="003C24E7"/>
    <w:rsid w:val="003C5D0A"/>
    <w:rsid w:val="003C69A0"/>
    <w:rsid w:val="003C75DB"/>
    <w:rsid w:val="003D3848"/>
    <w:rsid w:val="003D3C23"/>
    <w:rsid w:val="003D3CCD"/>
    <w:rsid w:val="003D4186"/>
    <w:rsid w:val="003D4D72"/>
    <w:rsid w:val="003D524F"/>
    <w:rsid w:val="003D6873"/>
    <w:rsid w:val="003E019A"/>
    <w:rsid w:val="003E1A51"/>
    <w:rsid w:val="003E1B8D"/>
    <w:rsid w:val="003E201B"/>
    <w:rsid w:val="003E3762"/>
    <w:rsid w:val="003E38D2"/>
    <w:rsid w:val="003E44C5"/>
    <w:rsid w:val="003E4805"/>
    <w:rsid w:val="003E4A42"/>
    <w:rsid w:val="003E6519"/>
    <w:rsid w:val="003E6A80"/>
    <w:rsid w:val="003E7D83"/>
    <w:rsid w:val="003F021F"/>
    <w:rsid w:val="003F0844"/>
    <w:rsid w:val="003F0F46"/>
    <w:rsid w:val="003F1A14"/>
    <w:rsid w:val="003F1B4B"/>
    <w:rsid w:val="003F260F"/>
    <w:rsid w:val="003F2BB9"/>
    <w:rsid w:val="003F46B0"/>
    <w:rsid w:val="003F4B37"/>
    <w:rsid w:val="003F4B97"/>
    <w:rsid w:val="003F594D"/>
    <w:rsid w:val="00403BD2"/>
    <w:rsid w:val="00403F04"/>
    <w:rsid w:val="004041C1"/>
    <w:rsid w:val="004047E8"/>
    <w:rsid w:val="00404BCB"/>
    <w:rsid w:val="00404E06"/>
    <w:rsid w:val="004061D4"/>
    <w:rsid w:val="004069D8"/>
    <w:rsid w:val="00406ADC"/>
    <w:rsid w:val="00410B2F"/>
    <w:rsid w:val="0041313D"/>
    <w:rsid w:val="00413DF2"/>
    <w:rsid w:val="00414DD2"/>
    <w:rsid w:val="00414F9C"/>
    <w:rsid w:val="00415073"/>
    <w:rsid w:val="00416712"/>
    <w:rsid w:val="00417E0E"/>
    <w:rsid w:val="00425B95"/>
    <w:rsid w:val="00426D41"/>
    <w:rsid w:val="004274CE"/>
    <w:rsid w:val="00427591"/>
    <w:rsid w:val="00430110"/>
    <w:rsid w:val="004315CB"/>
    <w:rsid w:val="0043177C"/>
    <w:rsid w:val="004323B2"/>
    <w:rsid w:val="00432EFD"/>
    <w:rsid w:val="00434C56"/>
    <w:rsid w:val="00434DEE"/>
    <w:rsid w:val="00434F59"/>
    <w:rsid w:val="00435587"/>
    <w:rsid w:val="004365B7"/>
    <w:rsid w:val="004374A9"/>
    <w:rsid w:val="00440709"/>
    <w:rsid w:val="00441703"/>
    <w:rsid w:val="00441772"/>
    <w:rsid w:val="00441E5A"/>
    <w:rsid w:val="00443A91"/>
    <w:rsid w:val="00445C4D"/>
    <w:rsid w:val="004460BC"/>
    <w:rsid w:val="00450F3B"/>
    <w:rsid w:val="00451CDA"/>
    <w:rsid w:val="00453E94"/>
    <w:rsid w:val="00454972"/>
    <w:rsid w:val="004567EC"/>
    <w:rsid w:val="004570BE"/>
    <w:rsid w:val="004574A6"/>
    <w:rsid w:val="00457D50"/>
    <w:rsid w:val="00460B2B"/>
    <w:rsid w:val="00461F6A"/>
    <w:rsid w:val="004640D1"/>
    <w:rsid w:val="004644B6"/>
    <w:rsid w:val="00470277"/>
    <w:rsid w:val="00470428"/>
    <w:rsid w:val="00470C07"/>
    <w:rsid w:val="00472438"/>
    <w:rsid w:val="004730A0"/>
    <w:rsid w:val="0047317A"/>
    <w:rsid w:val="004732A8"/>
    <w:rsid w:val="00475871"/>
    <w:rsid w:val="00476BAF"/>
    <w:rsid w:val="00476D2E"/>
    <w:rsid w:val="00480C39"/>
    <w:rsid w:val="00483A8A"/>
    <w:rsid w:val="004843A4"/>
    <w:rsid w:val="00484632"/>
    <w:rsid w:val="004849DE"/>
    <w:rsid w:val="004864EC"/>
    <w:rsid w:val="004868E6"/>
    <w:rsid w:val="00487A11"/>
    <w:rsid w:val="00490D44"/>
    <w:rsid w:val="004921BF"/>
    <w:rsid w:val="00492D43"/>
    <w:rsid w:val="00493FA8"/>
    <w:rsid w:val="00494060"/>
    <w:rsid w:val="0049551E"/>
    <w:rsid w:val="0049751E"/>
    <w:rsid w:val="004A2D35"/>
    <w:rsid w:val="004A2FFD"/>
    <w:rsid w:val="004A5A4E"/>
    <w:rsid w:val="004A7FB3"/>
    <w:rsid w:val="004B079F"/>
    <w:rsid w:val="004B20F9"/>
    <w:rsid w:val="004B210D"/>
    <w:rsid w:val="004B2492"/>
    <w:rsid w:val="004B2C0A"/>
    <w:rsid w:val="004B59AB"/>
    <w:rsid w:val="004C0569"/>
    <w:rsid w:val="004C06CA"/>
    <w:rsid w:val="004C0EE2"/>
    <w:rsid w:val="004C240D"/>
    <w:rsid w:val="004C6CED"/>
    <w:rsid w:val="004C6F56"/>
    <w:rsid w:val="004D0785"/>
    <w:rsid w:val="004D2CF6"/>
    <w:rsid w:val="004D37A8"/>
    <w:rsid w:val="004D3CB0"/>
    <w:rsid w:val="004D3E6A"/>
    <w:rsid w:val="004D46EF"/>
    <w:rsid w:val="004D5270"/>
    <w:rsid w:val="004D57F3"/>
    <w:rsid w:val="004D6560"/>
    <w:rsid w:val="004D716D"/>
    <w:rsid w:val="004D721D"/>
    <w:rsid w:val="004D7893"/>
    <w:rsid w:val="004E093A"/>
    <w:rsid w:val="004E4B9D"/>
    <w:rsid w:val="004E4C1D"/>
    <w:rsid w:val="004E55FD"/>
    <w:rsid w:val="004E56A7"/>
    <w:rsid w:val="004E5C53"/>
    <w:rsid w:val="004F0BD6"/>
    <w:rsid w:val="004F1131"/>
    <w:rsid w:val="004F144C"/>
    <w:rsid w:val="004F148D"/>
    <w:rsid w:val="004F1B63"/>
    <w:rsid w:val="004F1EF3"/>
    <w:rsid w:val="004F451A"/>
    <w:rsid w:val="004F4FCF"/>
    <w:rsid w:val="004F72FA"/>
    <w:rsid w:val="004F7BD6"/>
    <w:rsid w:val="00500C3E"/>
    <w:rsid w:val="00500D3F"/>
    <w:rsid w:val="005016AA"/>
    <w:rsid w:val="00501B4F"/>
    <w:rsid w:val="00502C64"/>
    <w:rsid w:val="0050530E"/>
    <w:rsid w:val="005069B9"/>
    <w:rsid w:val="00510006"/>
    <w:rsid w:val="00510788"/>
    <w:rsid w:val="005108D9"/>
    <w:rsid w:val="00510A45"/>
    <w:rsid w:val="0051142A"/>
    <w:rsid w:val="0051271E"/>
    <w:rsid w:val="00513739"/>
    <w:rsid w:val="0051375D"/>
    <w:rsid w:val="00513C0E"/>
    <w:rsid w:val="00513F6A"/>
    <w:rsid w:val="00515136"/>
    <w:rsid w:val="00516AED"/>
    <w:rsid w:val="005174A6"/>
    <w:rsid w:val="00517B1B"/>
    <w:rsid w:val="005205C5"/>
    <w:rsid w:val="0052089E"/>
    <w:rsid w:val="005214A9"/>
    <w:rsid w:val="005214BC"/>
    <w:rsid w:val="005216F9"/>
    <w:rsid w:val="00522982"/>
    <w:rsid w:val="00523455"/>
    <w:rsid w:val="005253C2"/>
    <w:rsid w:val="005307D8"/>
    <w:rsid w:val="00530D1A"/>
    <w:rsid w:val="00532759"/>
    <w:rsid w:val="00534114"/>
    <w:rsid w:val="00534C4A"/>
    <w:rsid w:val="00536A23"/>
    <w:rsid w:val="00540543"/>
    <w:rsid w:val="005416B7"/>
    <w:rsid w:val="0054490A"/>
    <w:rsid w:val="00544E02"/>
    <w:rsid w:val="005455F9"/>
    <w:rsid w:val="00545C01"/>
    <w:rsid w:val="0054784D"/>
    <w:rsid w:val="00547F86"/>
    <w:rsid w:val="00550A6B"/>
    <w:rsid w:val="00552315"/>
    <w:rsid w:val="00552400"/>
    <w:rsid w:val="005527E2"/>
    <w:rsid w:val="00552BBF"/>
    <w:rsid w:val="005538B0"/>
    <w:rsid w:val="00557141"/>
    <w:rsid w:val="00560C9D"/>
    <w:rsid w:val="00561030"/>
    <w:rsid w:val="005617D6"/>
    <w:rsid w:val="00562241"/>
    <w:rsid w:val="0056346E"/>
    <w:rsid w:val="00564203"/>
    <w:rsid w:val="00564FD9"/>
    <w:rsid w:val="00565444"/>
    <w:rsid w:val="005657CB"/>
    <w:rsid w:val="00566CC6"/>
    <w:rsid w:val="00566D24"/>
    <w:rsid w:val="00567CFA"/>
    <w:rsid w:val="00570B9E"/>
    <w:rsid w:val="00572538"/>
    <w:rsid w:val="00572862"/>
    <w:rsid w:val="0057354F"/>
    <w:rsid w:val="00574C41"/>
    <w:rsid w:val="005767F4"/>
    <w:rsid w:val="00577C0D"/>
    <w:rsid w:val="00577DDB"/>
    <w:rsid w:val="0058048B"/>
    <w:rsid w:val="00580506"/>
    <w:rsid w:val="00581991"/>
    <w:rsid w:val="0058227C"/>
    <w:rsid w:val="00582943"/>
    <w:rsid w:val="00583EFE"/>
    <w:rsid w:val="0058512E"/>
    <w:rsid w:val="00587574"/>
    <w:rsid w:val="00590EBB"/>
    <w:rsid w:val="00591182"/>
    <w:rsid w:val="00591B92"/>
    <w:rsid w:val="00592CCB"/>
    <w:rsid w:val="00594D8E"/>
    <w:rsid w:val="00596196"/>
    <w:rsid w:val="005977D6"/>
    <w:rsid w:val="00597C8C"/>
    <w:rsid w:val="005A3829"/>
    <w:rsid w:val="005A3B19"/>
    <w:rsid w:val="005A51EC"/>
    <w:rsid w:val="005A5728"/>
    <w:rsid w:val="005A592A"/>
    <w:rsid w:val="005B0B37"/>
    <w:rsid w:val="005B0C40"/>
    <w:rsid w:val="005B1827"/>
    <w:rsid w:val="005B2593"/>
    <w:rsid w:val="005B27A1"/>
    <w:rsid w:val="005B2BC2"/>
    <w:rsid w:val="005B6058"/>
    <w:rsid w:val="005B6659"/>
    <w:rsid w:val="005C2108"/>
    <w:rsid w:val="005C646A"/>
    <w:rsid w:val="005C7511"/>
    <w:rsid w:val="005C7DA2"/>
    <w:rsid w:val="005D0189"/>
    <w:rsid w:val="005D271C"/>
    <w:rsid w:val="005D37BF"/>
    <w:rsid w:val="005D3FB1"/>
    <w:rsid w:val="005D406C"/>
    <w:rsid w:val="005D450F"/>
    <w:rsid w:val="005D48E0"/>
    <w:rsid w:val="005D49CE"/>
    <w:rsid w:val="005D5135"/>
    <w:rsid w:val="005D629F"/>
    <w:rsid w:val="005D62BA"/>
    <w:rsid w:val="005D657F"/>
    <w:rsid w:val="005D67B0"/>
    <w:rsid w:val="005D70B7"/>
    <w:rsid w:val="005E0B25"/>
    <w:rsid w:val="005E0FF3"/>
    <w:rsid w:val="005E1AA2"/>
    <w:rsid w:val="005E1B13"/>
    <w:rsid w:val="005E1CF3"/>
    <w:rsid w:val="005E2B4A"/>
    <w:rsid w:val="005E428E"/>
    <w:rsid w:val="005E49D0"/>
    <w:rsid w:val="005E6774"/>
    <w:rsid w:val="005E6D13"/>
    <w:rsid w:val="005E6D18"/>
    <w:rsid w:val="005E6F8B"/>
    <w:rsid w:val="005E74F0"/>
    <w:rsid w:val="005E7A9C"/>
    <w:rsid w:val="005F0197"/>
    <w:rsid w:val="005F377C"/>
    <w:rsid w:val="005F58B5"/>
    <w:rsid w:val="005F604F"/>
    <w:rsid w:val="00600BDD"/>
    <w:rsid w:val="00603391"/>
    <w:rsid w:val="006033A8"/>
    <w:rsid w:val="00605356"/>
    <w:rsid w:val="0060557C"/>
    <w:rsid w:val="00606B5D"/>
    <w:rsid w:val="00606C93"/>
    <w:rsid w:val="00612639"/>
    <w:rsid w:val="006132D3"/>
    <w:rsid w:val="006156AA"/>
    <w:rsid w:val="00616338"/>
    <w:rsid w:val="006201D8"/>
    <w:rsid w:val="006202CB"/>
    <w:rsid w:val="006211EB"/>
    <w:rsid w:val="00622048"/>
    <w:rsid w:val="006222A3"/>
    <w:rsid w:val="00622496"/>
    <w:rsid w:val="00624869"/>
    <w:rsid w:val="0062745E"/>
    <w:rsid w:val="006306EF"/>
    <w:rsid w:val="006310C3"/>
    <w:rsid w:val="00632037"/>
    <w:rsid w:val="006321CF"/>
    <w:rsid w:val="00632FCE"/>
    <w:rsid w:val="00633E9E"/>
    <w:rsid w:val="00636E9E"/>
    <w:rsid w:val="0064552B"/>
    <w:rsid w:val="0064593A"/>
    <w:rsid w:val="00645ECE"/>
    <w:rsid w:val="00647AA7"/>
    <w:rsid w:val="006500E4"/>
    <w:rsid w:val="00650ADE"/>
    <w:rsid w:val="00650FF4"/>
    <w:rsid w:val="00651155"/>
    <w:rsid w:val="006513CC"/>
    <w:rsid w:val="006551BC"/>
    <w:rsid w:val="00656E97"/>
    <w:rsid w:val="00657716"/>
    <w:rsid w:val="00657E9A"/>
    <w:rsid w:val="00663610"/>
    <w:rsid w:val="00663F86"/>
    <w:rsid w:val="00664BE4"/>
    <w:rsid w:val="00665468"/>
    <w:rsid w:val="0066635F"/>
    <w:rsid w:val="0066647F"/>
    <w:rsid w:val="006665F3"/>
    <w:rsid w:val="00672B4A"/>
    <w:rsid w:val="00673446"/>
    <w:rsid w:val="0067345F"/>
    <w:rsid w:val="00674318"/>
    <w:rsid w:val="006755DA"/>
    <w:rsid w:val="006756FA"/>
    <w:rsid w:val="00676270"/>
    <w:rsid w:val="006768A9"/>
    <w:rsid w:val="00677229"/>
    <w:rsid w:val="0068028E"/>
    <w:rsid w:val="006809CE"/>
    <w:rsid w:val="00681193"/>
    <w:rsid w:val="006832CC"/>
    <w:rsid w:val="00687F3A"/>
    <w:rsid w:val="006911F8"/>
    <w:rsid w:val="00692126"/>
    <w:rsid w:val="00693E59"/>
    <w:rsid w:val="00694296"/>
    <w:rsid w:val="0069443B"/>
    <w:rsid w:val="0069453D"/>
    <w:rsid w:val="0069754A"/>
    <w:rsid w:val="00697D77"/>
    <w:rsid w:val="006A156C"/>
    <w:rsid w:val="006A1594"/>
    <w:rsid w:val="006A2102"/>
    <w:rsid w:val="006A2D47"/>
    <w:rsid w:val="006A3098"/>
    <w:rsid w:val="006A3864"/>
    <w:rsid w:val="006A3F40"/>
    <w:rsid w:val="006A406F"/>
    <w:rsid w:val="006A46F6"/>
    <w:rsid w:val="006A61C9"/>
    <w:rsid w:val="006A6E77"/>
    <w:rsid w:val="006B16D9"/>
    <w:rsid w:val="006B379C"/>
    <w:rsid w:val="006B4098"/>
    <w:rsid w:val="006B48E9"/>
    <w:rsid w:val="006B5083"/>
    <w:rsid w:val="006B548D"/>
    <w:rsid w:val="006B7CC1"/>
    <w:rsid w:val="006B7ED0"/>
    <w:rsid w:val="006B7F84"/>
    <w:rsid w:val="006C0033"/>
    <w:rsid w:val="006C043D"/>
    <w:rsid w:val="006C1AA6"/>
    <w:rsid w:val="006C2DE6"/>
    <w:rsid w:val="006C5148"/>
    <w:rsid w:val="006C5DC6"/>
    <w:rsid w:val="006C7E55"/>
    <w:rsid w:val="006D0A14"/>
    <w:rsid w:val="006D1517"/>
    <w:rsid w:val="006D2CD2"/>
    <w:rsid w:val="006D3163"/>
    <w:rsid w:val="006D4D3A"/>
    <w:rsid w:val="006D5114"/>
    <w:rsid w:val="006D5252"/>
    <w:rsid w:val="006D67D3"/>
    <w:rsid w:val="006D6E63"/>
    <w:rsid w:val="006D78EB"/>
    <w:rsid w:val="006D7946"/>
    <w:rsid w:val="006E2E25"/>
    <w:rsid w:val="006E3911"/>
    <w:rsid w:val="006E3DAA"/>
    <w:rsid w:val="006E3F4E"/>
    <w:rsid w:val="006E43E0"/>
    <w:rsid w:val="006E49FC"/>
    <w:rsid w:val="006E507F"/>
    <w:rsid w:val="006E5BEA"/>
    <w:rsid w:val="006F1D8F"/>
    <w:rsid w:val="006F23AB"/>
    <w:rsid w:val="006F40FA"/>
    <w:rsid w:val="006F480A"/>
    <w:rsid w:val="006F53F0"/>
    <w:rsid w:val="006F55EE"/>
    <w:rsid w:val="006F6815"/>
    <w:rsid w:val="006F790D"/>
    <w:rsid w:val="00701AB5"/>
    <w:rsid w:val="007029ED"/>
    <w:rsid w:val="00704A67"/>
    <w:rsid w:val="0070538E"/>
    <w:rsid w:val="00706253"/>
    <w:rsid w:val="00706B93"/>
    <w:rsid w:val="00707351"/>
    <w:rsid w:val="00710D99"/>
    <w:rsid w:val="0071114E"/>
    <w:rsid w:val="00712E07"/>
    <w:rsid w:val="00715F50"/>
    <w:rsid w:val="00716D5E"/>
    <w:rsid w:val="00721053"/>
    <w:rsid w:val="007219B6"/>
    <w:rsid w:val="00721A4B"/>
    <w:rsid w:val="00722D0F"/>
    <w:rsid w:val="00724B4E"/>
    <w:rsid w:val="0072591C"/>
    <w:rsid w:val="00726275"/>
    <w:rsid w:val="0072655D"/>
    <w:rsid w:val="007266B0"/>
    <w:rsid w:val="007300EE"/>
    <w:rsid w:val="0073072A"/>
    <w:rsid w:val="00730B28"/>
    <w:rsid w:val="0073198F"/>
    <w:rsid w:val="00735266"/>
    <w:rsid w:val="007352F2"/>
    <w:rsid w:val="00737672"/>
    <w:rsid w:val="00737EAA"/>
    <w:rsid w:val="00740671"/>
    <w:rsid w:val="0074068A"/>
    <w:rsid w:val="00740E93"/>
    <w:rsid w:val="007422AE"/>
    <w:rsid w:val="007434F9"/>
    <w:rsid w:val="007505D8"/>
    <w:rsid w:val="007505F5"/>
    <w:rsid w:val="00750E2E"/>
    <w:rsid w:val="00751213"/>
    <w:rsid w:val="00751AD3"/>
    <w:rsid w:val="007531BF"/>
    <w:rsid w:val="007552BA"/>
    <w:rsid w:val="00756A28"/>
    <w:rsid w:val="00756B35"/>
    <w:rsid w:val="00761560"/>
    <w:rsid w:val="00762B8D"/>
    <w:rsid w:val="0076526B"/>
    <w:rsid w:val="0076545D"/>
    <w:rsid w:val="0076567C"/>
    <w:rsid w:val="00765D6F"/>
    <w:rsid w:val="00765F2C"/>
    <w:rsid w:val="00766794"/>
    <w:rsid w:val="007706B7"/>
    <w:rsid w:val="0077084C"/>
    <w:rsid w:val="007710C7"/>
    <w:rsid w:val="007711B1"/>
    <w:rsid w:val="0077121D"/>
    <w:rsid w:val="00773010"/>
    <w:rsid w:val="0077334C"/>
    <w:rsid w:val="00775FDB"/>
    <w:rsid w:val="00777A7A"/>
    <w:rsid w:val="00777FBF"/>
    <w:rsid w:val="00780091"/>
    <w:rsid w:val="00781D43"/>
    <w:rsid w:val="00782A57"/>
    <w:rsid w:val="007841F1"/>
    <w:rsid w:val="00784CB2"/>
    <w:rsid w:val="007858BA"/>
    <w:rsid w:val="007864A3"/>
    <w:rsid w:val="00791362"/>
    <w:rsid w:val="007917FD"/>
    <w:rsid w:val="00791C2E"/>
    <w:rsid w:val="00791E8D"/>
    <w:rsid w:val="00794244"/>
    <w:rsid w:val="007950A2"/>
    <w:rsid w:val="007974F3"/>
    <w:rsid w:val="00797DE4"/>
    <w:rsid w:val="007A052B"/>
    <w:rsid w:val="007A1302"/>
    <w:rsid w:val="007A33B6"/>
    <w:rsid w:val="007A3C83"/>
    <w:rsid w:val="007A3E92"/>
    <w:rsid w:val="007A4B58"/>
    <w:rsid w:val="007A6095"/>
    <w:rsid w:val="007A6CD9"/>
    <w:rsid w:val="007A6EE6"/>
    <w:rsid w:val="007B25CD"/>
    <w:rsid w:val="007B2ACD"/>
    <w:rsid w:val="007B2E55"/>
    <w:rsid w:val="007B3395"/>
    <w:rsid w:val="007B4DE3"/>
    <w:rsid w:val="007B559F"/>
    <w:rsid w:val="007C62C4"/>
    <w:rsid w:val="007C7918"/>
    <w:rsid w:val="007D1700"/>
    <w:rsid w:val="007D1742"/>
    <w:rsid w:val="007D1C36"/>
    <w:rsid w:val="007D2D14"/>
    <w:rsid w:val="007D4013"/>
    <w:rsid w:val="007D40B2"/>
    <w:rsid w:val="007D52EE"/>
    <w:rsid w:val="007D5BAA"/>
    <w:rsid w:val="007D7A59"/>
    <w:rsid w:val="007E04AA"/>
    <w:rsid w:val="007E10BC"/>
    <w:rsid w:val="007E11BE"/>
    <w:rsid w:val="007E1499"/>
    <w:rsid w:val="007E1C33"/>
    <w:rsid w:val="007E3AD8"/>
    <w:rsid w:val="007E4FDB"/>
    <w:rsid w:val="007E6B71"/>
    <w:rsid w:val="007F07F9"/>
    <w:rsid w:val="007F20A3"/>
    <w:rsid w:val="007F2602"/>
    <w:rsid w:val="007F3CA7"/>
    <w:rsid w:val="007F4F78"/>
    <w:rsid w:val="007F512C"/>
    <w:rsid w:val="007F57C9"/>
    <w:rsid w:val="007F585D"/>
    <w:rsid w:val="007F5BDC"/>
    <w:rsid w:val="008001BB"/>
    <w:rsid w:val="008017B8"/>
    <w:rsid w:val="0080293C"/>
    <w:rsid w:val="0080304B"/>
    <w:rsid w:val="00803CFC"/>
    <w:rsid w:val="00805E67"/>
    <w:rsid w:val="00806152"/>
    <w:rsid w:val="00806D53"/>
    <w:rsid w:val="00810547"/>
    <w:rsid w:val="00810EDD"/>
    <w:rsid w:val="008113FC"/>
    <w:rsid w:val="00811796"/>
    <w:rsid w:val="00813151"/>
    <w:rsid w:val="00813F55"/>
    <w:rsid w:val="00814A7C"/>
    <w:rsid w:val="00817644"/>
    <w:rsid w:val="00820259"/>
    <w:rsid w:val="008230F0"/>
    <w:rsid w:val="008234C1"/>
    <w:rsid w:val="00824525"/>
    <w:rsid w:val="00826388"/>
    <w:rsid w:val="0082657F"/>
    <w:rsid w:val="0082676E"/>
    <w:rsid w:val="008304FC"/>
    <w:rsid w:val="00830B31"/>
    <w:rsid w:val="00830C65"/>
    <w:rsid w:val="0083125C"/>
    <w:rsid w:val="008316A1"/>
    <w:rsid w:val="00831A19"/>
    <w:rsid w:val="00831D08"/>
    <w:rsid w:val="008323F7"/>
    <w:rsid w:val="008339FB"/>
    <w:rsid w:val="00833A55"/>
    <w:rsid w:val="00833BE9"/>
    <w:rsid w:val="008348DF"/>
    <w:rsid w:val="00834912"/>
    <w:rsid w:val="00834F0F"/>
    <w:rsid w:val="008352DF"/>
    <w:rsid w:val="00835A38"/>
    <w:rsid w:val="00836136"/>
    <w:rsid w:val="008425F4"/>
    <w:rsid w:val="00842B8A"/>
    <w:rsid w:val="0084602B"/>
    <w:rsid w:val="0084664D"/>
    <w:rsid w:val="0084699D"/>
    <w:rsid w:val="00846F8A"/>
    <w:rsid w:val="00847050"/>
    <w:rsid w:val="0084749F"/>
    <w:rsid w:val="00847D9D"/>
    <w:rsid w:val="0085198A"/>
    <w:rsid w:val="00851ED2"/>
    <w:rsid w:val="00853A02"/>
    <w:rsid w:val="0085479C"/>
    <w:rsid w:val="0085490F"/>
    <w:rsid w:val="008556EA"/>
    <w:rsid w:val="00860216"/>
    <w:rsid w:val="00861039"/>
    <w:rsid w:val="00861F29"/>
    <w:rsid w:val="008629A9"/>
    <w:rsid w:val="00862F53"/>
    <w:rsid w:val="00863264"/>
    <w:rsid w:val="008655E8"/>
    <w:rsid w:val="00865832"/>
    <w:rsid w:val="00866142"/>
    <w:rsid w:val="00866158"/>
    <w:rsid w:val="0086663A"/>
    <w:rsid w:val="00866C28"/>
    <w:rsid w:val="00867985"/>
    <w:rsid w:val="00867BDE"/>
    <w:rsid w:val="00874F20"/>
    <w:rsid w:val="00874F9A"/>
    <w:rsid w:val="00875A3C"/>
    <w:rsid w:val="00880A25"/>
    <w:rsid w:val="0088165C"/>
    <w:rsid w:val="008817C1"/>
    <w:rsid w:val="0088313E"/>
    <w:rsid w:val="00883D2A"/>
    <w:rsid w:val="008850B0"/>
    <w:rsid w:val="008873D0"/>
    <w:rsid w:val="008906D9"/>
    <w:rsid w:val="0089126F"/>
    <w:rsid w:val="0089240F"/>
    <w:rsid w:val="00893AC1"/>
    <w:rsid w:val="00893F35"/>
    <w:rsid w:val="00894BF3"/>
    <w:rsid w:val="008958A8"/>
    <w:rsid w:val="00895919"/>
    <w:rsid w:val="008966E7"/>
    <w:rsid w:val="00896E15"/>
    <w:rsid w:val="00897B6F"/>
    <w:rsid w:val="008A07EC"/>
    <w:rsid w:val="008A12B2"/>
    <w:rsid w:val="008A19E5"/>
    <w:rsid w:val="008A21D5"/>
    <w:rsid w:val="008A2E8F"/>
    <w:rsid w:val="008A303D"/>
    <w:rsid w:val="008A3BEB"/>
    <w:rsid w:val="008A5166"/>
    <w:rsid w:val="008A53B1"/>
    <w:rsid w:val="008A76EF"/>
    <w:rsid w:val="008A7F70"/>
    <w:rsid w:val="008B0091"/>
    <w:rsid w:val="008B0506"/>
    <w:rsid w:val="008B05F0"/>
    <w:rsid w:val="008B098E"/>
    <w:rsid w:val="008B1733"/>
    <w:rsid w:val="008B317E"/>
    <w:rsid w:val="008B3ED2"/>
    <w:rsid w:val="008B4BD0"/>
    <w:rsid w:val="008B4F84"/>
    <w:rsid w:val="008B60D8"/>
    <w:rsid w:val="008B62D7"/>
    <w:rsid w:val="008B64BD"/>
    <w:rsid w:val="008B6631"/>
    <w:rsid w:val="008B6799"/>
    <w:rsid w:val="008B7C99"/>
    <w:rsid w:val="008C0947"/>
    <w:rsid w:val="008C0E34"/>
    <w:rsid w:val="008C20EB"/>
    <w:rsid w:val="008C36DC"/>
    <w:rsid w:val="008C3AE9"/>
    <w:rsid w:val="008C4FA0"/>
    <w:rsid w:val="008C5D89"/>
    <w:rsid w:val="008C6224"/>
    <w:rsid w:val="008C646D"/>
    <w:rsid w:val="008C6C56"/>
    <w:rsid w:val="008C79A5"/>
    <w:rsid w:val="008D0D09"/>
    <w:rsid w:val="008D10FB"/>
    <w:rsid w:val="008D283F"/>
    <w:rsid w:val="008D472D"/>
    <w:rsid w:val="008D5177"/>
    <w:rsid w:val="008D5721"/>
    <w:rsid w:val="008D6C66"/>
    <w:rsid w:val="008E29E0"/>
    <w:rsid w:val="008E38F1"/>
    <w:rsid w:val="008E576A"/>
    <w:rsid w:val="008F0AA6"/>
    <w:rsid w:val="008F0C1A"/>
    <w:rsid w:val="008F272A"/>
    <w:rsid w:val="008F33F3"/>
    <w:rsid w:val="008F4114"/>
    <w:rsid w:val="008F41AA"/>
    <w:rsid w:val="008F5E36"/>
    <w:rsid w:val="008F65C0"/>
    <w:rsid w:val="008F7207"/>
    <w:rsid w:val="0090004A"/>
    <w:rsid w:val="00900C0C"/>
    <w:rsid w:val="00902295"/>
    <w:rsid w:val="009022C4"/>
    <w:rsid w:val="0090348E"/>
    <w:rsid w:val="00903ABB"/>
    <w:rsid w:val="0090408F"/>
    <w:rsid w:val="009046C7"/>
    <w:rsid w:val="00905ABA"/>
    <w:rsid w:val="00905C95"/>
    <w:rsid w:val="0090649F"/>
    <w:rsid w:val="009103BE"/>
    <w:rsid w:val="00910568"/>
    <w:rsid w:val="00911C52"/>
    <w:rsid w:val="00912BAE"/>
    <w:rsid w:val="00912D6C"/>
    <w:rsid w:val="009131E4"/>
    <w:rsid w:val="00914E11"/>
    <w:rsid w:val="00915E61"/>
    <w:rsid w:val="00916220"/>
    <w:rsid w:val="0091645F"/>
    <w:rsid w:val="0091680F"/>
    <w:rsid w:val="00916F71"/>
    <w:rsid w:val="009176B7"/>
    <w:rsid w:val="00917A93"/>
    <w:rsid w:val="00917C7F"/>
    <w:rsid w:val="00917EF9"/>
    <w:rsid w:val="009231CC"/>
    <w:rsid w:val="009232C1"/>
    <w:rsid w:val="00923772"/>
    <w:rsid w:val="009240DB"/>
    <w:rsid w:val="00924952"/>
    <w:rsid w:val="00924DB3"/>
    <w:rsid w:val="009265C2"/>
    <w:rsid w:val="00927895"/>
    <w:rsid w:val="00930AD1"/>
    <w:rsid w:val="00931439"/>
    <w:rsid w:val="00933B45"/>
    <w:rsid w:val="00934051"/>
    <w:rsid w:val="00934777"/>
    <w:rsid w:val="00935B13"/>
    <w:rsid w:val="00935F4E"/>
    <w:rsid w:val="00936050"/>
    <w:rsid w:val="00937780"/>
    <w:rsid w:val="009377A8"/>
    <w:rsid w:val="00941233"/>
    <w:rsid w:val="009415CE"/>
    <w:rsid w:val="00942347"/>
    <w:rsid w:val="00942C7A"/>
    <w:rsid w:val="00946FED"/>
    <w:rsid w:val="009473D3"/>
    <w:rsid w:val="00951100"/>
    <w:rsid w:val="00951495"/>
    <w:rsid w:val="0095167F"/>
    <w:rsid w:val="009525E7"/>
    <w:rsid w:val="00953326"/>
    <w:rsid w:val="009534B4"/>
    <w:rsid w:val="009538FB"/>
    <w:rsid w:val="00954891"/>
    <w:rsid w:val="00954921"/>
    <w:rsid w:val="009554F1"/>
    <w:rsid w:val="00955507"/>
    <w:rsid w:val="0095575A"/>
    <w:rsid w:val="009564F3"/>
    <w:rsid w:val="00963D23"/>
    <w:rsid w:val="009640FD"/>
    <w:rsid w:val="0096589D"/>
    <w:rsid w:val="0096651F"/>
    <w:rsid w:val="00971D82"/>
    <w:rsid w:val="00971DB2"/>
    <w:rsid w:val="00971F07"/>
    <w:rsid w:val="009722CC"/>
    <w:rsid w:val="009724B9"/>
    <w:rsid w:val="0097287D"/>
    <w:rsid w:val="0097311B"/>
    <w:rsid w:val="0097472B"/>
    <w:rsid w:val="009759EC"/>
    <w:rsid w:val="00975A45"/>
    <w:rsid w:val="00975BAD"/>
    <w:rsid w:val="00977D01"/>
    <w:rsid w:val="009817ED"/>
    <w:rsid w:val="00982050"/>
    <w:rsid w:val="009826FD"/>
    <w:rsid w:val="00982C2F"/>
    <w:rsid w:val="00983518"/>
    <w:rsid w:val="00984E66"/>
    <w:rsid w:val="00985A93"/>
    <w:rsid w:val="00985EE7"/>
    <w:rsid w:val="009863AD"/>
    <w:rsid w:val="009879B1"/>
    <w:rsid w:val="00990CAD"/>
    <w:rsid w:val="00990E58"/>
    <w:rsid w:val="00990E83"/>
    <w:rsid w:val="009944D2"/>
    <w:rsid w:val="00996D17"/>
    <w:rsid w:val="00996D6E"/>
    <w:rsid w:val="009A07F2"/>
    <w:rsid w:val="009A11F3"/>
    <w:rsid w:val="009A1A98"/>
    <w:rsid w:val="009A6DAB"/>
    <w:rsid w:val="009B02A1"/>
    <w:rsid w:val="009B0897"/>
    <w:rsid w:val="009B2AC7"/>
    <w:rsid w:val="009B30DD"/>
    <w:rsid w:val="009B3D2B"/>
    <w:rsid w:val="009B3F8A"/>
    <w:rsid w:val="009B4DC2"/>
    <w:rsid w:val="009B560B"/>
    <w:rsid w:val="009B59DB"/>
    <w:rsid w:val="009B690B"/>
    <w:rsid w:val="009C1BBE"/>
    <w:rsid w:val="009C1F25"/>
    <w:rsid w:val="009C21D7"/>
    <w:rsid w:val="009C3699"/>
    <w:rsid w:val="009C38F0"/>
    <w:rsid w:val="009C4766"/>
    <w:rsid w:val="009C670F"/>
    <w:rsid w:val="009D0C67"/>
    <w:rsid w:val="009D1148"/>
    <w:rsid w:val="009D14BB"/>
    <w:rsid w:val="009D23A2"/>
    <w:rsid w:val="009D2CDB"/>
    <w:rsid w:val="009D4514"/>
    <w:rsid w:val="009D45A4"/>
    <w:rsid w:val="009D4CCF"/>
    <w:rsid w:val="009D4F4D"/>
    <w:rsid w:val="009D7102"/>
    <w:rsid w:val="009E0805"/>
    <w:rsid w:val="009E1302"/>
    <w:rsid w:val="009E2D6C"/>
    <w:rsid w:val="009E4043"/>
    <w:rsid w:val="009E53FF"/>
    <w:rsid w:val="009E559C"/>
    <w:rsid w:val="009E7690"/>
    <w:rsid w:val="009F1525"/>
    <w:rsid w:val="009F1AFB"/>
    <w:rsid w:val="009F1FC4"/>
    <w:rsid w:val="009F36B1"/>
    <w:rsid w:val="009F46F2"/>
    <w:rsid w:val="009F4771"/>
    <w:rsid w:val="009F56E2"/>
    <w:rsid w:val="009F5D61"/>
    <w:rsid w:val="009F64FA"/>
    <w:rsid w:val="00A00B61"/>
    <w:rsid w:val="00A00C89"/>
    <w:rsid w:val="00A0117C"/>
    <w:rsid w:val="00A025CD"/>
    <w:rsid w:val="00A03950"/>
    <w:rsid w:val="00A04C77"/>
    <w:rsid w:val="00A050CB"/>
    <w:rsid w:val="00A05769"/>
    <w:rsid w:val="00A05E0D"/>
    <w:rsid w:val="00A06C42"/>
    <w:rsid w:val="00A108E0"/>
    <w:rsid w:val="00A13796"/>
    <w:rsid w:val="00A14300"/>
    <w:rsid w:val="00A163E0"/>
    <w:rsid w:val="00A166A8"/>
    <w:rsid w:val="00A21A9B"/>
    <w:rsid w:val="00A23205"/>
    <w:rsid w:val="00A23E79"/>
    <w:rsid w:val="00A260FC"/>
    <w:rsid w:val="00A27BB2"/>
    <w:rsid w:val="00A304FB"/>
    <w:rsid w:val="00A30924"/>
    <w:rsid w:val="00A30CD0"/>
    <w:rsid w:val="00A31DCA"/>
    <w:rsid w:val="00A31F7E"/>
    <w:rsid w:val="00A35DFA"/>
    <w:rsid w:val="00A4197B"/>
    <w:rsid w:val="00A4224D"/>
    <w:rsid w:val="00A43209"/>
    <w:rsid w:val="00A441E1"/>
    <w:rsid w:val="00A44329"/>
    <w:rsid w:val="00A44F3B"/>
    <w:rsid w:val="00A456A0"/>
    <w:rsid w:val="00A45A6B"/>
    <w:rsid w:val="00A46956"/>
    <w:rsid w:val="00A47C1C"/>
    <w:rsid w:val="00A50691"/>
    <w:rsid w:val="00A53D79"/>
    <w:rsid w:val="00A559F1"/>
    <w:rsid w:val="00A5636C"/>
    <w:rsid w:val="00A56B5D"/>
    <w:rsid w:val="00A57580"/>
    <w:rsid w:val="00A57BBD"/>
    <w:rsid w:val="00A6059E"/>
    <w:rsid w:val="00A60C41"/>
    <w:rsid w:val="00A61036"/>
    <w:rsid w:val="00A610B1"/>
    <w:rsid w:val="00A61D1F"/>
    <w:rsid w:val="00A638A7"/>
    <w:rsid w:val="00A65921"/>
    <w:rsid w:val="00A662AD"/>
    <w:rsid w:val="00A6665C"/>
    <w:rsid w:val="00A6712C"/>
    <w:rsid w:val="00A67D98"/>
    <w:rsid w:val="00A70BCE"/>
    <w:rsid w:val="00A73B87"/>
    <w:rsid w:val="00A74081"/>
    <w:rsid w:val="00A747CE"/>
    <w:rsid w:val="00A75D1A"/>
    <w:rsid w:val="00A762EF"/>
    <w:rsid w:val="00A77671"/>
    <w:rsid w:val="00A77F3C"/>
    <w:rsid w:val="00A809A9"/>
    <w:rsid w:val="00A81A1A"/>
    <w:rsid w:val="00A82389"/>
    <w:rsid w:val="00A8295E"/>
    <w:rsid w:val="00A83114"/>
    <w:rsid w:val="00A8313B"/>
    <w:rsid w:val="00A83429"/>
    <w:rsid w:val="00A842C5"/>
    <w:rsid w:val="00A84DCC"/>
    <w:rsid w:val="00A85F72"/>
    <w:rsid w:val="00A86A84"/>
    <w:rsid w:val="00A90D10"/>
    <w:rsid w:val="00A94117"/>
    <w:rsid w:val="00A94ED8"/>
    <w:rsid w:val="00A95D9F"/>
    <w:rsid w:val="00A95E20"/>
    <w:rsid w:val="00AA020D"/>
    <w:rsid w:val="00AA1343"/>
    <w:rsid w:val="00AA293C"/>
    <w:rsid w:val="00AA31CF"/>
    <w:rsid w:val="00AA55CF"/>
    <w:rsid w:val="00AA5A84"/>
    <w:rsid w:val="00AA67BE"/>
    <w:rsid w:val="00AA6B43"/>
    <w:rsid w:val="00AA6FD2"/>
    <w:rsid w:val="00AA70A7"/>
    <w:rsid w:val="00AA7FB4"/>
    <w:rsid w:val="00AB076B"/>
    <w:rsid w:val="00AB11C6"/>
    <w:rsid w:val="00AB162D"/>
    <w:rsid w:val="00AB2054"/>
    <w:rsid w:val="00AB5126"/>
    <w:rsid w:val="00AB5978"/>
    <w:rsid w:val="00AB6A30"/>
    <w:rsid w:val="00AB7034"/>
    <w:rsid w:val="00AB75A8"/>
    <w:rsid w:val="00AB77D8"/>
    <w:rsid w:val="00AC0CB3"/>
    <w:rsid w:val="00AC0D55"/>
    <w:rsid w:val="00AC0D82"/>
    <w:rsid w:val="00AC1261"/>
    <w:rsid w:val="00AC15E2"/>
    <w:rsid w:val="00AC1EB8"/>
    <w:rsid w:val="00AC32C4"/>
    <w:rsid w:val="00AC32F6"/>
    <w:rsid w:val="00AC4D91"/>
    <w:rsid w:val="00AC5257"/>
    <w:rsid w:val="00AC5D95"/>
    <w:rsid w:val="00AC64CC"/>
    <w:rsid w:val="00AC7C43"/>
    <w:rsid w:val="00AD03B1"/>
    <w:rsid w:val="00AD097C"/>
    <w:rsid w:val="00AD1F0B"/>
    <w:rsid w:val="00AD446A"/>
    <w:rsid w:val="00AD47EE"/>
    <w:rsid w:val="00AD5785"/>
    <w:rsid w:val="00AD6F75"/>
    <w:rsid w:val="00AD6FDA"/>
    <w:rsid w:val="00AD75BA"/>
    <w:rsid w:val="00AD7C28"/>
    <w:rsid w:val="00AE1057"/>
    <w:rsid w:val="00AE12D6"/>
    <w:rsid w:val="00AE1FDF"/>
    <w:rsid w:val="00AE2A4D"/>
    <w:rsid w:val="00AE3548"/>
    <w:rsid w:val="00AE3A1A"/>
    <w:rsid w:val="00AE77BA"/>
    <w:rsid w:val="00AE7E34"/>
    <w:rsid w:val="00AF138B"/>
    <w:rsid w:val="00AF1D0A"/>
    <w:rsid w:val="00AF250C"/>
    <w:rsid w:val="00AF2760"/>
    <w:rsid w:val="00AF3DCA"/>
    <w:rsid w:val="00AF49A9"/>
    <w:rsid w:val="00AF54BA"/>
    <w:rsid w:val="00AF6B71"/>
    <w:rsid w:val="00AF6FDD"/>
    <w:rsid w:val="00B00932"/>
    <w:rsid w:val="00B011DE"/>
    <w:rsid w:val="00B02358"/>
    <w:rsid w:val="00B04DE4"/>
    <w:rsid w:val="00B06104"/>
    <w:rsid w:val="00B06732"/>
    <w:rsid w:val="00B06AB3"/>
    <w:rsid w:val="00B06DC7"/>
    <w:rsid w:val="00B06EE5"/>
    <w:rsid w:val="00B129E5"/>
    <w:rsid w:val="00B12FE1"/>
    <w:rsid w:val="00B13A7A"/>
    <w:rsid w:val="00B14036"/>
    <w:rsid w:val="00B145A0"/>
    <w:rsid w:val="00B15522"/>
    <w:rsid w:val="00B16EA4"/>
    <w:rsid w:val="00B1762A"/>
    <w:rsid w:val="00B17D8F"/>
    <w:rsid w:val="00B20CB0"/>
    <w:rsid w:val="00B221C7"/>
    <w:rsid w:val="00B22AC9"/>
    <w:rsid w:val="00B231FD"/>
    <w:rsid w:val="00B236EC"/>
    <w:rsid w:val="00B23AE2"/>
    <w:rsid w:val="00B23B1E"/>
    <w:rsid w:val="00B23E67"/>
    <w:rsid w:val="00B23EEA"/>
    <w:rsid w:val="00B24460"/>
    <w:rsid w:val="00B245A2"/>
    <w:rsid w:val="00B24DBE"/>
    <w:rsid w:val="00B25D17"/>
    <w:rsid w:val="00B26A97"/>
    <w:rsid w:val="00B272AC"/>
    <w:rsid w:val="00B2754C"/>
    <w:rsid w:val="00B27DB4"/>
    <w:rsid w:val="00B3148B"/>
    <w:rsid w:val="00B348F8"/>
    <w:rsid w:val="00B36EFE"/>
    <w:rsid w:val="00B3776E"/>
    <w:rsid w:val="00B41062"/>
    <w:rsid w:val="00B4220C"/>
    <w:rsid w:val="00B42932"/>
    <w:rsid w:val="00B43AC9"/>
    <w:rsid w:val="00B46460"/>
    <w:rsid w:val="00B46F07"/>
    <w:rsid w:val="00B5006D"/>
    <w:rsid w:val="00B51951"/>
    <w:rsid w:val="00B52287"/>
    <w:rsid w:val="00B522B4"/>
    <w:rsid w:val="00B53314"/>
    <w:rsid w:val="00B538B2"/>
    <w:rsid w:val="00B5454E"/>
    <w:rsid w:val="00B54EE9"/>
    <w:rsid w:val="00B551A9"/>
    <w:rsid w:val="00B5542D"/>
    <w:rsid w:val="00B5678A"/>
    <w:rsid w:val="00B57349"/>
    <w:rsid w:val="00B5780F"/>
    <w:rsid w:val="00B57FF8"/>
    <w:rsid w:val="00B61B64"/>
    <w:rsid w:val="00B628D9"/>
    <w:rsid w:val="00B62D28"/>
    <w:rsid w:val="00B641DB"/>
    <w:rsid w:val="00B64B7C"/>
    <w:rsid w:val="00B6547B"/>
    <w:rsid w:val="00B70517"/>
    <w:rsid w:val="00B705F2"/>
    <w:rsid w:val="00B70D45"/>
    <w:rsid w:val="00B71385"/>
    <w:rsid w:val="00B71673"/>
    <w:rsid w:val="00B7230F"/>
    <w:rsid w:val="00B7306B"/>
    <w:rsid w:val="00B7308C"/>
    <w:rsid w:val="00B7355E"/>
    <w:rsid w:val="00B738B8"/>
    <w:rsid w:val="00B74DEC"/>
    <w:rsid w:val="00B75244"/>
    <w:rsid w:val="00B75C59"/>
    <w:rsid w:val="00B76249"/>
    <w:rsid w:val="00B76272"/>
    <w:rsid w:val="00B76FF1"/>
    <w:rsid w:val="00B81B5F"/>
    <w:rsid w:val="00B82A85"/>
    <w:rsid w:val="00B82EED"/>
    <w:rsid w:val="00B83EE5"/>
    <w:rsid w:val="00B847FB"/>
    <w:rsid w:val="00B8582A"/>
    <w:rsid w:val="00B85F5B"/>
    <w:rsid w:val="00B87114"/>
    <w:rsid w:val="00B87C83"/>
    <w:rsid w:val="00B9173F"/>
    <w:rsid w:val="00B92114"/>
    <w:rsid w:val="00BA05C4"/>
    <w:rsid w:val="00BA2347"/>
    <w:rsid w:val="00BA2D39"/>
    <w:rsid w:val="00BA31A6"/>
    <w:rsid w:val="00BA433A"/>
    <w:rsid w:val="00BA5E81"/>
    <w:rsid w:val="00BA7517"/>
    <w:rsid w:val="00BA7671"/>
    <w:rsid w:val="00BA780F"/>
    <w:rsid w:val="00BB0708"/>
    <w:rsid w:val="00BB13EC"/>
    <w:rsid w:val="00BB248D"/>
    <w:rsid w:val="00BB39EC"/>
    <w:rsid w:val="00BB472A"/>
    <w:rsid w:val="00BB5333"/>
    <w:rsid w:val="00BB57F1"/>
    <w:rsid w:val="00BC3355"/>
    <w:rsid w:val="00BC3980"/>
    <w:rsid w:val="00BC4137"/>
    <w:rsid w:val="00BC55E5"/>
    <w:rsid w:val="00BC57F8"/>
    <w:rsid w:val="00BC59E0"/>
    <w:rsid w:val="00BC5E8F"/>
    <w:rsid w:val="00BC5FED"/>
    <w:rsid w:val="00BD02FE"/>
    <w:rsid w:val="00BD0D13"/>
    <w:rsid w:val="00BD164A"/>
    <w:rsid w:val="00BD3700"/>
    <w:rsid w:val="00BD389F"/>
    <w:rsid w:val="00BD3FE0"/>
    <w:rsid w:val="00BD4EC5"/>
    <w:rsid w:val="00BD53AC"/>
    <w:rsid w:val="00BD7322"/>
    <w:rsid w:val="00BD74AB"/>
    <w:rsid w:val="00BE04FF"/>
    <w:rsid w:val="00BE31F1"/>
    <w:rsid w:val="00BE3BBB"/>
    <w:rsid w:val="00BE67B5"/>
    <w:rsid w:val="00BE6B88"/>
    <w:rsid w:val="00BE753C"/>
    <w:rsid w:val="00BE763A"/>
    <w:rsid w:val="00BF155F"/>
    <w:rsid w:val="00BF15B8"/>
    <w:rsid w:val="00BF18F4"/>
    <w:rsid w:val="00BF193B"/>
    <w:rsid w:val="00BF1960"/>
    <w:rsid w:val="00BF2E8D"/>
    <w:rsid w:val="00BF2FF8"/>
    <w:rsid w:val="00BF31A3"/>
    <w:rsid w:val="00BF3BCC"/>
    <w:rsid w:val="00BF3CCA"/>
    <w:rsid w:val="00BF4E76"/>
    <w:rsid w:val="00BF607F"/>
    <w:rsid w:val="00BF7B8C"/>
    <w:rsid w:val="00C008A4"/>
    <w:rsid w:val="00C01049"/>
    <w:rsid w:val="00C03802"/>
    <w:rsid w:val="00C07498"/>
    <w:rsid w:val="00C07F02"/>
    <w:rsid w:val="00C1351A"/>
    <w:rsid w:val="00C13620"/>
    <w:rsid w:val="00C148FE"/>
    <w:rsid w:val="00C1568E"/>
    <w:rsid w:val="00C167B1"/>
    <w:rsid w:val="00C16C27"/>
    <w:rsid w:val="00C17691"/>
    <w:rsid w:val="00C17C12"/>
    <w:rsid w:val="00C20039"/>
    <w:rsid w:val="00C20A86"/>
    <w:rsid w:val="00C20C74"/>
    <w:rsid w:val="00C21162"/>
    <w:rsid w:val="00C21C51"/>
    <w:rsid w:val="00C2227F"/>
    <w:rsid w:val="00C2276F"/>
    <w:rsid w:val="00C23C47"/>
    <w:rsid w:val="00C24342"/>
    <w:rsid w:val="00C261DD"/>
    <w:rsid w:val="00C263B0"/>
    <w:rsid w:val="00C2674E"/>
    <w:rsid w:val="00C26A20"/>
    <w:rsid w:val="00C2700D"/>
    <w:rsid w:val="00C273CA"/>
    <w:rsid w:val="00C27713"/>
    <w:rsid w:val="00C30309"/>
    <w:rsid w:val="00C328EC"/>
    <w:rsid w:val="00C32A70"/>
    <w:rsid w:val="00C333E5"/>
    <w:rsid w:val="00C35AAB"/>
    <w:rsid w:val="00C35B6F"/>
    <w:rsid w:val="00C40D30"/>
    <w:rsid w:val="00C42849"/>
    <w:rsid w:val="00C42F77"/>
    <w:rsid w:val="00C430BA"/>
    <w:rsid w:val="00C43EE5"/>
    <w:rsid w:val="00C43F70"/>
    <w:rsid w:val="00C44FE4"/>
    <w:rsid w:val="00C45065"/>
    <w:rsid w:val="00C4626F"/>
    <w:rsid w:val="00C464F0"/>
    <w:rsid w:val="00C46A60"/>
    <w:rsid w:val="00C4721F"/>
    <w:rsid w:val="00C50BEA"/>
    <w:rsid w:val="00C51CEF"/>
    <w:rsid w:val="00C51D3F"/>
    <w:rsid w:val="00C52036"/>
    <w:rsid w:val="00C52669"/>
    <w:rsid w:val="00C540A4"/>
    <w:rsid w:val="00C5587E"/>
    <w:rsid w:val="00C55D6D"/>
    <w:rsid w:val="00C5794A"/>
    <w:rsid w:val="00C60A73"/>
    <w:rsid w:val="00C61023"/>
    <w:rsid w:val="00C61128"/>
    <w:rsid w:val="00C61F7E"/>
    <w:rsid w:val="00C62FEC"/>
    <w:rsid w:val="00C63447"/>
    <w:rsid w:val="00C63BE0"/>
    <w:rsid w:val="00C6578D"/>
    <w:rsid w:val="00C6693B"/>
    <w:rsid w:val="00C67227"/>
    <w:rsid w:val="00C70D2B"/>
    <w:rsid w:val="00C710EA"/>
    <w:rsid w:val="00C726D2"/>
    <w:rsid w:val="00C72F3E"/>
    <w:rsid w:val="00C748B1"/>
    <w:rsid w:val="00C77435"/>
    <w:rsid w:val="00C80425"/>
    <w:rsid w:val="00C8079E"/>
    <w:rsid w:val="00C817A8"/>
    <w:rsid w:val="00C8202C"/>
    <w:rsid w:val="00C83128"/>
    <w:rsid w:val="00C84805"/>
    <w:rsid w:val="00C84D77"/>
    <w:rsid w:val="00C91BD2"/>
    <w:rsid w:val="00C93920"/>
    <w:rsid w:val="00C94D0F"/>
    <w:rsid w:val="00C95E0D"/>
    <w:rsid w:val="00C96C89"/>
    <w:rsid w:val="00CA3493"/>
    <w:rsid w:val="00CA5254"/>
    <w:rsid w:val="00CA58C4"/>
    <w:rsid w:val="00CA59E8"/>
    <w:rsid w:val="00CB2E5D"/>
    <w:rsid w:val="00CB51FB"/>
    <w:rsid w:val="00CB62CA"/>
    <w:rsid w:val="00CC0825"/>
    <w:rsid w:val="00CC0D88"/>
    <w:rsid w:val="00CC29F7"/>
    <w:rsid w:val="00CC2F46"/>
    <w:rsid w:val="00CC31F0"/>
    <w:rsid w:val="00CC328C"/>
    <w:rsid w:val="00CC41E7"/>
    <w:rsid w:val="00CC4B77"/>
    <w:rsid w:val="00CC5354"/>
    <w:rsid w:val="00CC54E0"/>
    <w:rsid w:val="00CD022B"/>
    <w:rsid w:val="00CD0A3F"/>
    <w:rsid w:val="00CD110D"/>
    <w:rsid w:val="00CD17F6"/>
    <w:rsid w:val="00CD2DCF"/>
    <w:rsid w:val="00CD3853"/>
    <w:rsid w:val="00CD699C"/>
    <w:rsid w:val="00CE06A5"/>
    <w:rsid w:val="00CE0D09"/>
    <w:rsid w:val="00CE33D8"/>
    <w:rsid w:val="00CE533D"/>
    <w:rsid w:val="00CE5AAE"/>
    <w:rsid w:val="00CE692D"/>
    <w:rsid w:val="00CE7193"/>
    <w:rsid w:val="00CE7426"/>
    <w:rsid w:val="00CF01F1"/>
    <w:rsid w:val="00CF0DDB"/>
    <w:rsid w:val="00CF25F7"/>
    <w:rsid w:val="00CF3294"/>
    <w:rsid w:val="00CF35D8"/>
    <w:rsid w:val="00CF623C"/>
    <w:rsid w:val="00D001AF"/>
    <w:rsid w:val="00D00A9C"/>
    <w:rsid w:val="00D02E21"/>
    <w:rsid w:val="00D0395E"/>
    <w:rsid w:val="00D05074"/>
    <w:rsid w:val="00D05C3B"/>
    <w:rsid w:val="00D0694C"/>
    <w:rsid w:val="00D076F5"/>
    <w:rsid w:val="00D11B81"/>
    <w:rsid w:val="00D12403"/>
    <w:rsid w:val="00D126A0"/>
    <w:rsid w:val="00D12859"/>
    <w:rsid w:val="00D12B62"/>
    <w:rsid w:val="00D12FFA"/>
    <w:rsid w:val="00D153F2"/>
    <w:rsid w:val="00D16956"/>
    <w:rsid w:val="00D17C6B"/>
    <w:rsid w:val="00D20C69"/>
    <w:rsid w:val="00D20EF1"/>
    <w:rsid w:val="00D21FE1"/>
    <w:rsid w:val="00D22BA0"/>
    <w:rsid w:val="00D22D7E"/>
    <w:rsid w:val="00D23111"/>
    <w:rsid w:val="00D241BA"/>
    <w:rsid w:val="00D252B3"/>
    <w:rsid w:val="00D256CF"/>
    <w:rsid w:val="00D26673"/>
    <w:rsid w:val="00D308EF"/>
    <w:rsid w:val="00D317DE"/>
    <w:rsid w:val="00D330F8"/>
    <w:rsid w:val="00D34424"/>
    <w:rsid w:val="00D3544E"/>
    <w:rsid w:val="00D35462"/>
    <w:rsid w:val="00D361BF"/>
    <w:rsid w:val="00D41D73"/>
    <w:rsid w:val="00D42AB1"/>
    <w:rsid w:val="00D4302D"/>
    <w:rsid w:val="00D431D4"/>
    <w:rsid w:val="00D43829"/>
    <w:rsid w:val="00D44677"/>
    <w:rsid w:val="00D4656A"/>
    <w:rsid w:val="00D47214"/>
    <w:rsid w:val="00D47282"/>
    <w:rsid w:val="00D477FC"/>
    <w:rsid w:val="00D5038D"/>
    <w:rsid w:val="00D51305"/>
    <w:rsid w:val="00D532A0"/>
    <w:rsid w:val="00D55A26"/>
    <w:rsid w:val="00D561A1"/>
    <w:rsid w:val="00D56470"/>
    <w:rsid w:val="00D566F7"/>
    <w:rsid w:val="00D60391"/>
    <w:rsid w:val="00D61203"/>
    <w:rsid w:val="00D617AA"/>
    <w:rsid w:val="00D63979"/>
    <w:rsid w:val="00D64E38"/>
    <w:rsid w:val="00D65522"/>
    <w:rsid w:val="00D65F63"/>
    <w:rsid w:val="00D6726E"/>
    <w:rsid w:val="00D67CE0"/>
    <w:rsid w:val="00D67E36"/>
    <w:rsid w:val="00D70FAB"/>
    <w:rsid w:val="00D7299F"/>
    <w:rsid w:val="00D72E90"/>
    <w:rsid w:val="00D733CB"/>
    <w:rsid w:val="00D742CA"/>
    <w:rsid w:val="00D752F1"/>
    <w:rsid w:val="00D755E9"/>
    <w:rsid w:val="00D75C5D"/>
    <w:rsid w:val="00D763C3"/>
    <w:rsid w:val="00D779E3"/>
    <w:rsid w:val="00D83F7B"/>
    <w:rsid w:val="00D84882"/>
    <w:rsid w:val="00D8569E"/>
    <w:rsid w:val="00D85B4D"/>
    <w:rsid w:val="00D86CCA"/>
    <w:rsid w:val="00D8738E"/>
    <w:rsid w:val="00D903D0"/>
    <w:rsid w:val="00D90B66"/>
    <w:rsid w:val="00D93195"/>
    <w:rsid w:val="00D94BF7"/>
    <w:rsid w:val="00D9529C"/>
    <w:rsid w:val="00DA0A7F"/>
    <w:rsid w:val="00DA0C15"/>
    <w:rsid w:val="00DA108F"/>
    <w:rsid w:val="00DA33F7"/>
    <w:rsid w:val="00DA37A9"/>
    <w:rsid w:val="00DA6A78"/>
    <w:rsid w:val="00DB00BF"/>
    <w:rsid w:val="00DB0531"/>
    <w:rsid w:val="00DB07A5"/>
    <w:rsid w:val="00DB1358"/>
    <w:rsid w:val="00DB1C2A"/>
    <w:rsid w:val="00DB389E"/>
    <w:rsid w:val="00DB3F34"/>
    <w:rsid w:val="00DB4946"/>
    <w:rsid w:val="00DB5A0D"/>
    <w:rsid w:val="00DB625E"/>
    <w:rsid w:val="00DB7692"/>
    <w:rsid w:val="00DB7C6E"/>
    <w:rsid w:val="00DC0D38"/>
    <w:rsid w:val="00DC10E6"/>
    <w:rsid w:val="00DC1D9B"/>
    <w:rsid w:val="00DC1DF1"/>
    <w:rsid w:val="00DC1E62"/>
    <w:rsid w:val="00DC746B"/>
    <w:rsid w:val="00DC767C"/>
    <w:rsid w:val="00DD15CE"/>
    <w:rsid w:val="00DD2850"/>
    <w:rsid w:val="00DD4482"/>
    <w:rsid w:val="00DD5DEE"/>
    <w:rsid w:val="00DD6A18"/>
    <w:rsid w:val="00DD737E"/>
    <w:rsid w:val="00DD75C4"/>
    <w:rsid w:val="00DD79B1"/>
    <w:rsid w:val="00DE14D1"/>
    <w:rsid w:val="00DE1673"/>
    <w:rsid w:val="00DE2075"/>
    <w:rsid w:val="00DE23E5"/>
    <w:rsid w:val="00DE27A6"/>
    <w:rsid w:val="00DE3205"/>
    <w:rsid w:val="00DE38BB"/>
    <w:rsid w:val="00DE40C2"/>
    <w:rsid w:val="00DE4FCC"/>
    <w:rsid w:val="00DE63A3"/>
    <w:rsid w:val="00DE7787"/>
    <w:rsid w:val="00DF4CAE"/>
    <w:rsid w:val="00DF506F"/>
    <w:rsid w:val="00DF55C7"/>
    <w:rsid w:val="00DF5602"/>
    <w:rsid w:val="00DF5B7B"/>
    <w:rsid w:val="00E00287"/>
    <w:rsid w:val="00E004C7"/>
    <w:rsid w:val="00E00673"/>
    <w:rsid w:val="00E03886"/>
    <w:rsid w:val="00E03A6F"/>
    <w:rsid w:val="00E03FA6"/>
    <w:rsid w:val="00E044AF"/>
    <w:rsid w:val="00E04B68"/>
    <w:rsid w:val="00E07CE7"/>
    <w:rsid w:val="00E137C9"/>
    <w:rsid w:val="00E13E27"/>
    <w:rsid w:val="00E154C6"/>
    <w:rsid w:val="00E170C4"/>
    <w:rsid w:val="00E20562"/>
    <w:rsid w:val="00E216FF"/>
    <w:rsid w:val="00E2201B"/>
    <w:rsid w:val="00E23056"/>
    <w:rsid w:val="00E239A1"/>
    <w:rsid w:val="00E24E26"/>
    <w:rsid w:val="00E24F2E"/>
    <w:rsid w:val="00E2679D"/>
    <w:rsid w:val="00E26BA8"/>
    <w:rsid w:val="00E31341"/>
    <w:rsid w:val="00E314ED"/>
    <w:rsid w:val="00E31803"/>
    <w:rsid w:val="00E334ED"/>
    <w:rsid w:val="00E338B2"/>
    <w:rsid w:val="00E33D3B"/>
    <w:rsid w:val="00E345BC"/>
    <w:rsid w:val="00E346DA"/>
    <w:rsid w:val="00E3495C"/>
    <w:rsid w:val="00E35C5B"/>
    <w:rsid w:val="00E372EF"/>
    <w:rsid w:val="00E37C49"/>
    <w:rsid w:val="00E41AC5"/>
    <w:rsid w:val="00E43338"/>
    <w:rsid w:val="00E43F2D"/>
    <w:rsid w:val="00E44EFC"/>
    <w:rsid w:val="00E457F1"/>
    <w:rsid w:val="00E45A7C"/>
    <w:rsid w:val="00E45EAC"/>
    <w:rsid w:val="00E471E7"/>
    <w:rsid w:val="00E475E1"/>
    <w:rsid w:val="00E47655"/>
    <w:rsid w:val="00E51013"/>
    <w:rsid w:val="00E51238"/>
    <w:rsid w:val="00E51DAC"/>
    <w:rsid w:val="00E520FA"/>
    <w:rsid w:val="00E53DEC"/>
    <w:rsid w:val="00E53DFF"/>
    <w:rsid w:val="00E54458"/>
    <w:rsid w:val="00E578AE"/>
    <w:rsid w:val="00E61381"/>
    <w:rsid w:val="00E61D64"/>
    <w:rsid w:val="00E61DE0"/>
    <w:rsid w:val="00E64250"/>
    <w:rsid w:val="00E6436E"/>
    <w:rsid w:val="00E658E9"/>
    <w:rsid w:val="00E670C5"/>
    <w:rsid w:val="00E703DD"/>
    <w:rsid w:val="00E70B35"/>
    <w:rsid w:val="00E71B55"/>
    <w:rsid w:val="00E7241E"/>
    <w:rsid w:val="00E733D1"/>
    <w:rsid w:val="00E746FD"/>
    <w:rsid w:val="00E75FD8"/>
    <w:rsid w:val="00E764DA"/>
    <w:rsid w:val="00E7669A"/>
    <w:rsid w:val="00E76E9C"/>
    <w:rsid w:val="00E7708D"/>
    <w:rsid w:val="00E770BA"/>
    <w:rsid w:val="00E8024A"/>
    <w:rsid w:val="00E8054D"/>
    <w:rsid w:val="00E80E75"/>
    <w:rsid w:val="00E8196A"/>
    <w:rsid w:val="00E835AB"/>
    <w:rsid w:val="00E84C7B"/>
    <w:rsid w:val="00E854A6"/>
    <w:rsid w:val="00E873E9"/>
    <w:rsid w:val="00E87965"/>
    <w:rsid w:val="00E9178B"/>
    <w:rsid w:val="00E9193D"/>
    <w:rsid w:val="00E9240D"/>
    <w:rsid w:val="00E92428"/>
    <w:rsid w:val="00E932BA"/>
    <w:rsid w:val="00E935C4"/>
    <w:rsid w:val="00E94044"/>
    <w:rsid w:val="00E946B2"/>
    <w:rsid w:val="00E954DB"/>
    <w:rsid w:val="00E9553D"/>
    <w:rsid w:val="00E956AB"/>
    <w:rsid w:val="00E9729C"/>
    <w:rsid w:val="00E9760F"/>
    <w:rsid w:val="00EA046B"/>
    <w:rsid w:val="00EA15E4"/>
    <w:rsid w:val="00EA1C6C"/>
    <w:rsid w:val="00EA22E6"/>
    <w:rsid w:val="00EA35E9"/>
    <w:rsid w:val="00EA37D0"/>
    <w:rsid w:val="00EA4070"/>
    <w:rsid w:val="00EB390D"/>
    <w:rsid w:val="00EB5232"/>
    <w:rsid w:val="00EB611D"/>
    <w:rsid w:val="00EB64C6"/>
    <w:rsid w:val="00EB728F"/>
    <w:rsid w:val="00EC10FE"/>
    <w:rsid w:val="00EC25C0"/>
    <w:rsid w:val="00EC2E90"/>
    <w:rsid w:val="00EC390B"/>
    <w:rsid w:val="00EC6865"/>
    <w:rsid w:val="00ED133E"/>
    <w:rsid w:val="00ED13BD"/>
    <w:rsid w:val="00ED177E"/>
    <w:rsid w:val="00ED2B36"/>
    <w:rsid w:val="00ED3427"/>
    <w:rsid w:val="00ED3FE3"/>
    <w:rsid w:val="00ED4BFD"/>
    <w:rsid w:val="00ED4C87"/>
    <w:rsid w:val="00ED5769"/>
    <w:rsid w:val="00ED64B8"/>
    <w:rsid w:val="00ED65B1"/>
    <w:rsid w:val="00ED6B7C"/>
    <w:rsid w:val="00ED77BB"/>
    <w:rsid w:val="00EE0648"/>
    <w:rsid w:val="00EE3092"/>
    <w:rsid w:val="00EE3D24"/>
    <w:rsid w:val="00EE3E18"/>
    <w:rsid w:val="00EE481D"/>
    <w:rsid w:val="00EE55FB"/>
    <w:rsid w:val="00EE5A9B"/>
    <w:rsid w:val="00EE5D47"/>
    <w:rsid w:val="00EE638C"/>
    <w:rsid w:val="00EE6E81"/>
    <w:rsid w:val="00EE6ECD"/>
    <w:rsid w:val="00EE6F54"/>
    <w:rsid w:val="00EE76A4"/>
    <w:rsid w:val="00EF0E3C"/>
    <w:rsid w:val="00EF3B8F"/>
    <w:rsid w:val="00EF5E25"/>
    <w:rsid w:val="00EF7DC4"/>
    <w:rsid w:val="00F001CC"/>
    <w:rsid w:val="00F00288"/>
    <w:rsid w:val="00F01023"/>
    <w:rsid w:val="00F014F2"/>
    <w:rsid w:val="00F027AB"/>
    <w:rsid w:val="00F06E44"/>
    <w:rsid w:val="00F072DD"/>
    <w:rsid w:val="00F1138F"/>
    <w:rsid w:val="00F12C9B"/>
    <w:rsid w:val="00F14CC6"/>
    <w:rsid w:val="00F1746F"/>
    <w:rsid w:val="00F2025C"/>
    <w:rsid w:val="00F217C5"/>
    <w:rsid w:val="00F2194D"/>
    <w:rsid w:val="00F22599"/>
    <w:rsid w:val="00F22680"/>
    <w:rsid w:val="00F2467F"/>
    <w:rsid w:val="00F25BD9"/>
    <w:rsid w:val="00F266F5"/>
    <w:rsid w:val="00F27C20"/>
    <w:rsid w:val="00F27EF4"/>
    <w:rsid w:val="00F30530"/>
    <w:rsid w:val="00F308AE"/>
    <w:rsid w:val="00F315E6"/>
    <w:rsid w:val="00F31CB8"/>
    <w:rsid w:val="00F32BE3"/>
    <w:rsid w:val="00F34501"/>
    <w:rsid w:val="00F3544C"/>
    <w:rsid w:val="00F363CF"/>
    <w:rsid w:val="00F36BC1"/>
    <w:rsid w:val="00F37758"/>
    <w:rsid w:val="00F378CA"/>
    <w:rsid w:val="00F40512"/>
    <w:rsid w:val="00F40B9C"/>
    <w:rsid w:val="00F45861"/>
    <w:rsid w:val="00F45A1E"/>
    <w:rsid w:val="00F46D3A"/>
    <w:rsid w:val="00F50784"/>
    <w:rsid w:val="00F540A5"/>
    <w:rsid w:val="00F543A3"/>
    <w:rsid w:val="00F55D00"/>
    <w:rsid w:val="00F5606B"/>
    <w:rsid w:val="00F60B35"/>
    <w:rsid w:val="00F61E33"/>
    <w:rsid w:val="00F6289E"/>
    <w:rsid w:val="00F63F45"/>
    <w:rsid w:val="00F6457A"/>
    <w:rsid w:val="00F655B0"/>
    <w:rsid w:val="00F665B2"/>
    <w:rsid w:val="00F667C3"/>
    <w:rsid w:val="00F66851"/>
    <w:rsid w:val="00F70171"/>
    <w:rsid w:val="00F710E2"/>
    <w:rsid w:val="00F712B7"/>
    <w:rsid w:val="00F712CF"/>
    <w:rsid w:val="00F71341"/>
    <w:rsid w:val="00F74D3D"/>
    <w:rsid w:val="00F814EC"/>
    <w:rsid w:val="00F82571"/>
    <w:rsid w:val="00F825BD"/>
    <w:rsid w:val="00F82D76"/>
    <w:rsid w:val="00F84614"/>
    <w:rsid w:val="00F84C51"/>
    <w:rsid w:val="00F90835"/>
    <w:rsid w:val="00F928D8"/>
    <w:rsid w:val="00F92BAC"/>
    <w:rsid w:val="00F92CC8"/>
    <w:rsid w:val="00F930A1"/>
    <w:rsid w:val="00F94D04"/>
    <w:rsid w:val="00F97502"/>
    <w:rsid w:val="00F97BBD"/>
    <w:rsid w:val="00F97C85"/>
    <w:rsid w:val="00FA09E1"/>
    <w:rsid w:val="00FA0F53"/>
    <w:rsid w:val="00FA255E"/>
    <w:rsid w:val="00FA28A5"/>
    <w:rsid w:val="00FA2BA1"/>
    <w:rsid w:val="00FA3461"/>
    <w:rsid w:val="00FA37E8"/>
    <w:rsid w:val="00FA4107"/>
    <w:rsid w:val="00FA4C9A"/>
    <w:rsid w:val="00FA5EBD"/>
    <w:rsid w:val="00FB0F0A"/>
    <w:rsid w:val="00FB1E54"/>
    <w:rsid w:val="00FB5B7E"/>
    <w:rsid w:val="00FC1BE5"/>
    <w:rsid w:val="00FC2522"/>
    <w:rsid w:val="00FC30C2"/>
    <w:rsid w:val="00FC47B6"/>
    <w:rsid w:val="00FC4816"/>
    <w:rsid w:val="00FD093D"/>
    <w:rsid w:val="00FD1084"/>
    <w:rsid w:val="00FD158B"/>
    <w:rsid w:val="00FD167D"/>
    <w:rsid w:val="00FD1918"/>
    <w:rsid w:val="00FD1C71"/>
    <w:rsid w:val="00FD432E"/>
    <w:rsid w:val="00FD502A"/>
    <w:rsid w:val="00FD551A"/>
    <w:rsid w:val="00FD5868"/>
    <w:rsid w:val="00FD6A51"/>
    <w:rsid w:val="00FD70C4"/>
    <w:rsid w:val="00FD73E3"/>
    <w:rsid w:val="00FD7E8A"/>
    <w:rsid w:val="00FE2774"/>
    <w:rsid w:val="00FE2D13"/>
    <w:rsid w:val="00FE359E"/>
    <w:rsid w:val="00FE3DC3"/>
    <w:rsid w:val="00FE432C"/>
    <w:rsid w:val="00FE516A"/>
    <w:rsid w:val="00FE62F3"/>
    <w:rsid w:val="00FF0DDF"/>
    <w:rsid w:val="00FF3DCE"/>
    <w:rsid w:val="00FF3E60"/>
    <w:rsid w:val="00FF4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0CED15-D8DD-4EFD-B740-B21333E8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66E"/>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D57F3"/>
    <w:rPr>
      <w:rFonts w:ascii="Verdana" w:hAnsi="Verdana" w:hint="default"/>
      <w:color w:val="003399"/>
      <w:u w:val="single"/>
    </w:rPr>
  </w:style>
  <w:style w:type="character" w:customStyle="1" w:styleId="fnt0">
    <w:name w:val="fnt0"/>
    <w:basedOn w:val="DefaultParagraphFont"/>
    <w:rsid w:val="00E61D64"/>
  </w:style>
  <w:style w:type="paragraph" w:styleId="NormalWeb">
    <w:name w:val="Normal (Web)"/>
    <w:basedOn w:val="Normal"/>
    <w:uiPriority w:val="99"/>
    <w:unhideWhenUsed/>
    <w:rsid w:val="00E61D64"/>
    <w:pPr>
      <w:spacing w:before="100" w:beforeAutospacing="1" w:after="100"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764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4DA"/>
    <w:rPr>
      <w:rFonts w:ascii="Tahoma" w:hAnsi="Tahoma" w:cs="Tahoma"/>
      <w:sz w:val="16"/>
      <w:szCs w:val="16"/>
    </w:rPr>
  </w:style>
  <w:style w:type="paragraph" w:styleId="Caption">
    <w:name w:val="caption"/>
    <w:basedOn w:val="Normal"/>
    <w:next w:val="Normal"/>
    <w:uiPriority w:val="35"/>
    <w:unhideWhenUsed/>
    <w:qFormat/>
    <w:rsid w:val="00E764DA"/>
    <w:pPr>
      <w:spacing w:line="240" w:lineRule="auto"/>
    </w:pPr>
    <w:rPr>
      <w:b/>
      <w:bCs/>
      <w:color w:val="4F81BD" w:themeColor="accent1"/>
      <w:sz w:val="18"/>
      <w:szCs w:val="18"/>
    </w:rPr>
  </w:style>
  <w:style w:type="table" w:styleId="TableGrid">
    <w:name w:val="Table Grid"/>
    <w:basedOn w:val="TableNormal"/>
    <w:uiPriority w:val="39"/>
    <w:rsid w:val="00DB5A0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B5A0D"/>
  </w:style>
  <w:style w:type="character" w:styleId="Emphasis">
    <w:name w:val="Emphasis"/>
    <w:uiPriority w:val="20"/>
    <w:qFormat/>
    <w:rsid w:val="00DB5A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u.edu/regulations/chapter4/Reg_4.001_5-26-10_FINAL.pdf" TargetMode="External"/><Relationship Id="rId3" Type="http://schemas.openxmlformats.org/officeDocument/2006/relationships/webSettings" Target="webSettings.xml"/><Relationship Id="rId7" Type="http://schemas.openxmlformats.org/officeDocument/2006/relationships/hyperlink" Target="http://www.fau,edu/counsel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u.edu/sa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mailto:julin@fau.ed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Julieann</dc:creator>
  <cp:lastModifiedBy>Maria Jennings</cp:lastModifiedBy>
  <cp:revision>2</cp:revision>
  <cp:lastPrinted>2015-01-06T20:25:00Z</cp:lastPrinted>
  <dcterms:created xsi:type="dcterms:W3CDTF">2018-04-21T14:42:00Z</dcterms:created>
  <dcterms:modified xsi:type="dcterms:W3CDTF">2018-04-21T14:42:00Z</dcterms:modified>
</cp:coreProperties>
</file>