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01B78" w14:textId="11816FC5" w:rsidR="00090D18" w:rsidRPr="000F7EF6" w:rsidRDefault="00D34AAF" w:rsidP="00D34AAF">
      <w:pPr>
        <w:jc w:val="center"/>
        <w:rPr>
          <w:rFonts w:ascii="Times New Roman" w:hAnsi="Times New Roman" w:cs="Times New Roman"/>
          <w:b/>
          <w:sz w:val="24"/>
          <w:szCs w:val="24"/>
        </w:rPr>
      </w:pPr>
      <w:bookmarkStart w:id="0" w:name="_GoBack"/>
      <w:bookmarkEnd w:id="0"/>
      <w:r w:rsidRPr="000F7EF6">
        <w:rPr>
          <w:rFonts w:ascii="Times New Roman" w:hAnsi="Times New Roman" w:cs="Times New Roman"/>
          <w:b/>
          <w:sz w:val="24"/>
          <w:szCs w:val="24"/>
        </w:rPr>
        <w:t>FLORIDA ATLANTIC UNIVERSITY</w:t>
      </w:r>
    </w:p>
    <w:p w14:paraId="686ABCB5" w14:textId="77777777" w:rsidR="00D34AAF" w:rsidRPr="000F7EF6" w:rsidRDefault="00D34AAF" w:rsidP="00D34AAF">
      <w:pPr>
        <w:jc w:val="center"/>
        <w:rPr>
          <w:rFonts w:ascii="Times New Roman" w:hAnsi="Times New Roman" w:cs="Times New Roman"/>
          <w:b/>
          <w:sz w:val="24"/>
          <w:szCs w:val="24"/>
        </w:rPr>
      </w:pPr>
      <w:r w:rsidRPr="000F7EF6">
        <w:rPr>
          <w:rFonts w:ascii="Times New Roman" w:hAnsi="Times New Roman" w:cs="Times New Roman"/>
          <w:b/>
          <w:sz w:val="24"/>
          <w:szCs w:val="24"/>
        </w:rPr>
        <w:t>CHRISTINE E. LYNN COLLEGE OF NURSING</w:t>
      </w:r>
    </w:p>
    <w:p w14:paraId="61D65E18" w14:textId="77777777" w:rsidR="00D34AAF" w:rsidRPr="000F7EF6" w:rsidRDefault="00D34AAF" w:rsidP="00D34AAF">
      <w:pPr>
        <w:jc w:val="center"/>
        <w:rPr>
          <w:rFonts w:ascii="Times New Roman" w:hAnsi="Times New Roman" w:cs="Times New Roman"/>
          <w:b/>
          <w:sz w:val="24"/>
          <w:szCs w:val="24"/>
        </w:rPr>
      </w:pPr>
      <w:r w:rsidRPr="000F7EF6">
        <w:rPr>
          <w:rFonts w:ascii="Times New Roman" w:hAnsi="Times New Roman" w:cs="Times New Roman"/>
          <w:b/>
          <w:sz w:val="24"/>
          <w:szCs w:val="24"/>
        </w:rPr>
        <w:t>COURSE SYLLABUS</w:t>
      </w:r>
    </w:p>
    <w:p w14:paraId="77E49F99" w14:textId="02DF17D7" w:rsidR="00D34AAF" w:rsidRPr="000F7EF6" w:rsidRDefault="00D34AAF" w:rsidP="00D34AAF">
      <w:pPr>
        <w:jc w:val="center"/>
        <w:rPr>
          <w:rFonts w:ascii="Times New Roman" w:hAnsi="Times New Roman" w:cs="Times New Roman"/>
          <w:b/>
          <w:sz w:val="24"/>
          <w:szCs w:val="24"/>
        </w:rPr>
      </w:pPr>
      <w:r w:rsidRPr="000F7EF6">
        <w:rPr>
          <w:rFonts w:ascii="Times New Roman" w:hAnsi="Times New Roman" w:cs="Times New Roman"/>
          <w:b/>
          <w:sz w:val="24"/>
          <w:szCs w:val="24"/>
        </w:rPr>
        <w:t xml:space="preserve">SEMESTER:  </w:t>
      </w:r>
    </w:p>
    <w:p w14:paraId="18CBAB78" w14:textId="77777777" w:rsidR="00D34AAF" w:rsidRPr="000F7EF6" w:rsidRDefault="00D34AAF" w:rsidP="00D34AAF">
      <w:pPr>
        <w:jc w:val="left"/>
        <w:rPr>
          <w:rFonts w:ascii="Times New Roman" w:hAnsi="Times New Roman" w:cs="Times New Roman"/>
          <w:b/>
          <w:sz w:val="24"/>
          <w:szCs w:val="24"/>
        </w:rPr>
      </w:pPr>
    </w:p>
    <w:p w14:paraId="587DC9DF" w14:textId="63C832B7" w:rsidR="00D34AAF" w:rsidRPr="000F7EF6" w:rsidRDefault="00D34AAF" w:rsidP="00D34AAF">
      <w:pPr>
        <w:jc w:val="left"/>
        <w:rPr>
          <w:rFonts w:ascii="Times New Roman" w:hAnsi="Times New Roman" w:cs="Times New Roman"/>
          <w:b/>
          <w:sz w:val="24"/>
          <w:szCs w:val="24"/>
        </w:rPr>
      </w:pPr>
      <w:r w:rsidRPr="000F7EF6">
        <w:rPr>
          <w:rFonts w:ascii="Times New Roman" w:hAnsi="Times New Roman" w:cs="Times New Roman"/>
          <w:b/>
          <w:sz w:val="24"/>
          <w:szCs w:val="24"/>
        </w:rPr>
        <w:t>COURSE NUMBER:</w:t>
      </w:r>
      <w:r w:rsidRPr="000F7EF6">
        <w:rPr>
          <w:rFonts w:ascii="Times New Roman" w:hAnsi="Times New Roman" w:cs="Times New Roman"/>
          <w:b/>
          <w:sz w:val="24"/>
          <w:szCs w:val="24"/>
        </w:rPr>
        <w:tab/>
      </w:r>
      <w:r w:rsidR="00090D18" w:rsidRPr="00090D18">
        <w:rPr>
          <w:rFonts w:ascii="Times New Roman" w:hAnsi="Times New Roman" w:cs="Times New Roman"/>
          <w:sz w:val="24"/>
          <w:szCs w:val="24"/>
        </w:rPr>
        <w:t>N</w:t>
      </w:r>
      <w:r w:rsidRPr="000F7EF6">
        <w:rPr>
          <w:rFonts w:ascii="Times New Roman" w:hAnsi="Times New Roman" w:cs="Times New Roman"/>
          <w:sz w:val="24"/>
          <w:szCs w:val="24"/>
        </w:rPr>
        <w:t xml:space="preserve">UR </w:t>
      </w:r>
      <w:r w:rsidR="00EF7E1D">
        <w:rPr>
          <w:rFonts w:ascii="Times New Roman" w:hAnsi="Times New Roman" w:cs="Times New Roman"/>
          <w:sz w:val="24"/>
          <w:szCs w:val="24"/>
        </w:rPr>
        <w:t>49</w:t>
      </w:r>
      <w:r w:rsidR="005E2C53">
        <w:rPr>
          <w:rFonts w:ascii="Times New Roman" w:hAnsi="Times New Roman" w:cs="Times New Roman"/>
          <w:sz w:val="24"/>
          <w:szCs w:val="24"/>
        </w:rPr>
        <w:t>3</w:t>
      </w:r>
      <w:r w:rsidR="00EF7E1D">
        <w:rPr>
          <w:rFonts w:ascii="Times New Roman" w:hAnsi="Times New Roman" w:cs="Times New Roman"/>
          <w:sz w:val="24"/>
          <w:szCs w:val="24"/>
        </w:rPr>
        <w:t>7</w:t>
      </w:r>
    </w:p>
    <w:p w14:paraId="6CB66173" w14:textId="77777777" w:rsidR="00D34AAF" w:rsidRPr="000F7EF6" w:rsidRDefault="00D34AAF" w:rsidP="00D34AAF">
      <w:pPr>
        <w:jc w:val="left"/>
        <w:rPr>
          <w:rFonts w:ascii="Times New Roman" w:hAnsi="Times New Roman" w:cs="Times New Roman"/>
          <w:b/>
          <w:sz w:val="24"/>
          <w:szCs w:val="24"/>
        </w:rPr>
      </w:pPr>
    </w:p>
    <w:p w14:paraId="2BC57922" w14:textId="77777777" w:rsidR="00D34AAF" w:rsidRPr="000F7EF6" w:rsidRDefault="00D34AAF" w:rsidP="00D34AAF">
      <w:pPr>
        <w:jc w:val="left"/>
        <w:rPr>
          <w:rFonts w:ascii="Times New Roman" w:hAnsi="Times New Roman" w:cs="Times New Roman"/>
          <w:sz w:val="24"/>
          <w:szCs w:val="24"/>
        </w:rPr>
      </w:pPr>
      <w:r w:rsidRPr="000F7EF6">
        <w:rPr>
          <w:rFonts w:ascii="Times New Roman" w:hAnsi="Times New Roman" w:cs="Times New Roman"/>
          <w:b/>
          <w:sz w:val="24"/>
          <w:szCs w:val="24"/>
        </w:rPr>
        <w:t>COURSE TITLE:</w:t>
      </w:r>
      <w:r w:rsidRPr="000F7EF6">
        <w:rPr>
          <w:rFonts w:ascii="Times New Roman" w:hAnsi="Times New Roman" w:cs="Times New Roman"/>
          <w:b/>
          <w:sz w:val="24"/>
          <w:szCs w:val="24"/>
        </w:rPr>
        <w:tab/>
      </w:r>
      <w:r w:rsidRPr="000F7EF6">
        <w:rPr>
          <w:rFonts w:ascii="Times New Roman" w:hAnsi="Times New Roman" w:cs="Times New Roman"/>
          <w:b/>
          <w:sz w:val="24"/>
          <w:szCs w:val="24"/>
        </w:rPr>
        <w:tab/>
      </w:r>
      <w:r w:rsidR="00A654AF" w:rsidRPr="003726FE">
        <w:rPr>
          <w:rFonts w:ascii="Times New Roman" w:hAnsi="Times New Roman" w:cs="Times New Roman"/>
          <w:sz w:val="24"/>
          <w:szCs w:val="24"/>
        </w:rPr>
        <w:t>RI</w:t>
      </w:r>
      <w:r w:rsidR="00A654AF" w:rsidRPr="00090D18">
        <w:rPr>
          <w:rFonts w:ascii="Times New Roman" w:hAnsi="Times New Roman" w:cs="Times New Roman"/>
          <w:sz w:val="24"/>
          <w:szCs w:val="24"/>
        </w:rPr>
        <w:t xml:space="preserve"> </w:t>
      </w:r>
      <w:r w:rsidRPr="000F7EF6">
        <w:rPr>
          <w:rFonts w:ascii="Times New Roman" w:hAnsi="Times New Roman" w:cs="Times New Roman"/>
          <w:sz w:val="24"/>
          <w:szCs w:val="24"/>
        </w:rPr>
        <w:t>Scholarship for Evidence-Based Nursing Practice</w:t>
      </w:r>
    </w:p>
    <w:p w14:paraId="51C4C6AC" w14:textId="77777777" w:rsidR="00D34AAF" w:rsidRPr="000F7EF6" w:rsidRDefault="00D34AAF" w:rsidP="00D34AAF">
      <w:pPr>
        <w:jc w:val="left"/>
        <w:rPr>
          <w:rFonts w:ascii="Times New Roman" w:hAnsi="Times New Roman" w:cs="Times New Roman"/>
          <w:sz w:val="24"/>
          <w:szCs w:val="24"/>
        </w:rPr>
      </w:pPr>
    </w:p>
    <w:p w14:paraId="05068C9B" w14:textId="77777777" w:rsidR="00D34AAF" w:rsidRPr="000F7EF6" w:rsidRDefault="00D34AAF" w:rsidP="00D34AAF">
      <w:pPr>
        <w:jc w:val="left"/>
        <w:rPr>
          <w:rFonts w:ascii="Times New Roman" w:hAnsi="Times New Roman" w:cs="Times New Roman"/>
          <w:sz w:val="24"/>
          <w:szCs w:val="24"/>
        </w:rPr>
      </w:pPr>
      <w:r w:rsidRPr="000F7EF6">
        <w:rPr>
          <w:rFonts w:ascii="Times New Roman" w:hAnsi="Times New Roman" w:cs="Times New Roman"/>
          <w:b/>
          <w:sz w:val="24"/>
          <w:szCs w:val="24"/>
        </w:rPr>
        <w:t>COURSE FORMAT:</w:t>
      </w:r>
      <w:r w:rsidRPr="000F7EF6">
        <w:rPr>
          <w:rFonts w:ascii="Times New Roman" w:hAnsi="Times New Roman" w:cs="Times New Roman"/>
          <w:b/>
          <w:sz w:val="24"/>
          <w:szCs w:val="24"/>
        </w:rPr>
        <w:tab/>
      </w:r>
      <w:r w:rsidRPr="000F7EF6">
        <w:rPr>
          <w:rFonts w:ascii="Times New Roman" w:hAnsi="Times New Roman" w:cs="Times New Roman"/>
          <w:b/>
          <w:sz w:val="24"/>
          <w:szCs w:val="24"/>
        </w:rPr>
        <w:tab/>
      </w:r>
      <w:r w:rsidRPr="000F7EF6">
        <w:rPr>
          <w:rFonts w:ascii="Times New Roman" w:hAnsi="Times New Roman" w:cs="Times New Roman"/>
          <w:sz w:val="24"/>
          <w:szCs w:val="24"/>
        </w:rPr>
        <w:t>Live</w:t>
      </w:r>
    </w:p>
    <w:p w14:paraId="674CBACC" w14:textId="77777777" w:rsidR="00D34AAF" w:rsidRPr="000F7EF6" w:rsidRDefault="00D34AAF" w:rsidP="00D34AAF">
      <w:pPr>
        <w:jc w:val="left"/>
        <w:rPr>
          <w:rFonts w:ascii="Times New Roman" w:hAnsi="Times New Roman" w:cs="Times New Roman"/>
          <w:sz w:val="24"/>
          <w:szCs w:val="24"/>
        </w:rPr>
      </w:pPr>
    </w:p>
    <w:p w14:paraId="05A70F8F" w14:textId="77777777" w:rsidR="00D34AAF" w:rsidRPr="000F7EF6" w:rsidRDefault="00D34AAF" w:rsidP="00D34AAF">
      <w:pPr>
        <w:jc w:val="left"/>
        <w:rPr>
          <w:rFonts w:ascii="Times New Roman" w:hAnsi="Times New Roman" w:cs="Times New Roman"/>
          <w:sz w:val="24"/>
          <w:szCs w:val="24"/>
        </w:rPr>
      </w:pPr>
      <w:r w:rsidRPr="000F7EF6">
        <w:rPr>
          <w:rFonts w:ascii="Times New Roman" w:hAnsi="Times New Roman" w:cs="Times New Roman"/>
          <w:b/>
          <w:sz w:val="24"/>
          <w:szCs w:val="24"/>
        </w:rPr>
        <w:t>CREDIT HOURS:</w:t>
      </w:r>
      <w:r w:rsidRPr="000F7EF6">
        <w:rPr>
          <w:rFonts w:ascii="Times New Roman" w:hAnsi="Times New Roman" w:cs="Times New Roman"/>
          <w:b/>
          <w:sz w:val="24"/>
          <w:szCs w:val="24"/>
        </w:rPr>
        <w:tab/>
      </w:r>
      <w:r w:rsidRPr="000F7EF6">
        <w:rPr>
          <w:rFonts w:ascii="Times New Roman" w:hAnsi="Times New Roman" w:cs="Times New Roman"/>
          <w:b/>
          <w:sz w:val="24"/>
          <w:szCs w:val="24"/>
        </w:rPr>
        <w:tab/>
      </w:r>
      <w:r w:rsidR="004B1B98">
        <w:rPr>
          <w:rFonts w:ascii="Times New Roman" w:hAnsi="Times New Roman" w:cs="Times New Roman"/>
          <w:b/>
          <w:sz w:val="24"/>
          <w:szCs w:val="24"/>
        </w:rPr>
        <w:tab/>
      </w:r>
      <w:r w:rsidRPr="000F7EF6">
        <w:rPr>
          <w:rFonts w:ascii="Times New Roman" w:hAnsi="Times New Roman" w:cs="Times New Roman"/>
          <w:sz w:val="24"/>
          <w:szCs w:val="24"/>
        </w:rPr>
        <w:t>3</w:t>
      </w:r>
    </w:p>
    <w:p w14:paraId="750CA68E" w14:textId="77777777" w:rsidR="00D34AAF" w:rsidRPr="000F7EF6" w:rsidRDefault="00D34AAF" w:rsidP="00D34AAF">
      <w:pPr>
        <w:jc w:val="left"/>
        <w:rPr>
          <w:rFonts w:ascii="Times New Roman" w:hAnsi="Times New Roman" w:cs="Times New Roman"/>
          <w:sz w:val="24"/>
          <w:szCs w:val="24"/>
        </w:rPr>
      </w:pPr>
    </w:p>
    <w:p w14:paraId="015E8BFA" w14:textId="77777777" w:rsidR="00D34AAF" w:rsidRPr="000F7EF6" w:rsidRDefault="00D34AAF" w:rsidP="00D34AAF">
      <w:pPr>
        <w:jc w:val="left"/>
        <w:rPr>
          <w:rFonts w:ascii="Times New Roman" w:hAnsi="Times New Roman" w:cs="Times New Roman"/>
          <w:sz w:val="24"/>
          <w:szCs w:val="24"/>
        </w:rPr>
      </w:pPr>
      <w:r w:rsidRPr="000F7EF6">
        <w:rPr>
          <w:rFonts w:ascii="Times New Roman" w:hAnsi="Times New Roman" w:cs="Times New Roman"/>
          <w:b/>
          <w:sz w:val="24"/>
          <w:szCs w:val="24"/>
        </w:rPr>
        <w:t>COURSE SCHEDULE:</w:t>
      </w:r>
      <w:r w:rsidRPr="000F7EF6">
        <w:rPr>
          <w:rFonts w:ascii="Times New Roman" w:hAnsi="Times New Roman" w:cs="Times New Roman"/>
          <w:b/>
          <w:sz w:val="24"/>
          <w:szCs w:val="24"/>
        </w:rPr>
        <w:tab/>
      </w:r>
      <w:r w:rsidRPr="000F7EF6">
        <w:rPr>
          <w:rFonts w:ascii="Times New Roman" w:hAnsi="Times New Roman" w:cs="Times New Roman"/>
          <w:b/>
          <w:sz w:val="24"/>
          <w:szCs w:val="24"/>
        </w:rPr>
        <w:tab/>
      </w:r>
      <w:r w:rsidRPr="000F7EF6">
        <w:rPr>
          <w:rFonts w:ascii="Times New Roman" w:hAnsi="Times New Roman" w:cs="Times New Roman"/>
          <w:sz w:val="24"/>
          <w:szCs w:val="24"/>
        </w:rPr>
        <w:t>TBA</w:t>
      </w:r>
    </w:p>
    <w:p w14:paraId="232CA900" w14:textId="77777777" w:rsidR="00D34AAF" w:rsidRPr="000F7EF6" w:rsidRDefault="00D34AAF" w:rsidP="00D34AAF">
      <w:pPr>
        <w:jc w:val="left"/>
        <w:rPr>
          <w:rFonts w:ascii="Times New Roman" w:hAnsi="Times New Roman" w:cs="Times New Roman"/>
          <w:sz w:val="24"/>
          <w:szCs w:val="24"/>
        </w:rPr>
      </w:pPr>
    </w:p>
    <w:p w14:paraId="035C1ACE" w14:textId="77777777" w:rsidR="001D7FBE" w:rsidRDefault="00D34AAF" w:rsidP="00D34AAF">
      <w:pPr>
        <w:jc w:val="left"/>
        <w:rPr>
          <w:rFonts w:ascii="Times New Roman" w:hAnsi="Times New Roman" w:cs="Times New Roman"/>
          <w:sz w:val="24"/>
          <w:szCs w:val="24"/>
        </w:rPr>
      </w:pPr>
      <w:r w:rsidRPr="000F7EF6">
        <w:rPr>
          <w:rFonts w:ascii="Times New Roman" w:hAnsi="Times New Roman" w:cs="Times New Roman"/>
          <w:b/>
          <w:sz w:val="24"/>
          <w:szCs w:val="24"/>
        </w:rPr>
        <w:t>PREREQUISITES:</w:t>
      </w:r>
      <w:r w:rsidRPr="000F7EF6">
        <w:rPr>
          <w:rFonts w:ascii="Times New Roman" w:hAnsi="Times New Roman" w:cs="Times New Roman"/>
          <w:b/>
          <w:sz w:val="24"/>
          <w:szCs w:val="24"/>
        </w:rPr>
        <w:tab/>
      </w:r>
      <w:r w:rsidRPr="000F7EF6">
        <w:rPr>
          <w:rFonts w:ascii="Times New Roman" w:hAnsi="Times New Roman" w:cs="Times New Roman"/>
          <w:b/>
          <w:sz w:val="24"/>
          <w:szCs w:val="24"/>
        </w:rPr>
        <w:tab/>
      </w:r>
      <w:r w:rsidR="004B1B98">
        <w:rPr>
          <w:rFonts w:ascii="Times New Roman" w:hAnsi="Times New Roman" w:cs="Times New Roman"/>
          <w:b/>
          <w:sz w:val="24"/>
          <w:szCs w:val="24"/>
        </w:rPr>
        <w:tab/>
      </w:r>
      <w:r w:rsidRPr="000F7EF6">
        <w:rPr>
          <w:rFonts w:ascii="Times New Roman" w:hAnsi="Times New Roman" w:cs="Times New Roman"/>
          <w:sz w:val="24"/>
          <w:szCs w:val="24"/>
        </w:rPr>
        <w:t xml:space="preserve">NUR </w:t>
      </w:r>
      <w:r w:rsidR="00EF7E1D">
        <w:rPr>
          <w:rFonts w:ascii="Times New Roman" w:hAnsi="Times New Roman" w:cs="Times New Roman"/>
          <w:sz w:val="24"/>
          <w:szCs w:val="24"/>
        </w:rPr>
        <w:t>4</w:t>
      </w:r>
      <w:r w:rsidR="001D7FBE">
        <w:rPr>
          <w:rFonts w:ascii="Times New Roman" w:hAnsi="Times New Roman" w:cs="Times New Roman"/>
          <w:sz w:val="24"/>
          <w:szCs w:val="24"/>
        </w:rPr>
        <w:t>165</w:t>
      </w:r>
    </w:p>
    <w:p w14:paraId="7F7CF97B" w14:textId="77777777" w:rsidR="00D34AAF" w:rsidRPr="000F7EF6" w:rsidRDefault="00D34AAF" w:rsidP="00D34AAF">
      <w:pPr>
        <w:jc w:val="left"/>
        <w:rPr>
          <w:rFonts w:ascii="Times New Roman" w:hAnsi="Times New Roman" w:cs="Times New Roman"/>
          <w:sz w:val="24"/>
          <w:szCs w:val="24"/>
        </w:rPr>
      </w:pPr>
      <w:r w:rsidRPr="000F7EF6">
        <w:rPr>
          <w:rFonts w:ascii="Times New Roman" w:hAnsi="Times New Roman" w:cs="Times New Roman"/>
          <w:b/>
          <w:sz w:val="24"/>
          <w:szCs w:val="24"/>
        </w:rPr>
        <w:t>COREQUISITES:</w:t>
      </w:r>
      <w:r w:rsidRPr="000F7EF6">
        <w:rPr>
          <w:rFonts w:ascii="Times New Roman" w:hAnsi="Times New Roman" w:cs="Times New Roman"/>
          <w:b/>
          <w:sz w:val="24"/>
          <w:szCs w:val="24"/>
        </w:rPr>
        <w:tab/>
      </w:r>
      <w:r w:rsidRPr="000F7EF6">
        <w:rPr>
          <w:rFonts w:ascii="Times New Roman" w:hAnsi="Times New Roman" w:cs="Times New Roman"/>
          <w:b/>
          <w:sz w:val="24"/>
          <w:szCs w:val="24"/>
        </w:rPr>
        <w:tab/>
      </w:r>
      <w:r w:rsidR="004B1B98">
        <w:rPr>
          <w:rFonts w:ascii="Times New Roman" w:hAnsi="Times New Roman" w:cs="Times New Roman"/>
          <w:b/>
          <w:sz w:val="24"/>
          <w:szCs w:val="24"/>
        </w:rPr>
        <w:tab/>
      </w:r>
      <w:r w:rsidRPr="000F7EF6">
        <w:rPr>
          <w:rFonts w:ascii="Times New Roman" w:hAnsi="Times New Roman" w:cs="Times New Roman"/>
          <w:sz w:val="24"/>
          <w:szCs w:val="24"/>
        </w:rPr>
        <w:t>None</w:t>
      </w:r>
    </w:p>
    <w:p w14:paraId="787BE56B" w14:textId="77777777" w:rsidR="00D34AAF" w:rsidRPr="000F7EF6" w:rsidRDefault="00D34AAF" w:rsidP="00D34AAF">
      <w:pPr>
        <w:jc w:val="left"/>
        <w:rPr>
          <w:rFonts w:ascii="Times New Roman" w:hAnsi="Times New Roman" w:cs="Times New Roman"/>
          <w:sz w:val="24"/>
          <w:szCs w:val="24"/>
        </w:rPr>
      </w:pPr>
    </w:p>
    <w:p w14:paraId="441D3A86" w14:textId="77777777" w:rsidR="00D34AAF" w:rsidRPr="000F7EF6" w:rsidRDefault="00D34AAF" w:rsidP="00D34AAF">
      <w:pPr>
        <w:jc w:val="left"/>
        <w:rPr>
          <w:rFonts w:ascii="Times New Roman" w:hAnsi="Times New Roman" w:cs="Times New Roman"/>
          <w:sz w:val="24"/>
          <w:szCs w:val="24"/>
        </w:rPr>
      </w:pPr>
      <w:r w:rsidRPr="000F7EF6">
        <w:rPr>
          <w:rFonts w:ascii="Times New Roman" w:hAnsi="Times New Roman" w:cs="Times New Roman"/>
          <w:b/>
          <w:sz w:val="24"/>
          <w:szCs w:val="24"/>
        </w:rPr>
        <w:t>FACULTY:</w:t>
      </w:r>
      <w:r w:rsidRPr="000F7EF6">
        <w:rPr>
          <w:rFonts w:ascii="Times New Roman" w:hAnsi="Times New Roman" w:cs="Times New Roman"/>
          <w:b/>
          <w:sz w:val="24"/>
          <w:szCs w:val="24"/>
        </w:rPr>
        <w:tab/>
      </w:r>
      <w:r w:rsidRPr="000F7EF6">
        <w:rPr>
          <w:rFonts w:ascii="Times New Roman" w:hAnsi="Times New Roman" w:cs="Times New Roman"/>
          <w:b/>
          <w:sz w:val="24"/>
          <w:szCs w:val="24"/>
        </w:rPr>
        <w:tab/>
      </w:r>
      <w:r w:rsidRPr="000F7EF6">
        <w:rPr>
          <w:rFonts w:ascii="Times New Roman" w:hAnsi="Times New Roman" w:cs="Times New Roman"/>
          <w:b/>
          <w:sz w:val="24"/>
          <w:szCs w:val="24"/>
        </w:rPr>
        <w:tab/>
      </w:r>
      <w:r w:rsidR="004B1B98">
        <w:rPr>
          <w:rFonts w:ascii="Times New Roman" w:hAnsi="Times New Roman" w:cs="Times New Roman"/>
          <w:b/>
          <w:sz w:val="24"/>
          <w:szCs w:val="24"/>
        </w:rPr>
        <w:tab/>
      </w:r>
      <w:r w:rsidRPr="000F7EF6">
        <w:rPr>
          <w:rFonts w:ascii="Times New Roman" w:hAnsi="Times New Roman" w:cs="Times New Roman"/>
          <w:sz w:val="24"/>
          <w:szCs w:val="24"/>
        </w:rPr>
        <w:t>TBA</w:t>
      </w:r>
    </w:p>
    <w:p w14:paraId="305AFBE0" w14:textId="77777777" w:rsidR="00D34AAF" w:rsidRPr="000F7EF6" w:rsidRDefault="00D34AAF" w:rsidP="00D34AAF">
      <w:pPr>
        <w:jc w:val="left"/>
        <w:rPr>
          <w:rFonts w:ascii="Times New Roman" w:hAnsi="Times New Roman" w:cs="Times New Roman"/>
          <w:sz w:val="24"/>
          <w:szCs w:val="24"/>
        </w:rPr>
      </w:pPr>
    </w:p>
    <w:p w14:paraId="2D7D8802" w14:textId="77777777" w:rsidR="00D34AAF" w:rsidRPr="000F7EF6" w:rsidRDefault="00D34AAF" w:rsidP="00D34AAF">
      <w:pPr>
        <w:jc w:val="left"/>
        <w:rPr>
          <w:rFonts w:ascii="Times New Roman" w:hAnsi="Times New Roman" w:cs="Times New Roman"/>
          <w:sz w:val="24"/>
          <w:szCs w:val="24"/>
        </w:rPr>
      </w:pPr>
      <w:r w:rsidRPr="000F7EF6">
        <w:rPr>
          <w:rFonts w:ascii="Times New Roman" w:hAnsi="Times New Roman" w:cs="Times New Roman"/>
          <w:b/>
          <w:sz w:val="24"/>
          <w:szCs w:val="24"/>
        </w:rPr>
        <w:t>OFFICE HOURS:</w:t>
      </w:r>
      <w:r w:rsidRPr="000F7EF6">
        <w:rPr>
          <w:rFonts w:ascii="Times New Roman" w:hAnsi="Times New Roman" w:cs="Times New Roman"/>
          <w:b/>
          <w:sz w:val="24"/>
          <w:szCs w:val="24"/>
        </w:rPr>
        <w:tab/>
      </w:r>
      <w:r w:rsidRPr="000F7EF6">
        <w:rPr>
          <w:rFonts w:ascii="Times New Roman" w:hAnsi="Times New Roman" w:cs="Times New Roman"/>
          <w:b/>
          <w:sz w:val="24"/>
          <w:szCs w:val="24"/>
        </w:rPr>
        <w:tab/>
      </w:r>
      <w:r w:rsidR="004B1B98">
        <w:rPr>
          <w:rFonts w:ascii="Times New Roman" w:hAnsi="Times New Roman" w:cs="Times New Roman"/>
          <w:b/>
          <w:sz w:val="24"/>
          <w:szCs w:val="24"/>
        </w:rPr>
        <w:tab/>
      </w:r>
      <w:r w:rsidRPr="000F7EF6">
        <w:rPr>
          <w:rFonts w:ascii="Times New Roman" w:hAnsi="Times New Roman" w:cs="Times New Roman"/>
          <w:sz w:val="24"/>
          <w:szCs w:val="24"/>
        </w:rPr>
        <w:t>TBA</w:t>
      </w:r>
    </w:p>
    <w:p w14:paraId="43D78114" w14:textId="77777777" w:rsidR="00D34AAF" w:rsidRPr="000F7EF6" w:rsidRDefault="00D34AAF" w:rsidP="00D34AAF">
      <w:pPr>
        <w:jc w:val="left"/>
        <w:rPr>
          <w:rFonts w:ascii="Times New Roman" w:hAnsi="Times New Roman" w:cs="Times New Roman"/>
          <w:sz w:val="24"/>
          <w:szCs w:val="24"/>
        </w:rPr>
      </w:pPr>
    </w:p>
    <w:p w14:paraId="3D7FB9A0" w14:textId="77777777" w:rsidR="00D34AAF" w:rsidRPr="00EF7E1D" w:rsidRDefault="00D34AAF" w:rsidP="00D34AAF">
      <w:pPr>
        <w:jc w:val="left"/>
        <w:rPr>
          <w:rFonts w:ascii="Times New Roman" w:hAnsi="Times New Roman" w:cs="Times New Roman"/>
          <w:sz w:val="24"/>
          <w:szCs w:val="24"/>
        </w:rPr>
      </w:pPr>
      <w:r w:rsidRPr="000F7EF6">
        <w:rPr>
          <w:rFonts w:ascii="Times New Roman" w:hAnsi="Times New Roman" w:cs="Times New Roman"/>
          <w:b/>
          <w:sz w:val="24"/>
          <w:szCs w:val="24"/>
        </w:rPr>
        <w:t xml:space="preserve">COURSE DESCRIPTION:  </w:t>
      </w:r>
      <w:r w:rsidRPr="000F7EF6">
        <w:rPr>
          <w:rFonts w:ascii="Times New Roman" w:hAnsi="Times New Roman" w:cs="Times New Roman"/>
          <w:sz w:val="24"/>
          <w:szCs w:val="24"/>
        </w:rPr>
        <w:t>This course will prepare the BSN student to identify issues, appraise and integrate evidence and evaluate outcomes.</w:t>
      </w:r>
      <w:r w:rsidR="00EF7E1D" w:rsidRPr="00EF7E1D">
        <w:rPr>
          <w:rFonts w:ascii="Times New Roman" w:hAnsi="Times New Roman" w:cs="Times New Roman"/>
          <w:sz w:val="24"/>
          <w:szCs w:val="24"/>
        </w:rPr>
        <w:t xml:space="preserve"> </w:t>
      </w:r>
      <w:r w:rsidR="00EF7E1D">
        <w:rPr>
          <w:rFonts w:ascii="Times New Roman" w:hAnsi="Times New Roman" w:cs="Times New Roman"/>
          <w:sz w:val="24"/>
          <w:szCs w:val="24"/>
        </w:rPr>
        <w:t>T</w:t>
      </w:r>
      <w:r w:rsidR="00EF7E1D" w:rsidRPr="00EF7E1D">
        <w:rPr>
          <w:rFonts w:ascii="Times New Roman" w:hAnsi="Times New Roman" w:cs="Times New Roman"/>
          <w:sz w:val="24"/>
          <w:szCs w:val="24"/>
        </w:rPr>
        <w:t xml:space="preserve">he </w:t>
      </w:r>
      <w:r w:rsidR="00EF7E1D">
        <w:rPr>
          <w:rFonts w:ascii="Times New Roman" w:hAnsi="Times New Roman" w:cs="Times New Roman"/>
          <w:sz w:val="24"/>
          <w:szCs w:val="24"/>
        </w:rPr>
        <w:t xml:space="preserve">emphasis is on </w:t>
      </w:r>
      <w:r w:rsidR="00EF7E1D" w:rsidRPr="00EF7E1D">
        <w:rPr>
          <w:rFonts w:ascii="Times New Roman" w:hAnsi="Times New Roman" w:cs="Times New Roman"/>
          <w:sz w:val="24"/>
          <w:szCs w:val="24"/>
        </w:rPr>
        <w:t>tran</w:t>
      </w:r>
      <w:r w:rsidR="00EF7E1D">
        <w:rPr>
          <w:rFonts w:ascii="Times New Roman" w:hAnsi="Times New Roman" w:cs="Times New Roman"/>
          <w:sz w:val="24"/>
          <w:szCs w:val="24"/>
        </w:rPr>
        <w:t>slation of current evidence into nursing</w:t>
      </w:r>
      <w:r w:rsidR="00EF7E1D" w:rsidRPr="00EF7E1D">
        <w:rPr>
          <w:rFonts w:ascii="Times New Roman" w:hAnsi="Times New Roman" w:cs="Times New Roman"/>
          <w:sz w:val="24"/>
          <w:szCs w:val="24"/>
        </w:rPr>
        <w:t xml:space="preserve"> practice</w:t>
      </w:r>
      <w:r w:rsidR="00EF7E1D">
        <w:rPr>
          <w:rFonts w:ascii="Times New Roman" w:hAnsi="Times New Roman" w:cs="Times New Roman"/>
          <w:sz w:val="24"/>
          <w:szCs w:val="24"/>
        </w:rPr>
        <w:t>.</w:t>
      </w:r>
    </w:p>
    <w:p w14:paraId="68011566" w14:textId="77777777" w:rsidR="00D34AAF" w:rsidRPr="000F7EF6" w:rsidRDefault="00D34AAF" w:rsidP="00D34AAF">
      <w:pPr>
        <w:jc w:val="left"/>
        <w:rPr>
          <w:rFonts w:ascii="Times New Roman" w:hAnsi="Times New Roman" w:cs="Times New Roman"/>
          <w:sz w:val="24"/>
          <w:szCs w:val="24"/>
        </w:rPr>
      </w:pPr>
    </w:p>
    <w:p w14:paraId="0C9EE7F0" w14:textId="77777777" w:rsidR="00D34AAF" w:rsidRPr="000F7EF6" w:rsidRDefault="00D34AAF" w:rsidP="00D34AAF">
      <w:pPr>
        <w:jc w:val="left"/>
        <w:rPr>
          <w:rFonts w:ascii="Times New Roman" w:hAnsi="Times New Roman" w:cs="Times New Roman"/>
          <w:sz w:val="24"/>
          <w:szCs w:val="24"/>
        </w:rPr>
      </w:pPr>
      <w:r w:rsidRPr="000F7EF6">
        <w:rPr>
          <w:rFonts w:ascii="Times New Roman" w:hAnsi="Times New Roman" w:cs="Times New Roman"/>
          <w:b/>
          <w:sz w:val="24"/>
          <w:szCs w:val="24"/>
        </w:rPr>
        <w:t>COURSE OBJECTIVES:</w:t>
      </w:r>
      <w:r w:rsidRPr="000F7EF6">
        <w:rPr>
          <w:rFonts w:ascii="Times New Roman" w:hAnsi="Times New Roman" w:cs="Times New Roman"/>
          <w:b/>
          <w:sz w:val="24"/>
          <w:szCs w:val="24"/>
        </w:rPr>
        <w:tab/>
      </w:r>
      <w:r w:rsidRPr="000F7EF6">
        <w:rPr>
          <w:rFonts w:ascii="Times New Roman" w:hAnsi="Times New Roman" w:cs="Times New Roman"/>
          <w:sz w:val="24"/>
          <w:szCs w:val="24"/>
        </w:rPr>
        <w:t>Upon completion of this course, the student will be able to create caring nursing</w:t>
      </w:r>
      <w:r w:rsidR="004D3EA9" w:rsidRPr="000F7EF6">
        <w:rPr>
          <w:rFonts w:ascii="Times New Roman" w:hAnsi="Times New Roman" w:cs="Times New Roman"/>
          <w:sz w:val="24"/>
          <w:szCs w:val="24"/>
        </w:rPr>
        <w:t xml:space="preserve"> responses in:  </w:t>
      </w:r>
    </w:p>
    <w:p w14:paraId="47349BA8" w14:textId="77777777" w:rsidR="004D3EA9" w:rsidRPr="000F7EF6" w:rsidRDefault="004D3EA9" w:rsidP="00D34AAF">
      <w:pPr>
        <w:jc w:val="left"/>
        <w:rPr>
          <w:rFonts w:ascii="Times New Roman" w:hAnsi="Times New Roman" w:cs="Times New Roman"/>
          <w:sz w:val="24"/>
          <w:szCs w:val="24"/>
        </w:rPr>
      </w:pPr>
    </w:p>
    <w:p w14:paraId="48446215" w14:textId="77777777" w:rsidR="004D3EA9" w:rsidRPr="000F7EF6" w:rsidRDefault="004D3EA9" w:rsidP="00D34AAF">
      <w:pPr>
        <w:jc w:val="left"/>
        <w:rPr>
          <w:rFonts w:ascii="Times New Roman" w:hAnsi="Times New Roman" w:cs="Times New Roman"/>
          <w:b/>
          <w:sz w:val="24"/>
          <w:szCs w:val="24"/>
        </w:rPr>
      </w:pPr>
      <w:r w:rsidRPr="000F7EF6">
        <w:rPr>
          <w:rFonts w:ascii="Times New Roman" w:hAnsi="Times New Roman" w:cs="Times New Roman"/>
          <w:b/>
          <w:sz w:val="24"/>
          <w:szCs w:val="24"/>
        </w:rPr>
        <w:t>Becoming competent</w:t>
      </w:r>
    </w:p>
    <w:p w14:paraId="0273A89C" w14:textId="77777777" w:rsidR="004D3EA9" w:rsidRPr="000F7EF6" w:rsidRDefault="004D3EA9" w:rsidP="004D3EA9">
      <w:pPr>
        <w:pStyle w:val="ListParagraph"/>
        <w:numPr>
          <w:ilvl w:val="0"/>
          <w:numId w:val="1"/>
        </w:numPr>
        <w:jc w:val="left"/>
        <w:rPr>
          <w:rFonts w:ascii="Times New Roman" w:hAnsi="Times New Roman" w:cs="Times New Roman"/>
          <w:sz w:val="24"/>
          <w:szCs w:val="24"/>
        </w:rPr>
      </w:pPr>
      <w:r w:rsidRPr="000F7EF6">
        <w:rPr>
          <w:rFonts w:ascii="Times New Roman" w:hAnsi="Times New Roman" w:cs="Times New Roman"/>
          <w:sz w:val="24"/>
          <w:szCs w:val="24"/>
        </w:rPr>
        <w:t>Apply appropriate information management technology skills to locate, appraise, and synthesize evidence for practice.  (PO 2, 3, 6, 7, 8; Essentials, III</w:t>
      </w:r>
      <w:r w:rsidR="001D7C97" w:rsidRPr="000F7EF6">
        <w:rPr>
          <w:rFonts w:ascii="Times New Roman" w:hAnsi="Times New Roman" w:cs="Times New Roman"/>
          <w:sz w:val="24"/>
          <w:szCs w:val="24"/>
        </w:rPr>
        <w:t>, IV</w:t>
      </w:r>
      <w:r w:rsidRPr="000F7EF6">
        <w:rPr>
          <w:rFonts w:ascii="Times New Roman" w:hAnsi="Times New Roman" w:cs="Times New Roman"/>
          <w:sz w:val="24"/>
          <w:szCs w:val="24"/>
        </w:rPr>
        <w:t>).</w:t>
      </w:r>
    </w:p>
    <w:p w14:paraId="2A180825" w14:textId="77777777" w:rsidR="004D3EA9" w:rsidRPr="000F7EF6" w:rsidRDefault="004D3EA9" w:rsidP="004D3EA9">
      <w:pPr>
        <w:jc w:val="left"/>
        <w:rPr>
          <w:rFonts w:ascii="Times New Roman" w:hAnsi="Times New Roman" w:cs="Times New Roman"/>
          <w:b/>
          <w:sz w:val="24"/>
          <w:szCs w:val="24"/>
        </w:rPr>
      </w:pPr>
      <w:r w:rsidRPr="000F7EF6">
        <w:rPr>
          <w:rFonts w:ascii="Times New Roman" w:hAnsi="Times New Roman" w:cs="Times New Roman"/>
          <w:b/>
          <w:sz w:val="24"/>
          <w:szCs w:val="24"/>
        </w:rPr>
        <w:t>Becoming compassionate</w:t>
      </w:r>
    </w:p>
    <w:p w14:paraId="76FD3201" w14:textId="77777777" w:rsidR="004D3EA9" w:rsidRPr="000F7EF6" w:rsidRDefault="004D3EA9" w:rsidP="004D3EA9">
      <w:pPr>
        <w:pStyle w:val="ListParagraph"/>
        <w:numPr>
          <w:ilvl w:val="0"/>
          <w:numId w:val="1"/>
        </w:numPr>
        <w:jc w:val="left"/>
        <w:rPr>
          <w:rFonts w:ascii="Times New Roman" w:hAnsi="Times New Roman" w:cs="Times New Roman"/>
          <w:sz w:val="24"/>
          <w:szCs w:val="24"/>
        </w:rPr>
      </w:pPr>
      <w:r w:rsidRPr="000F7EF6">
        <w:rPr>
          <w:rFonts w:ascii="Times New Roman" w:hAnsi="Times New Roman" w:cs="Times New Roman"/>
          <w:sz w:val="24"/>
          <w:szCs w:val="24"/>
        </w:rPr>
        <w:t>Describe models of evidence-based practice and quality improvement to address practice issues identified in nursing situations. (PO 2, 3, 4, 5, 6, 8; Essential III, VI)</w:t>
      </w:r>
    </w:p>
    <w:p w14:paraId="6A745AE7" w14:textId="77777777" w:rsidR="004D3EA9" w:rsidRPr="000F7EF6" w:rsidRDefault="004D3EA9" w:rsidP="004D3EA9">
      <w:pPr>
        <w:jc w:val="left"/>
        <w:rPr>
          <w:rFonts w:ascii="Times New Roman" w:hAnsi="Times New Roman" w:cs="Times New Roman"/>
          <w:b/>
          <w:sz w:val="24"/>
          <w:szCs w:val="24"/>
        </w:rPr>
      </w:pPr>
      <w:r w:rsidRPr="000F7EF6">
        <w:rPr>
          <w:rFonts w:ascii="Times New Roman" w:hAnsi="Times New Roman" w:cs="Times New Roman"/>
          <w:b/>
          <w:sz w:val="24"/>
          <w:szCs w:val="24"/>
        </w:rPr>
        <w:t>Demonstrate comportment</w:t>
      </w:r>
    </w:p>
    <w:p w14:paraId="0CD04A94" w14:textId="77777777" w:rsidR="004D3EA9" w:rsidRPr="00BC5AB5" w:rsidRDefault="004D3EA9" w:rsidP="00BC5AB5">
      <w:pPr>
        <w:pStyle w:val="ListParagraph"/>
        <w:numPr>
          <w:ilvl w:val="0"/>
          <w:numId w:val="1"/>
        </w:numPr>
        <w:jc w:val="left"/>
        <w:rPr>
          <w:rFonts w:ascii="Times New Roman" w:hAnsi="Times New Roman" w:cs="Times New Roman"/>
          <w:b/>
          <w:sz w:val="24"/>
          <w:szCs w:val="24"/>
        </w:rPr>
      </w:pPr>
      <w:r w:rsidRPr="00BC5AB5">
        <w:rPr>
          <w:rFonts w:ascii="Times New Roman" w:hAnsi="Times New Roman" w:cs="Times New Roman"/>
          <w:sz w:val="24"/>
          <w:szCs w:val="24"/>
        </w:rPr>
        <w:t>Collaborate with peer team to identify potential issues.  (PO 2, 3, 4, 5, 6, 7, 8, 9, 11; Essentials II, III, VI).</w:t>
      </w:r>
    </w:p>
    <w:p w14:paraId="2DC9D081" w14:textId="77777777" w:rsidR="004D3EA9" w:rsidRPr="000F7EF6" w:rsidRDefault="004D3EA9" w:rsidP="00BC5AB5">
      <w:pPr>
        <w:pStyle w:val="ListParagraph"/>
        <w:numPr>
          <w:ilvl w:val="0"/>
          <w:numId w:val="1"/>
        </w:numPr>
        <w:jc w:val="left"/>
        <w:rPr>
          <w:rFonts w:ascii="Times New Roman" w:hAnsi="Times New Roman" w:cs="Times New Roman"/>
          <w:b/>
          <w:sz w:val="24"/>
          <w:szCs w:val="24"/>
        </w:rPr>
      </w:pPr>
      <w:r w:rsidRPr="000F7EF6">
        <w:rPr>
          <w:rFonts w:ascii="Times New Roman" w:hAnsi="Times New Roman" w:cs="Times New Roman"/>
          <w:sz w:val="24"/>
          <w:szCs w:val="24"/>
        </w:rPr>
        <w:t>Demonstrate the ability to work cohesively with a team.  (</w:t>
      </w:r>
      <w:r w:rsidR="005C532F">
        <w:rPr>
          <w:rFonts w:ascii="Times New Roman" w:hAnsi="Times New Roman" w:cs="Times New Roman"/>
          <w:sz w:val="24"/>
          <w:szCs w:val="24"/>
        </w:rPr>
        <w:t>PO</w:t>
      </w:r>
      <w:r w:rsidRPr="000F7EF6">
        <w:rPr>
          <w:rFonts w:ascii="Times New Roman" w:hAnsi="Times New Roman" w:cs="Times New Roman"/>
          <w:sz w:val="24"/>
          <w:szCs w:val="24"/>
        </w:rPr>
        <w:t>1, 2, 3, 4, 5, 8, 9, 11; Essential II, VI).</w:t>
      </w:r>
    </w:p>
    <w:p w14:paraId="3250BC4E" w14:textId="77777777" w:rsidR="00004830" w:rsidRPr="000F7EF6" w:rsidRDefault="004D3EA9" w:rsidP="00BC5AB5">
      <w:pPr>
        <w:pStyle w:val="ListParagraph"/>
        <w:numPr>
          <w:ilvl w:val="0"/>
          <w:numId w:val="1"/>
        </w:numPr>
        <w:jc w:val="left"/>
        <w:rPr>
          <w:rFonts w:ascii="Times New Roman" w:hAnsi="Times New Roman" w:cs="Times New Roman"/>
          <w:b/>
          <w:sz w:val="24"/>
          <w:szCs w:val="24"/>
        </w:rPr>
      </w:pPr>
      <w:r w:rsidRPr="000F7EF6">
        <w:rPr>
          <w:rFonts w:ascii="Times New Roman" w:hAnsi="Times New Roman" w:cs="Times New Roman"/>
          <w:sz w:val="24"/>
          <w:szCs w:val="24"/>
        </w:rPr>
        <w:t>Adhere to ethical standards during all phases of evidence-based practice and quality improvement initiatives.</w:t>
      </w:r>
      <w:r w:rsidR="007547AD" w:rsidRPr="000F7EF6">
        <w:rPr>
          <w:rFonts w:ascii="Times New Roman" w:hAnsi="Times New Roman" w:cs="Times New Roman"/>
          <w:sz w:val="24"/>
          <w:szCs w:val="24"/>
        </w:rPr>
        <w:t xml:space="preserve"> </w:t>
      </w:r>
      <w:r w:rsidR="005C532F">
        <w:rPr>
          <w:rFonts w:ascii="Times New Roman" w:hAnsi="Times New Roman" w:cs="Times New Roman"/>
          <w:sz w:val="24"/>
          <w:szCs w:val="24"/>
        </w:rPr>
        <w:t>(</w:t>
      </w:r>
      <w:r w:rsidR="007547AD" w:rsidRPr="000F7EF6">
        <w:rPr>
          <w:rFonts w:ascii="Times New Roman" w:hAnsi="Times New Roman" w:cs="Times New Roman"/>
          <w:sz w:val="24"/>
          <w:szCs w:val="24"/>
        </w:rPr>
        <w:t>PO 4, 11;</w:t>
      </w:r>
      <w:r w:rsidR="005C532F">
        <w:rPr>
          <w:rFonts w:ascii="Times New Roman" w:hAnsi="Times New Roman" w:cs="Times New Roman"/>
          <w:sz w:val="24"/>
          <w:szCs w:val="24"/>
        </w:rPr>
        <w:t xml:space="preserve"> </w:t>
      </w:r>
      <w:r w:rsidRPr="000F7EF6">
        <w:rPr>
          <w:rFonts w:ascii="Times New Roman" w:hAnsi="Times New Roman" w:cs="Times New Roman"/>
          <w:sz w:val="24"/>
          <w:szCs w:val="24"/>
        </w:rPr>
        <w:t>Essential III).</w:t>
      </w:r>
    </w:p>
    <w:p w14:paraId="6D5F7FD7" w14:textId="77777777" w:rsidR="00004830" w:rsidRPr="000F7EF6" w:rsidRDefault="00004830" w:rsidP="00004830">
      <w:pPr>
        <w:jc w:val="left"/>
        <w:rPr>
          <w:rFonts w:ascii="Times New Roman" w:hAnsi="Times New Roman" w:cs="Times New Roman"/>
          <w:b/>
          <w:sz w:val="24"/>
          <w:szCs w:val="24"/>
        </w:rPr>
      </w:pPr>
      <w:r w:rsidRPr="000F7EF6">
        <w:rPr>
          <w:rFonts w:ascii="Times New Roman" w:hAnsi="Times New Roman" w:cs="Times New Roman"/>
          <w:b/>
          <w:sz w:val="24"/>
          <w:szCs w:val="24"/>
        </w:rPr>
        <w:t>Becoming confident</w:t>
      </w:r>
    </w:p>
    <w:p w14:paraId="03B854A5" w14:textId="77777777" w:rsidR="00004830" w:rsidRPr="000F7EF6" w:rsidRDefault="00004830" w:rsidP="00BC5AB5">
      <w:pPr>
        <w:pStyle w:val="ListParagraph"/>
        <w:numPr>
          <w:ilvl w:val="0"/>
          <w:numId w:val="1"/>
        </w:numPr>
        <w:jc w:val="left"/>
        <w:rPr>
          <w:rFonts w:ascii="Times New Roman" w:hAnsi="Times New Roman" w:cs="Times New Roman"/>
          <w:sz w:val="24"/>
          <w:szCs w:val="24"/>
        </w:rPr>
      </w:pPr>
      <w:r w:rsidRPr="000F7EF6">
        <w:rPr>
          <w:rFonts w:ascii="Times New Roman" w:hAnsi="Times New Roman" w:cs="Times New Roman"/>
          <w:sz w:val="24"/>
          <w:szCs w:val="24"/>
        </w:rPr>
        <w:t>Use available evidence to discover potential solutions to identified practice issues.  (PO 2, 3, 5, 6, 8, 9; Essential III, VI).</w:t>
      </w:r>
    </w:p>
    <w:p w14:paraId="5193E308" w14:textId="77777777" w:rsidR="00004830" w:rsidRPr="000F7EF6" w:rsidRDefault="00004830" w:rsidP="00BC5AB5">
      <w:pPr>
        <w:pStyle w:val="ListParagraph"/>
        <w:numPr>
          <w:ilvl w:val="0"/>
          <w:numId w:val="1"/>
        </w:numPr>
        <w:jc w:val="left"/>
        <w:rPr>
          <w:rFonts w:ascii="Times New Roman" w:hAnsi="Times New Roman" w:cs="Times New Roman"/>
          <w:b/>
          <w:sz w:val="24"/>
          <w:szCs w:val="24"/>
        </w:rPr>
      </w:pPr>
      <w:r w:rsidRPr="000F7EF6">
        <w:rPr>
          <w:rFonts w:ascii="Times New Roman" w:hAnsi="Times New Roman" w:cs="Times New Roman"/>
          <w:sz w:val="24"/>
          <w:szCs w:val="24"/>
        </w:rPr>
        <w:t>Evaluate outcomes of project using planned criteria (PO 1, 2, 3, 4, 5, 6, 7, 8, 9, 10, 11, 12; Essentials II, III).</w:t>
      </w:r>
    </w:p>
    <w:p w14:paraId="31798060" w14:textId="77777777" w:rsidR="00004830" w:rsidRPr="000F7EF6" w:rsidRDefault="00004830" w:rsidP="00004830">
      <w:pPr>
        <w:jc w:val="left"/>
        <w:rPr>
          <w:rFonts w:ascii="Times New Roman" w:hAnsi="Times New Roman" w:cs="Times New Roman"/>
          <w:b/>
          <w:sz w:val="24"/>
          <w:szCs w:val="24"/>
        </w:rPr>
      </w:pPr>
    </w:p>
    <w:p w14:paraId="1D3EADE1" w14:textId="77777777" w:rsidR="00004830" w:rsidRPr="000F7EF6" w:rsidRDefault="00004830" w:rsidP="00004830">
      <w:pPr>
        <w:jc w:val="left"/>
        <w:rPr>
          <w:rFonts w:ascii="Times New Roman" w:hAnsi="Times New Roman" w:cs="Times New Roman"/>
          <w:b/>
          <w:sz w:val="24"/>
          <w:szCs w:val="24"/>
        </w:rPr>
      </w:pPr>
      <w:r w:rsidRPr="000F7EF6">
        <w:rPr>
          <w:rFonts w:ascii="Times New Roman" w:hAnsi="Times New Roman" w:cs="Times New Roman"/>
          <w:b/>
          <w:sz w:val="24"/>
          <w:szCs w:val="24"/>
        </w:rPr>
        <w:t>Attending to conscience</w:t>
      </w:r>
    </w:p>
    <w:p w14:paraId="08A163C3" w14:textId="77777777" w:rsidR="00004830" w:rsidRPr="000F7EF6" w:rsidRDefault="00004830" w:rsidP="00BC5AB5">
      <w:pPr>
        <w:pStyle w:val="ListParagraph"/>
        <w:numPr>
          <w:ilvl w:val="0"/>
          <w:numId w:val="1"/>
        </w:numPr>
        <w:jc w:val="left"/>
        <w:rPr>
          <w:rFonts w:ascii="Times New Roman" w:hAnsi="Times New Roman" w:cs="Times New Roman"/>
          <w:sz w:val="24"/>
          <w:szCs w:val="24"/>
        </w:rPr>
      </w:pPr>
      <w:r w:rsidRPr="000F7EF6">
        <w:rPr>
          <w:rFonts w:ascii="Times New Roman" w:hAnsi="Times New Roman" w:cs="Times New Roman"/>
          <w:sz w:val="24"/>
          <w:szCs w:val="24"/>
        </w:rPr>
        <w:t>Select appropriate quality improvement data collection tools, national patient safety resources, and evidence-based practice resources to facilitate quality improvement. (PO 2, 3, 4, 6, 7, 8, 9, 10; Essential III, IX).</w:t>
      </w:r>
    </w:p>
    <w:p w14:paraId="327CED35" w14:textId="77777777" w:rsidR="00004830" w:rsidRPr="000F7EF6" w:rsidRDefault="00004830" w:rsidP="00BC5AB5">
      <w:pPr>
        <w:pStyle w:val="ListParagraph"/>
        <w:numPr>
          <w:ilvl w:val="0"/>
          <w:numId w:val="1"/>
        </w:numPr>
        <w:jc w:val="left"/>
        <w:rPr>
          <w:rFonts w:ascii="Times New Roman" w:hAnsi="Times New Roman" w:cs="Times New Roman"/>
          <w:sz w:val="24"/>
          <w:szCs w:val="24"/>
        </w:rPr>
      </w:pPr>
      <w:r w:rsidRPr="000F7EF6">
        <w:rPr>
          <w:rFonts w:ascii="Times New Roman" w:hAnsi="Times New Roman" w:cs="Times New Roman"/>
          <w:sz w:val="24"/>
          <w:szCs w:val="24"/>
        </w:rPr>
        <w:t>Describe examples of the impact of team functioning on safety and quality of care.  (PO 1, 2, 3, 4, 5, 8, 9, 10, 11; Essential I, VII, IX).</w:t>
      </w:r>
    </w:p>
    <w:p w14:paraId="7DA4DB06" w14:textId="77777777" w:rsidR="00004830" w:rsidRPr="000F7EF6" w:rsidRDefault="00004830" w:rsidP="00004830">
      <w:pPr>
        <w:jc w:val="left"/>
        <w:rPr>
          <w:rFonts w:ascii="Times New Roman" w:hAnsi="Times New Roman" w:cs="Times New Roman"/>
          <w:b/>
          <w:sz w:val="24"/>
          <w:szCs w:val="24"/>
        </w:rPr>
      </w:pPr>
      <w:r w:rsidRPr="000F7EF6">
        <w:rPr>
          <w:rFonts w:ascii="Times New Roman" w:hAnsi="Times New Roman" w:cs="Times New Roman"/>
          <w:b/>
          <w:sz w:val="24"/>
          <w:szCs w:val="24"/>
        </w:rPr>
        <w:t>Affirming commitment</w:t>
      </w:r>
    </w:p>
    <w:p w14:paraId="38736E0A" w14:textId="77777777" w:rsidR="00004830" w:rsidRPr="000F7EF6" w:rsidRDefault="00004830" w:rsidP="00BC5AB5">
      <w:pPr>
        <w:pStyle w:val="ListParagraph"/>
        <w:numPr>
          <w:ilvl w:val="0"/>
          <w:numId w:val="1"/>
        </w:numPr>
        <w:jc w:val="left"/>
        <w:rPr>
          <w:rFonts w:ascii="Times New Roman" w:hAnsi="Times New Roman" w:cs="Times New Roman"/>
          <w:sz w:val="24"/>
          <w:szCs w:val="24"/>
        </w:rPr>
      </w:pPr>
      <w:r w:rsidRPr="000F7EF6">
        <w:rPr>
          <w:rFonts w:ascii="Times New Roman" w:hAnsi="Times New Roman" w:cs="Times New Roman"/>
          <w:sz w:val="24"/>
          <w:szCs w:val="24"/>
        </w:rPr>
        <w:t xml:space="preserve">Describe the significance of evidence-based practice to the BSNs role on </w:t>
      </w:r>
      <w:proofErr w:type="spellStart"/>
      <w:r w:rsidRPr="000F7EF6">
        <w:rPr>
          <w:rFonts w:ascii="Times New Roman" w:hAnsi="Times New Roman" w:cs="Times New Roman"/>
          <w:sz w:val="24"/>
          <w:szCs w:val="24"/>
        </w:rPr>
        <w:t>interprofessional</w:t>
      </w:r>
      <w:proofErr w:type="spellEnd"/>
      <w:r w:rsidRPr="000F7EF6">
        <w:rPr>
          <w:rFonts w:ascii="Times New Roman" w:hAnsi="Times New Roman" w:cs="Times New Roman"/>
          <w:sz w:val="24"/>
          <w:szCs w:val="24"/>
        </w:rPr>
        <w:t xml:space="preserve"> healthcare teams as an advocate for the delivery of safe and quality care.  (PO 1, 2, 3, 4, 5, 6, 8, 9, 10, 11; Essentials II, III, VI).</w:t>
      </w:r>
    </w:p>
    <w:p w14:paraId="3F514F06" w14:textId="77777777" w:rsidR="00004830" w:rsidRPr="000F7EF6" w:rsidRDefault="00004830" w:rsidP="00BC5AB5">
      <w:pPr>
        <w:pStyle w:val="ListParagraph"/>
        <w:numPr>
          <w:ilvl w:val="0"/>
          <w:numId w:val="1"/>
        </w:numPr>
        <w:jc w:val="left"/>
        <w:rPr>
          <w:rFonts w:ascii="Times New Roman" w:hAnsi="Times New Roman" w:cs="Times New Roman"/>
          <w:sz w:val="24"/>
          <w:szCs w:val="24"/>
        </w:rPr>
      </w:pPr>
      <w:r w:rsidRPr="000F7EF6">
        <w:rPr>
          <w:rFonts w:ascii="Times New Roman" w:hAnsi="Times New Roman" w:cs="Times New Roman"/>
          <w:sz w:val="24"/>
          <w:szCs w:val="24"/>
        </w:rPr>
        <w:t>Apply quality improvement models and processes to the identified practice issues. (PO 1, 2, 3, 4, 5, 6, 7, 8, 9; Essentials II, III).</w:t>
      </w:r>
    </w:p>
    <w:p w14:paraId="2D516768" w14:textId="77777777" w:rsidR="00004830" w:rsidRPr="000F7EF6" w:rsidRDefault="00004830" w:rsidP="00BC5AB5">
      <w:pPr>
        <w:pStyle w:val="ListParagraph"/>
        <w:numPr>
          <w:ilvl w:val="0"/>
          <w:numId w:val="1"/>
        </w:numPr>
        <w:jc w:val="left"/>
        <w:rPr>
          <w:rFonts w:ascii="Times New Roman" w:hAnsi="Times New Roman" w:cs="Times New Roman"/>
          <w:sz w:val="24"/>
          <w:szCs w:val="24"/>
        </w:rPr>
      </w:pPr>
      <w:r w:rsidRPr="000F7EF6">
        <w:rPr>
          <w:rFonts w:ascii="Times New Roman" w:hAnsi="Times New Roman" w:cs="Times New Roman"/>
          <w:sz w:val="24"/>
          <w:szCs w:val="24"/>
        </w:rPr>
        <w:t>Evaluate the need for additional quality improvement in practice based on outcome data.  (</w:t>
      </w:r>
      <w:r w:rsidR="005C532F">
        <w:rPr>
          <w:rFonts w:ascii="Times New Roman" w:hAnsi="Times New Roman" w:cs="Times New Roman"/>
          <w:sz w:val="24"/>
          <w:szCs w:val="24"/>
        </w:rPr>
        <w:t>PO</w:t>
      </w:r>
      <w:r w:rsidRPr="000F7EF6">
        <w:rPr>
          <w:rFonts w:ascii="Times New Roman" w:hAnsi="Times New Roman" w:cs="Times New Roman"/>
          <w:sz w:val="24"/>
          <w:szCs w:val="24"/>
        </w:rPr>
        <w:t>1, 2, 3, 4, 5, 6, 7, 8, 9, 10, 11, 12; Essential II, III, IV, VII, VIII).</w:t>
      </w:r>
    </w:p>
    <w:p w14:paraId="26F8CC89" w14:textId="77777777" w:rsidR="00004830" w:rsidRPr="000F7EF6" w:rsidRDefault="00004830" w:rsidP="00BC5AB5">
      <w:pPr>
        <w:pStyle w:val="ListParagraph"/>
        <w:numPr>
          <w:ilvl w:val="0"/>
          <w:numId w:val="1"/>
        </w:numPr>
        <w:jc w:val="left"/>
        <w:rPr>
          <w:rFonts w:ascii="Times New Roman" w:hAnsi="Times New Roman" w:cs="Times New Roman"/>
          <w:sz w:val="24"/>
          <w:szCs w:val="24"/>
        </w:rPr>
      </w:pPr>
      <w:r w:rsidRPr="000F7EF6">
        <w:rPr>
          <w:rFonts w:ascii="Times New Roman" w:hAnsi="Times New Roman" w:cs="Times New Roman"/>
          <w:sz w:val="24"/>
          <w:szCs w:val="24"/>
        </w:rPr>
        <w:t>Disseminate results of project in a professional format at select student research events.  (</w:t>
      </w:r>
      <w:r w:rsidR="005C532F">
        <w:rPr>
          <w:rFonts w:ascii="Times New Roman" w:hAnsi="Times New Roman" w:cs="Times New Roman"/>
          <w:sz w:val="24"/>
          <w:szCs w:val="24"/>
        </w:rPr>
        <w:t>PO</w:t>
      </w:r>
      <w:r w:rsidRPr="000F7EF6">
        <w:rPr>
          <w:rFonts w:ascii="Times New Roman" w:hAnsi="Times New Roman" w:cs="Times New Roman"/>
          <w:sz w:val="24"/>
          <w:szCs w:val="24"/>
        </w:rPr>
        <w:t xml:space="preserve">1, 2, 3, 4, 5, 6, 7, </w:t>
      </w:r>
      <w:r w:rsidR="007547AD" w:rsidRPr="000F7EF6">
        <w:rPr>
          <w:rFonts w:ascii="Times New Roman" w:hAnsi="Times New Roman" w:cs="Times New Roman"/>
          <w:sz w:val="24"/>
          <w:szCs w:val="24"/>
        </w:rPr>
        <w:t>8, 9, 10, 12; Essential III,</w:t>
      </w:r>
      <w:r w:rsidRPr="000F7EF6">
        <w:rPr>
          <w:rFonts w:ascii="Times New Roman" w:hAnsi="Times New Roman" w:cs="Times New Roman"/>
          <w:sz w:val="24"/>
          <w:szCs w:val="24"/>
        </w:rPr>
        <w:t xml:space="preserve"> IX).</w:t>
      </w:r>
    </w:p>
    <w:p w14:paraId="31CB6FBF" w14:textId="77777777" w:rsidR="00004830" w:rsidRPr="000F7EF6" w:rsidRDefault="00004830" w:rsidP="00004830">
      <w:pPr>
        <w:jc w:val="left"/>
        <w:rPr>
          <w:rFonts w:ascii="Times New Roman" w:hAnsi="Times New Roman" w:cs="Times New Roman"/>
          <w:sz w:val="24"/>
          <w:szCs w:val="24"/>
        </w:rPr>
      </w:pPr>
    </w:p>
    <w:p w14:paraId="648AD344" w14:textId="77777777" w:rsidR="00004830" w:rsidRPr="005C532F" w:rsidRDefault="00B415BF" w:rsidP="000F7EF6">
      <w:pPr>
        <w:ind w:left="1440" w:firstLine="720"/>
        <w:rPr>
          <w:rFonts w:ascii="Times New Roman" w:hAnsi="Times New Roman" w:cs="Times New Roman"/>
          <w:i/>
        </w:rPr>
      </w:pPr>
      <w:r w:rsidRPr="005C532F">
        <w:rPr>
          <w:rFonts w:ascii="Times New Roman" w:hAnsi="Times New Roman" w:cs="Times New Roman"/>
          <w:i/>
          <w:sz w:val="24"/>
          <w:szCs w:val="24"/>
        </w:rPr>
        <w:t>*</w:t>
      </w:r>
      <w:r w:rsidRPr="005C532F">
        <w:rPr>
          <w:rFonts w:ascii="Times New Roman" w:hAnsi="Times New Roman" w:cs="Times New Roman"/>
          <w:i/>
        </w:rPr>
        <w:t>The 6 subjunctives based on Roach’s (2002) work organize the course objectives.</w:t>
      </w:r>
    </w:p>
    <w:p w14:paraId="3CD7D296" w14:textId="77777777" w:rsidR="00A654AF" w:rsidRDefault="00A654AF" w:rsidP="00B415BF">
      <w:pPr>
        <w:pStyle w:val="NoSpacing"/>
        <w:rPr>
          <w:rFonts w:ascii="Times New Roman" w:hAnsi="Times New Roman" w:cs="Times New Roman"/>
          <w:b/>
        </w:rPr>
      </w:pPr>
    </w:p>
    <w:p w14:paraId="549F90BC" w14:textId="77777777" w:rsidR="00DA5240" w:rsidRDefault="00DA5240">
      <w:pPr>
        <w:rPr>
          <w:rFonts w:ascii="Times New Roman" w:hAnsi="Times New Roman" w:cs="Times New Roman"/>
          <w:b/>
          <w:highlight w:val="yellow"/>
        </w:rPr>
      </w:pPr>
      <w:r>
        <w:rPr>
          <w:rFonts w:ascii="Times New Roman" w:hAnsi="Times New Roman" w:cs="Times New Roman"/>
          <w:b/>
          <w:highlight w:val="yellow"/>
        </w:rPr>
        <w:br w:type="page"/>
      </w:r>
    </w:p>
    <w:p w14:paraId="3EB69A23" w14:textId="36E39A34" w:rsidR="00A654AF" w:rsidRPr="003726FE" w:rsidRDefault="00A654AF" w:rsidP="00A654AF">
      <w:pPr>
        <w:rPr>
          <w:rFonts w:ascii="Times New Roman" w:hAnsi="Times New Roman" w:cs="Times New Roman"/>
          <w:b/>
        </w:rPr>
      </w:pPr>
      <w:r w:rsidRPr="003726FE">
        <w:rPr>
          <w:rFonts w:ascii="Times New Roman" w:hAnsi="Times New Roman" w:cs="Times New Roman"/>
          <w:b/>
        </w:rPr>
        <w:lastRenderedPageBreak/>
        <w:t>RI DESIGNATION COURSE</w:t>
      </w:r>
    </w:p>
    <w:p w14:paraId="7E43FBCA" w14:textId="77777777" w:rsidR="00A654AF" w:rsidRPr="003726FE" w:rsidRDefault="00A654AF" w:rsidP="00A654AF">
      <w:pPr>
        <w:rPr>
          <w:rFonts w:ascii="Times New Roman" w:hAnsi="Times New Roman" w:cs="Times New Roman"/>
        </w:rPr>
      </w:pPr>
      <w:r w:rsidRPr="003726FE">
        <w:rPr>
          <w:rFonts w:ascii="Times New Roman" w:hAnsi="Times New Roman" w:cs="Times New Roman"/>
        </w:rPr>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6" w:history="1">
        <w:r w:rsidRPr="003726FE">
          <w:rPr>
            <w:rStyle w:val="Hyperlink"/>
            <w:rFonts w:ascii="Times New Roman" w:hAnsi="Times New Roman" w:cs="Times New Roman"/>
          </w:rPr>
          <w:t>http://www.fau.edu/ouri</w:t>
        </w:r>
      </w:hyperlink>
      <w:r w:rsidRPr="003726FE">
        <w:rPr>
          <w:rStyle w:val="Hyperlink"/>
          <w:rFonts w:ascii="Times New Roman" w:hAnsi="Times New Roman" w:cs="Times New Roman"/>
        </w:rPr>
        <w:t>.</w:t>
      </w:r>
    </w:p>
    <w:p w14:paraId="111F74BD" w14:textId="77777777" w:rsidR="00A654AF" w:rsidRPr="003726FE" w:rsidRDefault="00A654AF" w:rsidP="00B415BF">
      <w:pPr>
        <w:pStyle w:val="NoSpacing"/>
        <w:rPr>
          <w:rFonts w:ascii="Times New Roman" w:hAnsi="Times New Roman" w:cs="Times New Roman"/>
          <w:b/>
        </w:rPr>
      </w:pPr>
    </w:p>
    <w:p w14:paraId="0D4F80A3" w14:textId="16A65940" w:rsidR="00DA5240" w:rsidRPr="003726FE" w:rsidRDefault="00DA5240" w:rsidP="00DA5240">
      <w:pPr>
        <w:autoSpaceDE w:val="0"/>
        <w:autoSpaceDN w:val="0"/>
        <w:adjustRightInd w:val="0"/>
        <w:rPr>
          <w:rFonts w:ascii="Calibri" w:eastAsia="Calibri" w:hAnsi="Calibri" w:cs="Calibri"/>
          <w:color w:val="000000"/>
        </w:rPr>
      </w:pPr>
    </w:p>
    <w:tbl>
      <w:tblPr>
        <w:tblStyle w:val="TableGrid1"/>
        <w:tblW w:w="0" w:type="auto"/>
        <w:tblLook w:val="04A0" w:firstRow="1" w:lastRow="0" w:firstColumn="1" w:lastColumn="0" w:noHBand="0" w:noVBand="1"/>
      </w:tblPr>
      <w:tblGrid>
        <w:gridCol w:w="1885"/>
        <w:gridCol w:w="7465"/>
      </w:tblGrid>
      <w:tr w:rsidR="00DA5240" w:rsidRPr="003726FE" w14:paraId="30FFAB40" w14:textId="77777777" w:rsidTr="00090D18">
        <w:tc>
          <w:tcPr>
            <w:tcW w:w="9350" w:type="dxa"/>
            <w:gridSpan w:val="2"/>
          </w:tcPr>
          <w:p w14:paraId="407E9405" w14:textId="77777777" w:rsidR="00DA5240" w:rsidRPr="003726FE" w:rsidRDefault="00DA5240" w:rsidP="00DA5240">
            <w:pPr>
              <w:autoSpaceDE w:val="0"/>
              <w:autoSpaceDN w:val="0"/>
              <w:adjustRightInd w:val="0"/>
              <w:jc w:val="center"/>
              <w:rPr>
                <w:rFonts w:ascii="Calibri" w:eastAsia="Calibri" w:hAnsi="Calibri" w:cs="Calibri"/>
                <w:b/>
                <w:color w:val="000000"/>
              </w:rPr>
            </w:pPr>
            <w:r w:rsidRPr="003726FE">
              <w:rPr>
                <w:rFonts w:ascii="Calibri" w:eastAsia="Calibri" w:hAnsi="Calibri" w:cs="Calibri"/>
                <w:b/>
                <w:color w:val="000000"/>
              </w:rPr>
              <w:t xml:space="preserve">Course Alignment with Office of Undergraduate Research and Inquiry (OURI) </w:t>
            </w:r>
          </w:p>
          <w:p w14:paraId="30225ABC" w14:textId="45253C14" w:rsidR="00DA5240" w:rsidRPr="003726FE" w:rsidRDefault="00DA5240" w:rsidP="00DA5240">
            <w:pPr>
              <w:autoSpaceDE w:val="0"/>
              <w:autoSpaceDN w:val="0"/>
              <w:adjustRightInd w:val="0"/>
              <w:jc w:val="center"/>
              <w:rPr>
                <w:rFonts w:ascii="Calibri" w:eastAsia="Calibri" w:hAnsi="Calibri" w:cs="Calibri"/>
                <w:b/>
                <w:color w:val="000000"/>
              </w:rPr>
            </w:pPr>
            <w:r w:rsidRPr="003726FE">
              <w:rPr>
                <w:rFonts w:ascii="Calibri" w:eastAsia="Calibri" w:hAnsi="Calibri" w:cs="Calibri"/>
                <w:b/>
                <w:color w:val="000000"/>
              </w:rPr>
              <w:t>Student Learning Outcomes (SLOs)</w:t>
            </w:r>
          </w:p>
        </w:tc>
      </w:tr>
      <w:tr w:rsidR="00DA5240" w:rsidRPr="003726FE" w14:paraId="0BD8F655" w14:textId="77777777" w:rsidTr="00090D18">
        <w:tc>
          <w:tcPr>
            <w:tcW w:w="1885" w:type="dxa"/>
          </w:tcPr>
          <w:p w14:paraId="3E0698D3"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SLOs</w:t>
            </w:r>
          </w:p>
        </w:tc>
        <w:tc>
          <w:tcPr>
            <w:tcW w:w="7465" w:type="dxa"/>
          </w:tcPr>
          <w:p w14:paraId="1E21A58E"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Assignment Requirements/Assessments</w:t>
            </w:r>
          </w:p>
        </w:tc>
      </w:tr>
      <w:tr w:rsidR="00DA5240" w:rsidRPr="003726FE" w14:paraId="297AB950" w14:textId="77777777" w:rsidTr="00090D18">
        <w:tc>
          <w:tcPr>
            <w:tcW w:w="1885" w:type="dxa"/>
          </w:tcPr>
          <w:p w14:paraId="1D6EC1C5"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 xml:space="preserve">SLO 1: </w:t>
            </w:r>
          </w:p>
          <w:p w14:paraId="3D0C6075"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Knowledge</w:t>
            </w:r>
          </w:p>
        </w:tc>
        <w:tc>
          <w:tcPr>
            <w:tcW w:w="7465" w:type="dxa"/>
          </w:tcPr>
          <w:p w14:paraId="1EDD43B2" w14:textId="77777777" w:rsidR="00DA5240" w:rsidRPr="003726FE" w:rsidRDefault="00DA5240" w:rsidP="00DA5240">
            <w:pPr>
              <w:autoSpaceDE w:val="0"/>
              <w:autoSpaceDN w:val="0"/>
              <w:adjustRightInd w:val="0"/>
              <w:rPr>
                <w:rFonts w:ascii="Calibri" w:eastAsia="Calibri" w:hAnsi="Calibri" w:cs="Calibri"/>
                <w:color w:val="000000"/>
              </w:rPr>
            </w:pPr>
            <w:r w:rsidRPr="003726FE">
              <w:rPr>
                <w:rFonts w:ascii="Calibri" w:eastAsia="Calibri" w:hAnsi="Calibri" w:cs="Calibri"/>
                <w:color w:val="000000"/>
              </w:rPr>
              <w:t xml:space="preserve">Students will demonstrate NUR 4937 course objectives through formal and informal activities/assignments. Students will integrate knowledge from courses and practical experience into development of nursing situations applicable to evidence-based practice inquiry. </w:t>
            </w:r>
          </w:p>
        </w:tc>
      </w:tr>
      <w:tr w:rsidR="00DA5240" w:rsidRPr="003726FE" w14:paraId="73EBB4C9" w14:textId="77777777" w:rsidTr="00090D18">
        <w:tc>
          <w:tcPr>
            <w:tcW w:w="1885" w:type="dxa"/>
          </w:tcPr>
          <w:p w14:paraId="64240DFF"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SLO 2:</w:t>
            </w:r>
          </w:p>
          <w:p w14:paraId="5639EAF8"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Formulate Questions</w:t>
            </w:r>
          </w:p>
        </w:tc>
        <w:tc>
          <w:tcPr>
            <w:tcW w:w="7465" w:type="dxa"/>
          </w:tcPr>
          <w:p w14:paraId="06F80530" w14:textId="77777777" w:rsidR="00DA5240" w:rsidRPr="003726FE" w:rsidRDefault="00DA5240" w:rsidP="00DA5240">
            <w:pPr>
              <w:autoSpaceDE w:val="0"/>
              <w:autoSpaceDN w:val="0"/>
              <w:adjustRightInd w:val="0"/>
              <w:rPr>
                <w:rFonts w:ascii="Calibri" w:eastAsia="Calibri" w:hAnsi="Calibri" w:cs="Calibri"/>
                <w:color w:val="000000"/>
              </w:rPr>
            </w:pPr>
            <w:r w:rsidRPr="003726FE">
              <w:rPr>
                <w:rFonts w:ascii="Calibri" w:eastAsia="Calibri" w:hAnsi="Calibri" w:cs="Calibri"/>
                <w:color w:val="000000"/>
              </w:rPr>
              <w:t xml:space="preserve">Students will develop a formal PICOT question to guide evidence-based inquiry and this question will serve as the bases to direct the subsequent inquiry for this course. Students will formulate informal questions throughout the course related to search terms for evidence, appropriate measures for outcome criteria and relevant information for dissemination of knowledge.  </w:t>
            </w:r>
          </w:p>
        </w:tc>
      </w:tr>
      <w:tr w:rsidR="00DA5240" w:rsidRPr="003726FE" w14:paraId="470EC418" w14:textId="77777777" w:rsidTr="00090D18">
        <w:tc>
          <w:tcPr>
            <w:tcW w:w="1885" w:type="dxa"/>
          </w:tcPr>
          <w:p w14:paraId="3483859F"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SLO 3:</w:t>
            </w:r>
          </w:p>
          <w:p w14:paraId="34A9EF51"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Plan of Action</w:t>
            </w:r>
          </w:p>
        </w:tc>
        <w:tc>
          <w:tcPr>
            <w:tcW w:w="7465" w:type="dxa"/>
          </w:tcPr>
          <w:p w14:paraId="764EC5FF" w14:textId="77777777" w:rsidR="00DA5240" w:rsidRPr="003726FE" w:rsidRDefault="00DA5240" w:rsidP="00DA5240">
            <w:pPr>
              <w:autoSpaceDE w:val="0"/>
              <w:autoSpaceDN w:val="0"/>
              <w:adjustRightInd w:val="0"/>
              <w:rPr>
                <w:rFonts w:ascii="Calibri" w:eastAsia="Calibri" w:hAnsi="Calibri" w:cs="Calibri"/>
                <w:color w:val="000000"/>
              </w:rPr>
            </w:pPr>
            <w:r w:rsidRPr="003726FE">
              <w:rPr>
                <w:rFonts w:ascii="Calibri" w:eastAsia="Calibri" w:hAnsi="Calibri" w:cs="Calibri"/>
                <w:color w:val="000000"/>
              </w:rPr>
              <w:t xml:space="preserve">Through continuous scaffolding, students will formulate a plan of action that involves identifying a nursing problem in the form of a nursing situation, developing a relevant clinical question (PICOT), identifying appropriate research literature to answer the clinical question, and appropriate avenues and structure for disseminating the knowledge. </w:t>
            </w:r>
          </w:p>
        </w:tc>
      </w:tr>
      <w:tr w:rsidR="00DA5240" w:rsidRPr="003726FE" w14:paraId="5C0F35FA" w14:textId="77777777" w:rsidTr="00090D18">
        <w:tc>
          <w:tcPr>
            <w:tcW w:w="1885" w:type="dxa"/>
          </w:tcPr>
          <w:p w14:paraId="1C859B52"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SLO 4:</w:t>
            </w:r>
          </w:p>
          <w:p w14:paraId="4CA46105"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Critical Thinking</w:t>
            </w:r>
          </w:p>
        </w:tc>
        <w:tc>
          <w:tcPr>
            <w:tcW w:w="7465" w:type="dxa"/>
          </w:tcPr>
          <w:p w14:paraId="592ADA8D" w14:textId="77777777" w:rsidR="00DA5240" w:rsidRPr="003726FE" w:rsidRDefault="00DA5240" w:rsidP="00DA5240">
            <w:pPr>
              <w:autoSpaceDE w:val="0"/>
              <w:autoSpaceDN w:val="0"/>
              <w:adjustRightInd w:val="0"/>
              <w:rPr>
                <w:rFonts w:ascii="Calibri" w:eastAsia="Calibri" w:hAnsi="Calibri" w:cs="Calibri"/>
                <w:color w:val="000000"/>
              </w:rPr>
            </w:pPr>
            <w:r w:rsidRPr="003726FE">
              <w:rPr>
                <w:rFonts w:ascii="Calibri" w:eastAsia="Calibri" w:hAnsi="Calibri" w:cs="Calibri"/>
                <w:color w:val="000000"/>
              </w:rPr>
              <w:t xml:space="preserve">Through continuous scaffolding, students will demonstrate critical thinking by evaluating current nursing practice, making connections between ways of knowing and current nursing practice, formulating questions, searching literature for connections to relevant topics to answer clinical questions and offering practice recommendations based on current practice evidence. Students will also demonstrate critical thinking by applying current measures of clinical outcomes relevant to their PICOT question. </w:t>
            </w:r>
          </w:p>
        </w:tc>
      </w:tr>
      <w:tr w:rsidR="00DA5240" w:rsidRPr="003726FE" w14:paraId="229DA5AC" w14:textId="77777777" w:rsidTr="00090D18">
        <w:tc>
          <w:tcPr>
            <w:tcW w:w="1885" w:type="dxa"/>
          </w:tcPr>
          <w:p w14:paraId="4E96A118"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SLO 5:</w:t>
            </w:r>
          </w:p>
          <w:p w14:paraId="03AEF76E"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Ethical Conduct</w:t>
            </w:r>
          </w:p>
        </w:tc>
        <w:tc>
          <w:tcPr>
            <w:tcW w:w="7465" w:type="dxa"/>
          </w:tcPr>
          <w:p w14:paraId="6A56E50A" w14:textId="77777777" w:rsidR="00DA5240" w:rsidRPr="003726FE" w:rsidRDefault="00DA5240" w:rsidP="00DA5240">
            <w:pPr>
              <w:autoSpaceDE w:val="0"/>
              <w:autoSpaceDN w:val="0"/>
              <w:adjustRightInd w:val="0"/>
              <w:rPr>
                <w:rFonts w:ascii="Calibri" w:eastAsia="Calibri" w:hAnsi="Calibri" w:cs="Calibri"/>
                <w:color w:val="000000"/>
              </w:rPr>
            </w:pPr>
            <w:r w:rsidRPr="003726FE">
              <w:rPr>
                <w:rFonts w:ascii="Calibri" w:eastAsia="Calibri" w:hAnsi="Calibri" w:cs="Calibri"/>
                <w:color w:val="000000"/>
              </w:rPr>
              <w:t xml:space="preserve">Students will adhere to ethical conduct related to confidentiality of patient experiences in developing the written nursing situation paper as well as understanding the ethical ways of knowing in applying evidence to practice recommendations. </w:t>
            </w:r>
          </w:p>
        </w:tc>
      </w:tr>
      <w:tr w:rsidR="00DA5240" w:rsidRPr="00DA5240" w14:paraId="0F5A6D6F" w14:textId="77777777" w:rsidTr="00090D18">
        <w:tc>
          <w:tcPr>
            <w:tcW w:w="1885" w:type="dxa"/>
          </w:tcPr>
          <w:p w14:paraId="14E986B0"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SLO 6:</w:t>
            </w:r>
          </w:p>
          <w:p w14:paraId="5DE0C130" w14:textId="77777777" w:rsidR="00DA5240" w:rsidRPr="003726FE" w:rsidRDefault="00DA5240" w:rsidP="00DA5240">
            <w:pPr>
              <w:autoSpaceDE w:val="0"/>
              <w:autoSpaceDN w:val="0"/>
              <w:adjustRightInd w:val="0"/>
              <w:rPr>
                <w:rFonts w:ascii="Calibri" w:eastAsia="Calibri" w:hAnsi="Calibri" w:cs="Calibri"/>
                <w:b/>
                <w:color w:val="000000"/>
              </w:rPr>
            </w:pPr>
            <w:r w:rsidRPr="003726FE">
              <w:rPr>
                <w:rFonts w:ascii="Calibri" w:eastAsia="Calibri" w:hAnsi="Calibri" w:cs="Calibri"/>
                <w:b/>
                <w:color w:val="000000"/>
              </w:rPr>
              <w:t>Communication</w:t>
            </w:r>
          </w:p>
        </w:tc>
        <w:tc>
          <w:tcPr>
            <w:tcW w:w="7465" w:type="dxa"/>
          </w:tcPr>
          <w:p w14:paraId="12603192" w14:textId="77777777" w:rsidR="00DA5240" w:rsidRPr="00090D18" w:rsidRDefault="00DA5240" w:rsidP="00DA5240">
            <w:pPr>
              <w:autoSpaceDE w:val="0"/>
              <w:autoSpaceDN w:val="0"/>
              <w:adjustRightInd w:val="0"/>
              <w:rPr>
                <w:rFonts w:ascii="Calibri" w:eastAsia="Calibri" w:hAnsi="Calibri" w:cs="Calibri"/>
                <w:color w:val="000000"/>
              </w:rPr>
            </w:pPr>
            <w:r w:rsidRPr="003726FE">
              <w:rPr>
                <w:rFonts w:ascii="Calibri" w:eastAsia="Calibri" w:hAnsi="Calibri" w:cs="Calibri"/>
                <w:color w:val="000000"/>
              </w:rPr>
              <w:t>Communication is an inherent component of all aspects of the scaffolding within evidence-based inquiry project, including informal communication between student to student and student to faculty, collaborative activities, formal assignments, and formal presentation of recommendations for practice.</w:t>
            </w:r>
            <w:r w:rsidRPr="00090D18">
              <w:rPr>
                <w:rFonts w:ascii="Calibri" w:eastAsia="Calibri" w:hAnsi="Calibri" w:cs="Calibri"/>
                <w:color w:val="000000"/>
              </w:rPr>
              <w:t xml:space="preserve"> </w:t>
            </w:r>
          </w:p>
        </w:tc>
      </w:tr>
    </w:tbl>
    <w:p w14:paraId="23D2BEBD" w14:textId="77777777" w:rsidR="00DA5240" w:rsidRDefault="00DA5240" w:rsidP="00B415BF">
      <w:pPr>
        <w:pStyle w:val="NoSpacing"/>
        <w:rPr>
          <w:rFonts w:ascii="Times New Roman" w:hAnsi="Times New Roman" w:cs="Times New Roman"/>
          <w:b/>
        </w:rPr>
      </w:pPr>
    </w:p>
    <w:p w14:paraId="34D9ACAC" w14:textId="77777777" w:rsidR="00DA5240" w:rsidRDefault="00DA5240" w:rsidP="00B415BF">
      <w:pPr>
        <w:pStyle w:val="NoSpacing"/>
        <w:rPr>
          <w:rFonts w:ascii="Times New Roman" w:hAnsi="Times New Roman" w:cs="Times New Roman"/>
          <w:b/>
        </w:rPr>
      </w:pPr>
    </w:p>
    <w:p w14:paraId="7ECE2FFA" w14:textId="75BED40B" w:rsidR="00B415BF" w:rsidRPr="000F7EF6" w:rsidRDefault="00B415BF" w:rsidP="00B415BF">
      <w:pPr>
        <w:pStyle w:val="NoSpacing"/>
        <w:rPr>
          <w:rFonts w:ascii="Times New Roman" w:hAnsi="Times New Roman" w:cs="Times New Roman"/>
          <w:b/>
        </w:rPr>
      </w:pPr>
      <w:r w:rsidRPr="000F7EF6">
        <w:rPr>
          <w:rFonts w:ascii="Times New Roman" w:hAnsi="Times New Roman" w:cs="Times New Roman"/>
          <w:b/>
        </w:rPr>
        <w:t>TEACHING LEARNING STRATEGIES:</w:t>
      </w:r>
    </w:p>
    <w:p w14:paraId="4713884D" w14:textId="77777777" w:rsidR="00B415BF" w:rsidRPr="000F7EF6" w:rsidRDefault="00B415BF" w:rsidP="00B415BF">
      <w:pPr>
        <w:pStyle w:val="NoSpacing"/>
        <w:rPr>
          <w:rFonts w:ascii="Times New Roman" w:hAnsi="Times New Roman" w:cs="Times New Roman"/>
          <w:b/>
        </w:rPr>
      </w:pPr>
      <w:r w:rsidRPr="000F7EF6">
        <w:rPr>
          <w:rFonts w:ascii="Times New Roman" w:hAnsi="Times New Roman" w:cs="Times New Roman"/>
          <w:b/>
        </w:rPr>
        <w:tab/>
      </w:r>
    </w:p>
    <w:p w14:paraId="5360BCD3" w14:textId="77777777" w:rsidR="00B415BF" w:rsidRPr="000F7EF6" w:rsidRDefault="00B415BF" w:rsidP="00B415BF">
      <w:pPr>
        <w:pStyle w:val="NoSpacing"/>
        <w:rPr>
          <w:rFonts w:ascii="Times New Roman" w:hAnsi="Times New Roman" w:cs="Times New Roman"/>
        </w:rPr>
      </w:pPr>
      <w:r w:rsidRPr="000F7EF6">
        <w:rPr>
          <w:rFonts w:ascii="Times New Roman" w:hAnsi="Times New Roman" w:cs="Times New Roman"/>
          <w:b/>
        </w:rPr>
        <w:tab/>
      </w:r>
      <w:r w:rsidRPr="000F7EF6">
        <w:rPr>
          <w:rFonts w:ascii="Times New Roman" w:hAnsi="Times New Roman" w:cs="Times New Roman"/>
        </w:rPr>
        <w:t>Lecture, discussion, group activities, in-class activities, assigned and selected readings, and presentations.</w:t>
      </w:r>
    </w:p>
    <w:p w14:paraId="4138D61A" w14:textId="77777777" w:rsidR="00B415BF" w:rsidRPr="000F7EF6" w:rsidRDefault="00B415BF" w:rsidP="00B415BF">
      <w:pPr>
        <w:pStyle w:val="NoSpacing"/>
        <w:rPr>
          <w:rFonts w:ascii="Times New Roman" w:hAnsi="Times New Roman" w:cs="Times New Roman"/>
        </w:rPr>
      </w:pPr>
    </w:p>
    <w:p w14:paraId="7897CF00" w14:textId="77777777" w:rsidR="00DA5240" w:rsidRDefault="00DA5240" w:rsidP="00B415BF">
      <w:pPr>
        <w:pStyle w:val="NoSpacing"/>
        <w:rPr>
          <w:rFonts w:ascii="Times New Roman" w:hAnsi="Times New Roman" w:cs="Times New Roman"/>
          <w:b/>
        </w:rPr>
      </w:pPr>
    </w:p>
    <w:p w14:paraId="15315454" w14:textId="77777777" w:rsidR="003726FE" w:rsidRDefault="003726FE" w:rsidP="00B415BF">
      <w:pPr>
        <w:pStyle w:val="NoSpacing"/>
        <w:rPr>
          <w:rFonts w:ascii="Times New Roman" w:hAnsi="Times New Roman" w:cs="Times New Roman"/>
          <w:b/>
        </w:rPr>
      </w:pPr>
    </w:p>
    <w:p w14:paraId="3C7A690E" w14:textId="53AFAA9E" w:rsidR="00B415BF" w:rsidRPr="000F7EF6" w:rsidRDefault="00B415BF" w:rsidP="00B415BF">
      <w:pPr>
        <w:pStyle w:val="NoSpacing"/>
        <w:rPr>
          <w:rFonts w:ascii="Times New Roman" w:hAnsi="Times New Roman" w:cs="Times New Roman"/>
          <w:b/>
        </w:rPr>
      </w:pPr>
      <w:r w:rsidRPr="000F7EF6">
        <w:rPr>
          <w:rFonts w:ascii="Times New Roman" w:hAnsi="Times New Roman" w:cs="Times New Roman"/>
          <w:b/>
        </w:rPr>
        <w:lastRenderedPageBreak/>
        <w:t>GRADING AND EVALUATION METHODS:</w:t>
      </w:r>
    </w:p>
    <w:p w14:paraId="3F1D0E1C" w14:textId="77777777" w:rsidR="00B415BF" w:rsidRPr="000F7EF6" w:rsidRDefault="00B415BF" w:rsidP="00B415BF">
      <w:pPr>
        <w:pStyle w:val="NoSpacing"/>
        <w:rPr>
          <w:rFonts w:ascii="Times New Roman" w:hAnsi="Times New Roman" w:cs="Times New Roman"/>
          <w:b/>
        </w:rPr>
      </w:pPr>
    </w:p>
    <w:tbl>
      <w:tblPr>
        <w:tblStyle w:val="TableGrid"/>
        <w:tblW w:w="0" w:type="auto"/>
        <w:tblLook w:val="04A0" w:firstRow="1" w:lastRow="0" w:firstColumn="1" w:lastColumn="0" w:noHBand="0" w:noVBand="1"/>
      </w:tblPr>
      <w:tblGrid>
        <w:gridCol w:w="3262"/>
        <w:gridCol w:w="3022"/>
        <w:gridCol w:w="3066"/>
      </w:tblGrid>
      <w:tr w:rsidR="00B415BF" w:rsidRPr="000F7EF6" w14:paraId="2386FCED" w14:textId="77777777" w:rsidTr="00B415BF">
        <w:tc>
          <w:tcPr>
            <w:tcW w:w="3596" w:type="dxa"/>
          </w:tcPr>
          <w:p w14:paraId="58B321B6" w14:textId="77777777" w:rsidR="00B415BF" w:rsidRPr="000F7EF6" w:rsidRDefault="00B415BF" w:rsidP="00B415BF">
            <w:pPr>
              <w:pStyle w:val="NoSpacing"/>
              <w:jc w:val="center"/>
              <w:rPr>
                <w:rFonts w:ascii="Times New Roman" w:hAnsi="Times New Roman" w:cs="Times New Roman"/>
                <w:b/>
              </w:rPr>
            </w:pPr>
            <w:r w:rsidRPr="000F7EF6">
              <w:rPr>
                <w:rFonts w:ascii="Times New Roman" w:hAnsi="Times New Roman" w:cs="Times New Roman"/>
                <w:b/>
              </w:rPr>
              <w:t>Assignment/Activity</w:t>
            </w:r>
          </w:p>
        </w:tc>
        <w:tc>
          <w:tcPr>
            <w:tcW w:w="3597" w:type="dxa"/>
          </w:tcPr>
          <w:p w14:paraId="6B211F47" w14:textId="77777777" w:rsidR="00B415BF" w:rsidRPr="000F7EF6" w:rsidRDefault="00B415BF" w:rsidP="00B415BF">
            <w:pPr>
              <w:pStyle w:val="NoSpacing"/>
              <w:jc w:val="center"/>
              <w:rPr>
                <w:rFonts w:ascii="Times New Roman" w:hAnsi="Times New Roman" w:cs="Times New Roman"/>
                <w:b/>
              </w:rPr>
            </w:pPr>
            <w:r w:rsidRPr="000F7EF6">
              <w:rPr>
                <w:rFonts w:ascii="Times New Roman" w:hAnsi="Times New Roman" w:cs="Times New Roman"/>
                <w:b/>
              </w:rPr>
              <w:t>Potential Points</w:t>
            </w:r>
          </w:p>
        </w:tc>
        <w:tc>
          <w:tcPr>
            <w:tcW w:w="3597" w:type="dxa"/>
          </w:tcPr>
          <w:p w14:paraId="70B9D0AA" w14:textId="77777777" w:rsidR="00B415BF" w:rsidRPr="000F7EF6" w:rsidRDefault="00B415BF" w:rsidP="00B415BF">
            <w:pPr>
              <w:pStyle w:val="NoSpacing"/>
              <w:jc w:val="center"/>
              <w:rPr>
                <w:rFonts w:ascii="Times New Roman" w:hAnsi="Times New Roman" w:cs="Times New Roman"/>
                <w:b/>
              </w:rPr>
            </w:pPr>
            <w:r w:rsidRPr="000F7EF6">
              <w:rPr>
                <w:rFonts w:ascii="Times New Roman" w:hAnsi="Times New Roman" w:cs="Times New Roman"/>
                <w:b/>
              </w:rPr>
              <w:t>Percentage of Total</w:t>
            </w:r>
          </w:p>
        </w:tc>
      </w:tr>
      <w:tr w:rsidR="00B415BF" w:rsidRPr="000F7EF6" w14:paraId="424F5888" w14:textId="77777777" w:rsidTr="00B415BF">
        <w:tc>
          <w:tcPr>
            <w:tcW w:w="3596" w:type="dxa"/>
          </w:tcPr>
          <w:p w14:paraId="0CA1CA9F" w14:textId="77777777" w:rsidR="00B415BF" w:rsidRPr="000F7EF6" w:rsidRDefault="00B415BF" w:rsidP="00B415BF">
            <w:pPr>
              <w:pStyle w:val="NoSpacing"/>
              <w:jc w:val="left"/>
              <w:rPr>
                <w:rFonts w:ascii="Times New Roman" w:hAnsi="Times New Roman" w:cs="Times New Roman"/>
              </w:rPr>
            </w:pPr>
            <w:r w:rsidRPr="000F7EF6">
              <w:rPr>
                <w:rFonts w:ascii="Times New Roman" w:hAnsi="Times New Roman" w:cs="Times New Roman"/>
              </w:rPr>
              <w:t>Nursing Situation</w:t>
            </w:r>
          </w:p>
        </w:tc>
        <w:tc>
          <w:tcPr>
            <w:tcW w:w="3597" w:type="dxa"/>
          </w:tcPr>
          <w:p w14:paraId="35E6E3EB" w14:textId="77777777" w:rsidR="00B415BF" w:rsidRPr="000F7EF6" w:rsidRDefault="00B415BF" w:rsidP="00B415BF">
            <w:pPr>
              <w:pStyle w:val="NoSpacing"/>
              <w:rPr>
                <w:rFonts w:ascii="Times New Roman" w:hAnsi="Times New Roman" w:cs="Times New Roman"/>
              </w:rPr>
            </w:pPr>
            <w:r w:rsidRPr="000F7EF6">
              <w:rPr>
                <w:rFonts w:ascii="Times New Roman" w:hAnsi="Times New Roman" w:cs="Times New Roman"/>
              </w:rPr>
              <w:t>200</w:t>
            </w:r>
          </w:p>
        </w:tc>
        <w:tc>
          <w:tcPr>
            <w:tcW w:w="3597" w:type="dxa"/>
          </w:tcPr>
          <w:p w14:paraId="75C28403" w14:textId="77777777" w:rsidR="00B415BF" w:rsidRPr="000F7EF6" w:rsidRDefault="00D14A1C" w:rsidP="00B415BF">
            <w:pPr>
              <w:pStyle w:val="NoSpacing"/>
              <w:rPr>
                <w:rFonts w:ascii="Times New Roman" w:hAnsi="Times New Roman" w:cs="Times New Roman"/>
              </w:rPr>
            </w:pPr>
            <w:r w:rsidRPr="000F7EF6">
              <w:rPr>
                <w:rFonts w:ascii="Times New Roman" w:hAnsi="Times New Roman" w:cs="Times New Roman"/>
              </w:rPr>
              <w:t>20%</w:t>
            </w:r>
          </w:p>
        </w:tc>
      </w:tr>
      <w:tr w:rsidR="00B415BF" w:rsidRPr="000F7EF6" w14:paraId="396F7462" w14:textId="77777777" w:rsidTr="00B415BF">
        <w:tc>
          <w:tcPr>
            <w:tcW w:w="3596" w:type="dxa"/>
          </w:tcPr>
          <w:p w14:paraId="7904338B" w14:textId="77777777" w:rsidR="00B415BF" w:rsidRPr="000F7EF6" w:rsidRDefault="00D14A1C" w:rsidP="00B415BF">
            <w:pPr>
              <w:pStyle w:val="NoSpacing"/>
              <w:rPr>
                <w:rFonts w:ascii="Times New Roman" w:hAnsi="Times New Roman" w:cs="Times New Roman"/>
              </w:rPr>
            </w:pPr>
            <w:r w:rsidRPr="000F7EF6">
              <w:rPr>
                <w:rFonts w:ascii="Times New Roman" w:hAnsi="Times New Roman" w:cs="Times New Roman"/>
              </w:rPr>
              <w:t>PICOT Question</w:t>
            </w:r>
          </w:p>
        </w:tc>
        <w:tc>
          <w:tcPr>
            <w:tcW w:w="3597" w:type="dxa"/>
          </w:tcPr>
          <w:p w14:paraId="313A490B" w14:textId="77777777" w:rsidR="00B415BF" w:rsidRPr="000F7EF6" w:rsidRDefault="00D14A1C" w:rsidP="00B415BF">
            <w:pPr>
              <w:pStyle w:val="NoSpacing"/>
              <w:rPr>
                <w:rFonts w:ascii="Times New Roman" w:hAnsi="Times New Roman" w:cs="Times New Roman"/>
              </w:rPr>
            </w:pPr>
            <w:r w:rsidRPr="000F7EF6">
              <w:rPr>
                <w:rFonts w:ascii="Times New Roman" w:hAnsi="Times New Roman" w:cs="Times New Roman"/>
              </w:rPr>
              <w:t>50</w:t>
            </w:r>
          </w:p>
        </w:tc>
        <w:tc>
          <w:tcPr>
            <w:tcW w:w="3597" w:type="dxa"/>
          </w:tcPr>
          <w:p w14:paraId="2410F40E" w14:textId="77777777" w:rsidR="00B415BF" w:rsidRPr="000F7EF6" w:rsidRDefault="00D14A1C" w:rsidP="00B415BF">
            <w:pPr>
              <w:pStyle w:val="NoSpacing"/>
              <w:rPr>
                <w:rFonts w:ascii="Times New Roman" w:hAnsi="Times New Roman" w:cs="Times New Roman"/>
              </w:rPr>
            </w:pPr>
            <w:r w:rsidRPr="000F7EF6">
              <w:rPr>
                <w:rFonts w:ascii="Times New Roman" w:hAnsi="Times New Roman" w:cs="Times New Roman"/>
              </w:rPr>
              <w:t>5%</w:t>
            </w:r>
          </w:p>
        </w:tc>
      </w:tr>
      <w:tr w:rsidR="00D14A1C" w:rsidRPr="000F7EF6" w14:paraId="06A40C28" w14:textId="77777777" w:rsidTr="00B415BF">
        <w:tc>
          <w:tcPr>
            <w:tcW w:w="3596" w:type="dxa"/>
          </w:tcPr>
          <w:p w14:paraId="03D0AF65"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 xml:space="preserve">Searching for and </w:t>
            </w:r>
          </w:p>
        </w:tc>
        <w:tc>
          <w:tcPr>
            <w:tcW w:w="3597" w:type="dxa"/>
          </w:tcPr>
          <w:p w14:paraId="77E5565B"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300</w:t>
            </w:r>
          </w:p>
        </w:tc>
        <w:tc>
          <w:tcPr>
            <w:tcW w:w="3597" w:type="dxa"/>
          </w:tcPr>
          <w:p w14:paraId="342EE8C1"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30%</w:t>
            </w:r>
          </w:p>
        </w:tc>
      </w:tr>
      <w:tr w:rsidR="00D14A1C" w:rsidRPr="000F7EF6" w14:paraId="074CAE0D" w14:textId="77777777" w:rsidTr="00B415BF">
        <w:tc>
          <w:tcPr>
            <w:tcW w:w="3596" w:type="dxa"/>
          </w:tcPr>
          <w:p w14:paraId="5E731E6A"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Identifying Meaningful Outcomes</w:t>
            </w:r>
          </w:p>
        </w:tc>
        <w:tc>
          <w:tcPr>
            <w:tcW w:w="3597" w:type="dxa"/>
          </w:tcPr>
          <w:p w14:paraId="0162B815"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50</w:t>
            </w:r>
          </w:p>
        </w:tc>
        <w:tc>
          <w:tcPr>
            <w:tcW w:w="3597" w:type="dxa"/>
          </w:tcPr>
          <w:p w14:paraId="433C9C80"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5%</w:t>
            </w:r>
          </w:p>
        </w:tc>
      </w:tr>
      <w:tr w:rsidR="00D14A1C" w:rsidRPr="000F7EF6" w14:paraId="1CB7CEC1" w14:textId="77777777" w:rsidTr="00B415BF">
        <w:tc>
          <w:tcPr>
            <w:tcW w:w="3596" w:type="dxa"/>
          </w:tcPr>
          <w:p w14:paraId="23BDD59B"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Dissemination</w:t>
            </w:r>
          </w:p>
        </w:tc>
        <w:tc>
          <w:tcPr>
            <w:tcW w:w="3597" w:type="dxa"/>
          </w:tcPr>
          <w:p w14:paraId="44B86D94"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350</w:t>
            </w:r>
          </w:p>
        </w:tc>
        <w:tc>
          <w:tcPr>
            <w:tcW w:w="3597" w:type="dxa"/>
          </w:tcPr>
          <w:p w14:paraId="7250B189"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35%</w:t>
            </w:r>
          </w:p>
        </w:tc>
      </w:tr>
      <w:tr w:rsidR="00D14A1C" w:rsidRPr="000F7EF6" w14:paraId="5693895B" w14:textId="77777777" w:rsidTr="00B415BF">
        <w:tc>
          <w:tcPr>
            <w:tcW w:w="3596" w:type="dxa"/>
          </w:tcPr>
          <w:p w14:paraId="528390DD"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Class</w:t>
            </w:r>
          </w:p>
        </w:tc>
        <w:tc>
          <w:tcPr>
            <w:tcW w:w="3597" w:type="dxa"/>
          </w:tcPr>
          <w:p w14:paraId="1C594475"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50</w:t>
            </w:r>
          </w:p>
        </w:tc>
        <w:tc>
          <w:tcPr>
            <w:tcW w:w="3597" w:type="dxa"/>
          </w:tcPr>
          <w:p w14:paraId="27A3EBA3"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5%</w:t>
            </w:r>
          </w:p>
        </w:tc>
      </w:tr>
      <w:tr w:rsidR="00D14A1C" w:rsidRPr="000F7EF6" w14:paraId="64D20B8B" w14:textId="77777777" w:rsidTr="00B415BF">
        <w:tc>
          <w:tcPr>
            <w:tcW w:w="3596" w:type="dxa"/>
          </w:tcPr>
          <w:p w14:paraId="75094A49"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Total</w:t>
            </w:r>
          </w:p>
        </w:tc>
        <w:tc>
          <w:tcPr>
            <w:tcW w:w="3597" w:type="dxa"/>
          </w:tcPr>
          <w:p w14:paraId="0073D7BF"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1000</w:t>
            </w:r>
          </w:p>
        </w:tc>
        <w:tc>
          <w:tcPr>
            <w:tcW w:w="3597" w:type="dxa"/>
          </w:tcPr>
          <w:p w14:paraId="77286C5C"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100%</w:t>
            </w:r>
          </w:p>
        </w:tc>
      </w:tr>
    </w:tbl>
    <w:p w14:paraId="62B8A86B" w14:textId="77777777" w:rsidR="00DA5240" w:rsidRDefault="00DA5240" w:rsidP="00B415BF">
      <w:pPr>
        <w:pStyle w:val="NoSpacing"/>
        <w:rPr>
          <w:rFonts w:ascii="Times New Roman" w:hAnsi="Times New Roman" w:cs="Times New Roman"/>
          <w:b/>
        </w:rPr>
      </w:pPr>
    </w:p>
    <w:p w14:paraId="7AD0C987" w14:textId="761A1C32"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b/>
        </w:rPr>
        <w:t xml:space="preserve">GRADING SCALE:  </w:t>
      </w:r>
      <w:r w:rsidRPr="000F7EF6">
        <w:rPr>
          <w:rFonts w:ascii="Times New Roman" w:hAnsi="Times New Roman" w:cs="Times New Roman"/>
          <w:b/>
        </w:rPr>
        <w:tab/>
      </w:r>
      <w:r w:rsidRPr="000F7EF6">
        <w:rPr>
          <w:rFonts w:ascii="Times New Roman" w:hAnsi="Times New Roman" w:cs="Times New Roman"/>
        </w:rPr>
        <w:t>Grade below C is not passing in the Undergraduate program</w:t>
      </w:r>
    </w:p>
    <w:p w14:paraId="36D02978" w14:textId="77777777" w:rsidR="00D14A1C" w:rsidRPr="000F7EF6" w:rsidRDefault="00D14A1C" w:rsidP="00B415BF">
      <w:pPr>
        <w:pStyle w:val="NoSpacing"/>
        <w:rPr>
          <w:rFonts w:ascii="Times New Roman" w:hAnsi="Times New Roman" w:cs="Times New Roman"/>
        </w:rPr>
      </w:pPr>
    </w:p>
    <w:p w14:paraId="6AD3A9F2"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proofErr w:type="gramStart"/>
      <w:r w:rsidRPr="000F7EF6">
        <w:rPr>
          <w:rFonts w:ascii="Times New Roman" w:hAnsi="Times New Roman" w:cs="Times New Roman"/>
        </w:rPr>
        <w:t>93  -</w:t>
      </w:r>
      <w:proofErr w:type="gramEnd"/>
      <w:r w:rsidRPr="000F7EF6">
        <w:rPr>
          <w:rFonts w:ascii="Times New Roman" w:hAnsi="Times New Roman" w:cs="Times New Roman"/>
        </w:rPr>
        <w:t xml:space="preserve">  100   =   A</w:t>
      </w:r>
    </w:p>
    <w:p w14:paraId="552BA272" w14:textId="77777777" w:rsidR="00D14A1C" w:rsidRPr="000F7EF6" w:rsidRDefault="00D14A1C" w:rsidP="00B415BF">
      <w:pPr>
        <w:pStyle w:val="NoSpacing"/>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proofErr w:type="gramStart"/>
      <w:r w:rsidRPr="000F7EF6">
        <w:rPr>
          <w:rFonts w:ascii="Times New Roman" w:hAnsi="Times New Roman" w:cs="Times New Roman"/>
        </w:rPr>
        <w:t>90  -</w:t>
      </w:r>
      <w:proofErr w:type="gramEnd"/>
      <w:r w:rsidRPr="000F7EF6">
        <w:rPr>
          <w:rFonts w:ascii="Times New Roman" w:hAnsi="Times New Roman" w:cs="Times New Roman"/>
        </w:rPr>
        <w:t xml:space="preserve">  92    </w:t>
      </w:r>
      <w:r w:rsidR="001C61B8" w:rsidRPr="000F7EF6">
        <w:rPr>
          <w:rFonts w:ascii="Times New Roman" w:hAnsi="Times New Roman" w:cs="Times New Roman"/>
        </w:rPr>
        <w:t xml:space="preserve"> =   A-</w:t>
      </w:r>
    </w:p>
    <w:p w14:paraId="0603E13C" w14:textId="77777777" w:rsidR="001C61B8" w:rsidRPr="000F7EF6" w:rsidRDefault="001C61B8" w:rsidP="00B415BF">
      <w:pPr>
        <w:pStyle w:val="NoSpacing"/>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proofErr w:type="gramStart"/>
      <w:r w:rsidRPr="000F7EF6">
        <w:rPr>
          <w:rFonts w:ascii="Times New Roman" w:hAnsi="Times New Roman" w:cs="Times New Roman"/>
        </w:rPr>
        <w:t>87  -</w:t>
      </w:r>
      <w:proofErr w:type="gramEnd"/>
      <w:r w:rsidRPr="000F7EF6">
        <w:rPr>
          <w:rFonts w:ascii="Times New Roman" w:hAnsi="Times New Roman" w:cs="Times New Roman"/>
        </w:rPr>
        <w:t xml:space="preserve">  89     =   B+</w:t>
      </w:r>
    </w:p>
    <w:p w14:paraId="5DE46AE6" w14:textId="77777777" w:rsidR="001C61B8" w:rsidRPr="000F7EF6" w:rsidRDefault="001C61B8" w:rsidP="00B415BF">
      <w:pPr>
        <w:pStyle w:val="NoSpacing"/>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proofErr w:type="gramStart"/>
      <w:r w:rsidRPr="000F7EF6">
        <w:rPr>
          <w:rFonts w:ascii="Times New Roman" w:hAnsi="Times New Roman" w:cs="Times New Roman"/>
        </w:rPr>
        <w:t>83  -</w:t>
      </w:r>
      <w:proofErr w:type="gramEnd"/>
      <w:r w:rsidRPr="000F7EF6">
        <w:rPr>
          <w:rFonts w:ascii="Times New Roman" w:hAnsi="Times New Roman" w:cs="Times New Roman"/>
        </w:rPr>
        <w:t xml:space="preserve">  86     =   B</w:t>
      </w:r>
    </w:p>
    <w:p w14:paraId="1EE5EAEC" w14:textId="77777777" w:rsidR="001C61B8" w:rsidRPr="000F7EF6" w:rsidRDefault="001C61B8" w:rsidP="00B415BF">
      <w:pPr>
        <w:pStyle w:val="NoSpacing"/>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proofErr w:type="gramStart"/>
      <w:r w:rsidRPr="000F7EF6">
        <w:rPr>
          <w:rFonts w:ascii="Times New Roman" w:hAnsi="Times New Roman" w:cs="Times New Roman"/>
        </w:rPr>
        <w:t>80  -</w:t>
      </w:r>
      <w:proofErr w:type="gramEnd"/>
      <w:r w:rsidRPr="000F7EF6">
        <w:rPr>
          <w:rFonts w:ascii="Times New Roman" w:hAnsi="Times New Roman" w:cs="Times New Roman"/>
        </w:rPr>
        <w:t xml:space="preserve">  82     =   B-</w:t>
      </w:r>
    </w:p>
    <w:p w14:paraId="757232C1" w14:textId="77777777" w:rsidR="001C61B8" w:rsidRPr="000F7EF6" w:rsidRDefault="001C61B8" w:rsidP="00B415BF">
      <w:pPr>
        <w:pStyle w:val="NoSpacing"/>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proofErr w:type="gramStart"/>
      <w:r w:rsidRPr="000F7EF6">
        <w:rPr>
          <w:rFonts w:ascii="Times New Roman" w:hAnsi="Times New Roman" w:cs="Times New Roman"/>
        </w:rPr>
        <w:t>77  -</w:t>
      </w:r>
      <w:proofErr w:type="gramEnd"/>
      <w:r w:rsidRPr="000F7EF6">
        <w:rPr>
          <w:rFonts w:ascii="Times New Roman" w:hAnsi="Times New Roman" w:cs="Times New Roman"/>
        </w:rPr>
        <w:t xml:space="preserve">  79     =   C+</w:t>
      </w:r>
    </w:p>
    <w:p w14:paraId="3911F9D8" w14:textId="77777777" w:rsidR="001C61B8" w:rsidRPr="000F7EF6" w:rsidRDefault="001C61B8" w:rsidP="00B415BF">
      <w:pPr>
        <w:pStyle w:val="NoSpacing"/>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proofErr w:type="gramStart"/>
      <w:r w:rsidRPr="000F7EF6">
        <w:rPr>
          <w:rFonts w:ascii="Times New Roman" w:hAnsi="Times New Roman" w:cs="Times New Roman"/>
        </w:rPr>
        <w:t>73  -</w:t>
      </w:r>
      <w:proofErr w:type="gramEnd"/>
      <w:r w:rsidRPr="000F7EF6">
        <w:rPr>
          <w:rFonts w:ascii="Times New Roman" w:hAnsi="Times New Roman" w:cs="Times New Roman"/>
        </w:rPr>
        <w:t xml:space="preserve">  76     =   C</w:t>
      </w:r>
    </w:p>
    <w:p w14:paraId="01AAA452" w14:textId="77777777" w:rsidR="001C61B8" w:rsidRPr="000F7EF6" w:rsidRDefault="001C61B8" w:rsidP="00B415BF">
      <w:pPr>
        <w:pStyle w:val="NoSpacing"/>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proofErr w:type="gramStart"/>
      <w:r w:rsidRPr="000F7EF6">
        <w:rPr>
          <w:rFonts w:ascii="Times New Roman" w:hAnsi="Times New Roman" w:cs="Times New Roman"/>
        </w:rPr>
        <w:t>70  -</w:t>
      </w:r>
      <w:proofErr w:type="gramEnd"/>
      <w:r w:rsidRPr="000F7EF6">
        <w:rPr>
          <w:rFonts w:ascii="Times New Roman" w:hAnsi="Times New Roman" w:cs="Times New Roman"/>
        </w:rPr>
        <w:t xml:space="preserve">  72     =   C-</w:t>
      </w:r>
    </w:p>
    <w:p w14:paraId="0A6E90E5" w14:textId="77777777" w:rsidR="001C61B8" w:rsidRPr="000F7EF6" w:rsidRDefault="001C61B8" w:rsidP="00B415BF">
      <w:pPr>
        <w:pStyle w:val="NoSpacing"/>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proofErr w:type="gramStart"/>
      <w:r w:rsidRPr="000F7EF6">
        <w:rPr>
          <w:rFonts w:ascii="Times New Roman" w:hAnsi="Times New Roman" w:cs="Times New Roman"/>
        </w:rPr>
        <w:t>67  -</w:t>
      </w:r>
      <w:proofErr w:type="gramEnd"/>
      <w:r w:rsidRPr="000F7EF6">
        <w:rPr>
          <w:rFonts w:ascii="Times New Roman" w:hAnsi="Times New Roman" w:cs="Times New Roman"/>
        </w:rPr>
        <w:t xml:space="preserve">  69     =   D+</w:t>
      </w:r>
    </w:p>
    <w:p w14:paraId="4EB95006" w14:textId="77777777" w:rsidR="001C61B8" w:rsidRPr="000F7EF6" w:rsidRDefault="001C61B8" w:rsidP="00B415BF">
      <w:pPr>
        <w:pStyle w:val="NoSpacing"/>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proofErr w:type="gramStart"/>
      <w:r w:rsidRPr="000F7EF6">
        <w:rPr>
          <w:rFonts w:ascii="Times New Roman" w:hAnsi="Times New Roman" w:cs="Times New Roman"/>
        </w:rPr>
        <w:t>63  -</w:t>
      </w:r>
      <w:proofErr w:type="gramEnd"/>
      <w:r w:rsidRPr="000F7EF6">
        <w:rPr>
          <w:rFonts w:ascii="Times New Roman" w:hAnsi="Times New Roman" w:cs="Times New Roman"/>
        </w:rPr>
        <w:t xml:space="preserve">  66     =   D</w:t>
      </w:r>
    </w:p>
    <w:p w14:paraId="363FD4CE" w14:textId="77777777" w:rsidR="001C61B8" w:rsidRPr="000F7EF6" w:rsidRDefault="001C61B8" w:rsidP="00B415BF">
      <w:pPr>
        <w:pStyle w:val="NoSpacing"/>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proofErr w:type="gramStart"/>
      <w:r w:rsidRPr="000F7EF6">
        <w:rPr>
          <w:rFonts w:ascii="Times New Roman" w:hAnsi="Times New Roman" w:cs="Times New Roman"/>
        </w:rPr>
        <w:t>60  -</w:t>
      </w:r>
      <w:proofErr w:type="gramEnd"/>
      <w:r w:rsidRPr="000F7EF6">
        <w:rPr>
          <w:rFonts w:ascii="Times New Roman" w:hAnsi="Times New Roman" w:cs="Times New Roman"/>
        </w:rPr>
        <w:t xml:space="preserve">  62     =   D-</w:t>
      </w:r>
    </w:p>
    <w:p w14:paraId="49D3BD33" w14:textId="77777777" w:rsidR="001C61B8" w:rsidRPr="000F7EF6" w:rsidRDefault="001C61B8" w:rsidP="00B415BF">
      <w:pPr>
        <w:pStyle w:val="NoSpacing"/>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r>
      <w:r w:rsidRPr="000F7EF6">
        <w:rPr>
          <w:rFonts w:ascii="Times New Roman" w:hAnsi="Times New Roman" w:cs="Times New Roman"/>
        </w:rPr>
        <w:tab/>
        <w:t xml:space="preserve">  </w:t>
      </w:r>
      <w:proofErr w:type="gramStart"/>
      <w:r w:rsidRPr="000F7EF6">
        <w:rPr>
          <w:rFonts w:ascii="Times New Roman" w:hAnsi="Times New Roman" w:cs="Times New Roman"/>
        </w:rPr>
        <w:t>0  -</w:t>
      </w:r>
      <w:proofErr w:type="gramEnd"/>
      <w:r w:rsidRPr="000F7EF6">
        <w:rPr>
          <w:rFonts w:ascii="Times New Roman" w:hAnsi="Times New Roman" w:cs="Times New Roman"/>
        </w:rPr>
        <w:t xml:space="preserve">  59     =   F</w:t>
      </w:r>
    </w:p>
    <w:p w14:paraId="68644465" w14:textId="58517487" w:rsidR="001C61B8" w:rsidRPr="000F7EF6" w:rsidRDefault="001C61B8" w:rsidP="00B415BF">
      <w:pPr>
        <w:pStyle w:val="NoSpacing"/>
        <w:rPr>
          <w:rFonts w:ascii="Times New Roman" w:hAnsi="Times New Roman" w:cs="Times New Roman"/>
          <w:b/>
        </w:rPr>
      </w:pPr>
    </w:p>
    <w:p w14:paraId="69A0D684" w14:textId="77777777" w:rsidR="001C61B8" w:rsidRPr="000F7EF6" w:rsidRDefault="001C61B8" w:rsidP="00B415BF">
      <w:pPr>
        <w:pStyle w:val="NoSpacing"/>
        <w:rPr>
          <w:rFonts w:ascii="Times New Roman" w:hAnsi="Times New Roman" w:cs="Times New Roman"/>
          <w:b/>
        </w:rPr>
      </w:pPr>
      <w:r w:rsidRPr="000F7EF6">
        <w:rPr>
          <w:rFonts w:ascii="Times New Roman" w:hAnsi="Times New Roman" w:cs="Times New Roman"/>
          <w:b/>
        </w:rPr>
        <w:t>REQUIRED TEXTS:</w:t>
      </w:r>
    </w:p>
    <w:p w14:paraId="5A528182" w14:textId="77777777" w:rsidR="001C61B8" w:rsidRPr="000F7EF6" w:rsidRDefault="001C61B8" w:rsidP="00B415BF">
      <w:pPr>
        <w:pStyle w:val="NoSpacing"/>
        <w:rPr>
          <w:rFonts w:ascii="Times New Roman" w:hAnsi="Times New Roman" w:cs="Times New Roman"/>
          <w:b/>
        </w:rPr>
      </w:pPr>
    </w:p>
    <w:p w14:paraId="2A3F4639" w14:textId="77777777" w:rsidR="00093151" w:rsidRPr="000F7EF6" w:rsidRDefault="00093151" w:rsidP="005C532F">
      <w:pPr>
        <w:ind w:left="270" w:hanging="270"/>
        <w:jc w:val="left"/>
        <w:rPr>
          <w:rFonts w:ascii="Times New Roman" w:hAnsi="Times New Roman" w:cs="Times New Roman"/>
        </w:rPr>
      </w:pPr>
      <w:proofErr w:type="spellStart"/>
      <w:r w:rsidRPr="000F7EF6">
        <w:rPr>
          <w:rFonts w:ascii="Times New Roman" w:hAnsi="Times New Roman" w:cs="Times New Roman"/>
        </w:rPr>
        <w:t>Melnyk</w:t>
      </w:r>
      <w:proofErr w:type="spellEnd"/>
      <w:r w:rsidRPr="000F7EF6">
        <w:rPr>
          <w:rFonts w:ascii="Times New Roman" w:hAnsi="Times New Roman" w:cs="Times New Roman"/>
        </w:rPr>
        <w:t xml:space="preserve">, BM, &amp; </w:t>
      </w:r>
      <w:proofErr w:type="spellStart"/>
      <w:r w:rsidRPr="000F7EF6">
        <w:rPr>
          <w:rFonts w:ascii="Times New Roman" w:hAnsi="Times New Roman" w:cs="Times New Roman"/>
        </w:rPr>
        <w:t>Fineout-Overhold</w:t>
      </w:r>
      <w:proofErr w:type="spellEnd"/>
      <w:r w:rsidRPr="000F7EF6">
        <w:rPr>
          <w:rFonts w:ascii="Times New Roman" w:hAnsi="Times New Roman" w:cs="Times New Roman"/>
        </w:rPr>
        <w:t xml:space="preserve">, E. (2015).  </w:t>
      </w:r>
      <w:r w:rsidRPr="000F7EF6">
        <w:rPr>
          <w:rFonts w:ascii="Times New Roman" w:hAnsi="Times New Roman" w:cs="Times New Roman"/>
          <w:i/>
        </w:rPr>
        <w:t>Evidence-based practice in nursing &amp; healthcare:  A guide to</w:t>
      </w:r>
      <w:r w:rsidR="000F7EF6">
        <w:rPr>
          <w:rFonts w:ascii="Times New Roman" w:hAnsi="Times New Roman" w:cs="Times New Roman"/>
          <w:i/>
        </w:rPr>
        <w:t xml:space="preserve"> </w:t>
      </w:r>
      <w:r w:rsidRPr="000F7EF6">
        <w:rPr>
          <w:rFonts w:ascii="Times New Roman" w:hAnsi="Times New Roman" w:cs="Times New Roman"/>
          <w:i/>
        </w:rPr>
        <w:t>best practice (3</w:t>
      </w:r>
      <w:r w:rsidRPr="000F7EF6">
        <w:rPr>
          <w:rFonts w:ascii="Times New Roman" w:hAnsi="Times New Roman" w:cs="Times New Roman"/>
          <w:i/>
          <w:vertAlign w:val="superscript"/>
        </w:rPr>
        <w:t>rd</w:t>
      </w:r>
      <w:r w:rsidRPr="000F7EF6">
        <w:rPr>
          <w:rFonts w:ascii="Times New Roman" w:hAnsi="Times New Roman" w:cs="Times New Roman"/>
          <w:i/>
        </w:rPr>
        <w:t xml:space="preserve"> </w:t>
      </w:r>
      <w:proofErr w:type="gramStart"/>
      <w:r w:rsidRPr="000F7EF6">
        <w:rPr>
          <w:rFonts w:ascii="Times New Roman" w:hAnsi="Times New Roman" w:cs="Times New Roman"/>
          <w:i/>
        </w:rPr>
        <w:t>ed</w:t>
      </w:r>
      <w:proofErr w:type="gramEnd"/>
      <w:r w:rsidRPr="000F7EF6">
        <w:rPr>
          <w:rFonts w:ascii="Times New Roman" w:hAnsi="Times New Roman" w:cs="Times New Roman"/>
          <w:i/>
        </w:rPr>
        <w:t xml:space="preserve">.)  </w:t>
      </w:r>
      <w:r w:rsidRPr="000F7EF6">
        <w:rPr>
          <w:rFonts w:ascii="Times New Roman" w:hAnsi="Times New Roman" w:cs="Times New Roman"/>
        </w:rPr>
        <w:t>Philadelphia:  Wolters Kluwer.  ISBN-13:978-1451190946</w:t>
      </w:r>
    </w:p>
    <w:p w14:paraId="5875C50F" w14:textId="77777777" w:rsidR="00093151" w:rsidRPr="000F7EF6" w:rsidRDefault="00093151" w:rsidP="001C61B8">
      <w:pPr>
        <w:jc w:val="left"/>
        <w:rPr>
          <w:rFonts w:ascii="Times New Roman" w:hAnsi="Times New Roman" w:cs="Times New Roman"/>
          <w:b/>
        </w:rPr>
      </w:pPr>
    </w:p>
    <w:p w14:paraId="3915ADD0" w14:textId="77777777" w:rsidR="00485DC2" w:rsidRPr="000F7EF6" w:rsidRDefault="001C61B8" w:rsidP="001C61B8">
      <w:pPr>
        <w:jc w:val="left"/>
        <w:rPr>
          <w:rFonts w:ascii="Times New Roman" w:hAnsi="Times New Roman" w:cs="Times New Roman"/>
          <w:b/>
        </w:rPr>
      </w:pPr>
      <w:r w:rsidRPr="000F7EF6">
        <w:rPr>
          <w:rFonts w:ascii="Times New Roman" w:hAnsi="Times New Roman" w:cs="Times New Roman"/>
          <w:b/>
        </w:rPr>
        <w:t>RECOMMENDED TEXTS:</w:t>
      </w:r>
      <w:r w:rsidR="00093151" w:rsidRPr="000F7EF6">
        <w:rPr>
          <w:rFonts w:ascii="Times New Roman" w:hAnsi="Times New Roman" w:cs="Times New Roman"/>
          <w:b/>
        </w:rPr>
        <w:t xml:space="preserve">  N/A</w:t>
      </w:r>
    </w:p>
    <w:p w14:paraId="0FB9C47B" w14:textId="77777777" w:rsidR="00093151" w:rsidRPr="000F7EF6" w:rsidRDefault="00093151">
      <w:pPr>
        <w:rPr>
          <w:rFonts w:ascii="Times New Roman" w:hAnsi="Times New Roman" w:cs="Times New Roman"/>
          <w:b/>
        </w:rPr>
      </w:pPr>
    </w:p>
    <w:p w14:paraId="64B353D6" w14:textId="77777777" w:rsidR="001C61B8" w:rsidRPr="000F7EF6" w:rsidRDefault="00633239" w:rsidP="001C61B8">
      <w:pPr>
        <w:jc w:val="left"/>
        <w:rPr>
          <w:rFonts w:ascii="Times New Roman" w:hAnsi="Times New Roman" w:cs="Times New Roman"/>
          <w:b/>
        </w:rPr>
      </w:pPr>
      <w:r w:rsidRPr="000F7EF6">
        <w:rPr>
          <w:rFonts w:ascii="Times New Roman" w:hAnsi="Times New Roman" w:cs="Times New Roman"/>
          <w:b/>
        </w:rPr>
        <w:t>TOPICAL OUTLINE:</w:t>
      </w:r>
    </w:p>
    <w:p w14:paraId="4EA41893" w14:textId="77777777" w:rsidR="00633239" w:rsidRPr="000F7EF6" w:rsidRDefault="00633239" w:rsidP="001C61B8">
      <w:pPr>
        <w:jc w:val="left"/>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8866"/>
      </w:tblGrid>
      <w:tr w:rsidR="00633239" w:rsidRPr="000F7EF6" w14:paraId="628E10BB" w14:textId="77777777" w:rsidTr="00633239">
        <w:tc>
          <w:tcPr>
            <w:tcW w:w="495" w:type="dxa"/>
          </w:tcPr>
          <w:p w14:paraId="084FA575"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1.</w:t>
            </w:r>
          </w:p>
        </w:tc>
        <w:tc>
          <w:tcPr>
            <w:tcW w:w="10295" w:type="dxa"/>
          </w:tcPr>
          <w:p w14:paraId="728B3C1D"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Role of the BSN-Prepared nurse in evidence-based practice.</w:t>
            </w:r>
          </w:p>
        </w:tc>
      </w:tr>
      <w:tr w:rsidR="00633239" w:rsidRPr="000F7EF6" w14:paraId="02D6F54F" w14:textId="77777777" w:rsidTr="00633239">
        <w:tc>
          <w:tcPr>
            <w:tcW w:w="495" w:type="dxa"/>
          </w:tcPr>
          <w:p w14:paraId="7F24BADC"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2.</w:t>
            </w:r>
          </w:p>
        </w:tc>
        <w:tc>
          <w:tcPr>
            <w:tcW w:w="10295" w:type="dxa"/>
          </w:tcPr>
          <w:p w14:paraId="3F217D76" w14:textId="77777777" w:rsidR="00633239" w:rsidRPr="000F7EF6" w:rsidRDefault="00633239" w:rsidP="00633239">
            <w:pPr>
              <w:jc w:val="left"/>
              <w:rPr>
                <w:rFonts w:ascii="Times New Roman" w:hAnsi="Times New Roman" w:cs="Times New Roman"/>
              </w:rPr>
            </w:pPr>
            <w:proofErr w:type="spellStart"/>
            <w:r w:rsidRPr="000F7EF6">
              <w:rPr>
                <w:rFonts w:ascii="Times New Roman" w:hAnsi="Times New Roman" w:cs="Times New Roman"/>
              </w:rPr>
              <w:t>Interprofessional</w:t>
            </w:r>
            <w:proofErr w:type="spellEnd"/>
            <w:r w:rsidRPr="000F7EF6">
              <w:rPr>
                <w:rFonts w:ascii="Times New Roman" w:hAnsi="Times New Roman" w:cs="Times New Roman"/>
              </w:rPr>
              <w:t xml:space="preserve"> collaboration for delivery of quality, safe care.</w:t>
            </w:r>
          </w:p>
        </w:tc>
      </w:tr>
      <w:tr w:rsidR="00633239" w:rsidRPr="000F7EF6" w14:paraId="23B37CDD" w14:textId="77777777" w:rsidTr="00633239">
        <w:tc>
          <w:tcPr>
            <w:tcW w:w="495" w:type="dxa"/>
          </w:tcPr>
          <w:p w14:paraId="0B8D7839"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3.</w:t>
            </w:r>
          </w:p>
        </w:tc>
        <w:tc>
          <w:tcPr>
            <w:tcW w:w="10295" w:type="dxa"/>
          </w:tcPr>
          <w:p w14:paraId="4D49CFBE"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Ethical components of evidence-based practice.</w:t>
            </w:r>
          </w:p>
        </w:tc>
      </w:tr>
      <w:tr w:rsidR="00633239" w:rsidRPr="000F7EF6" w14:paraId="74E0F6D9" w14:textId="77777777" w:rsidTr="00633239">
        <w:tc>
          <w:tcPr>
            <w:tcW w:w="495" w:type="dxa"/>
          </w:tcPr>
          <w:p w14:paraId="37C9F477"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4.</w:t>
            </w:r>
          </w:p>
        </w:tc>
        <w:tc>
          <w:tcPr>
            <w:tcW w:w="10295" w:type="dxa"/>
          </w:tcPr>
          <w:p w14:paraId="59B44C53"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Identification of practice issues from nursing situations using multiple ways of knowing.</w:t>
            </w:r>
          </w:p>
        </w:tc>
      </w:tr>
      <w:tr w:rsidR="00633239" w:rsidRPr="000F7EF6" w14:paraId="30AF8721" w14:textId="77777777" w:rsidTr="00633239">
        <w:tc>
          <w:tcPr>
            <w:tcW w:w="495" w:type="dxa"/>
          </w:tcPr>
          <w:p w14:paraId="756AD5D8"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5.</w:t>
            </w:r>
          </w:p>
        </w:tc>
        <w:tc>
          <w:tcPr>
            <w:tcW w:w="10295" w:type="dxa"/>
          </w:tcPr>
          <w:p w14:paraId="1E9AB8C8"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Formulating appropriate practice questions.</w:t>
            </w:r>
          </w:p>
        </w:tc>
      </w:tr>
      <w:tr w:rsidR="00633239" w:rsidRPr="000F7EF6" w14:paraId="6CC7E85F" w14:textId="77777777" w:rsidTr="00633239">
        <w:tc>
          <w:tcPr>
            <w:tcW w:w="495" w:type="dxa"/>
          </w:tcPr>
          <w:p w14:paraId="58DFD8D9"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6.</w:t>
            </w:r>
          </w:p>
        </w:tc>
        <w:tc>
          <w:tcPr>
            <w:tcW w:w="10295" w:type="dxa"/>
          </w:tcPr>
          <w:p w14:paraId="1E8EF133"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Methods for locating and evaluating sources of evidence.</w:t>
            </w:r>
          </w:p>
        </w:tc>
      </w:tr>
      <w:tr w:rsidR="00633239" w:rsidRPr="000F7EF6" w14:paraId="013D759E" w14:textId="77777777" w:rsidTr="00633239">
        <w:tc>
          <w:tcPr>
            <w:tcW w:w="495" w:type="dxa"/>
          </w:tcPr>
          <w:p w14:paraId="4C2A8337"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7</w:t>
            </w:r>
          </w:p>
        </w:tc>
        <w:tc>
          <w:tcPr>
            <w:tcW w:w="10295" w:type="dxa"/>
          </w:tcPr>
          <w:p w14:paraId="15F8B4D1"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Searching for evidence for practice using appropriate information management technology methods.</w:t>
            </w:r>
          </w:p>
        </w:tc>
      </w:tr>
      <w:tr w:rsidR="00633239" w:rsidRPr="000F7EF6" w14:paraId="2434DF2B" w14:textId="77777777" w:rsidTr="00633239">
        <w:tc>
          <w:tcPr>
            <w:tcW w:w="495" w:type="dxa"/>
          </w:tcPr>
          <w:p w14:paraId="2DD5F103"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8.</w:t>
            </w:r>
          </w:p>
        </w:tc>
        <w:tc>
          <w:tcPr>
            <w:tcW w:w="10295" w:type="dxa"/>
          </w:tcPr>
          <w:p w14:paraId="038BC5EE"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Appraisal of evidence using established guidelines.</w:t>
            </w:r>
          </w:p>
        </w:tc>
      </w:tr>
      <w:tr w:rsidR="00633239" w:rsidRPr="000F7EF6" w14:paraId="1F71739C" w14:textId="77777777" w:rsidTr="00633239">
        <w:tc>
          <w:tcPr>
            <w:tcW w:w="495" w:type="dxa"/>
          </w:tcPr>
          <w:p w14:paraId="1B622A16"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9.</w:t>
            </w:r>
          </w:p>
        </w:tc>
        <w:tc>
          <w:tcPr>
            <w:tcW w:w="10295" w:type="dxa"/>
          </w:tcPr>
          <w:p w14:paraId="1FF54554"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Patient role in evidence-based practice.</w:t>
            </w:r>
          </w:p>
        </w:tc>
      </w:tr>
      <w:tr w:rsidR="00633239" w:rsidRPr="000F7EF6" w14:paraId="65415D21" w14:textId="77777777" w:rsidTr="00633239">
        <w:tc>
          <w:tcPr>
            <w:tcW w:w="495" w:type="dxa"/>
          </w:tcPr>
          <w:p w14:paraId="5E6CD976"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10.</w:t>
            </w:r>
          </w:p>
        </w:tc>
        <w:tc>
          <w:tcPr>
            <w:tcW w:w="10295" w:type="dxa"/>
          </w:tcPr>
          <w:p w14:paraId="10DF6564"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Differentiation of clinical opinion from research and evidence summaries.</w:t>
            </w:r>
          </w:p>
        </w:tc>
      </w:tr>
      <w:tr w:rsidR="00633239" w:rsidRPr="000F7EF6" w14:paraId="3443B5B0" w14:textId="77777777" w:rsidTr="00633239">
        <w:tc>
          <w:tcPr>
            <w:tcW w:w="495" w:type="dxa"/>
          </w:tcPr>
          <w:p w14:paraId="179EB6D9"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11.</w:t>
            </w:r>
          </w:p>
        </w:tc>
        <w:tc>
          <w:tcPr>
            <w:tcW w:w="10295" w:type="dxa"/>
          </w:tcPr>
          <w:p w14:paraId="3ED95FF9"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Levels of evidence.</w:t>
            </w:r>
          </w:p>
        </w:tc>
      </w:tr>
      <w:tr w:rsidR="00633239" w:rsidRPr="000F7EF6" w14:paraId="11EA14CC" w14:textId="77777777" w:rsidTr="00633239">
        <w:tc>
          <w:tcPr>
            <w:tcW w:w="495" w:type="dxa"/>
          </w:tcPr>
          <w:p w14:paraId="249DFFCC"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12.</w:t>
            </w:r>
          </w:p>
        </w:tc>
        <w:tc>
          <w:tcPr>
            <w:tcW w:w="10295" w:type="dxa"/>
          </w:tcPr>
          <w:p w14:paraId="5C6B0D4C"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Planning for change.</w:t>
            </w:r>
          </w:p>
        </w:tc>
      </w:tr>
      <w:tr w:rsidR="00633239" w:rsidRPr="000F7EF6" w14:paraId="34CCC5F8" w14:textId="77777777" w:rsidTr="00633239">
        <w:tc>
          <w:tcPr>
            <w:tcW w:w="495" w:type="dxa"/>
          </w:tcPr>
          <w:p w14:paraId="5C2C9712"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13.</w:t>
            </w:r>
          </w:p>
        </w:tc>
        <w:tc>
          <w:tcPr>
            <w:tcW w:w="10295" w:type="dxa"/>
          </w:tcPr>
          <w:p w14:paraId="35AC79E3"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Identification of models of evidence-based practice, process improvement and quality improvement.</w:t>
            </w:r>
          </w:p>
        </w:tc>
      </w:tr>
      <w:tr w:rsidR="00633239" w:rsidRPr="000F7EF6" w14:paraId="697C8807" w14:textId="77777777" w:rsidTr="00633239">
        <w:tc>
          <w:tcPr>
            <w:tcW w:w="495" w:type="dxa"/>
          </w:tcPr>
          <w:p w14:paraId="2ED38007"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14.</w:t>
            </w:r>
          </w:p>
        </w:tc>
        <w:tc>
          <w:tcPr>
            <w:tcW w:w="10295" w:type="dxa"/>
          </w:tcPr>
          <w:p w14:paraId="02E36A95"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Nurse-sensitive indicators and performance measures.</w:t>
            </w:r>
          </w:p>
        </w:tc>
      </w:tr>
      <w:tr w:rsidR="00633239" w:rsidRPr="000F7EF6" w14:paraId="1E0DE7AB" w14:textId="77777777" w:rsidTr="00633239">
        <w:tc>
          <w:tcPr>
            <w:tcW w:w="495" w:type="dxa"/>
          </w:tcPr>
          <w:p w14:paraId="697B73B2"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lastRenderedPageBreak/>
              <w:t>15.</w:t>
            </w:r>
          </w:p>
        </w:tc>
        <w:tc>
          <w:tcPr>
            <w:tcW w:w="10295" w:type="dxa"/>
          </w:tcPr>
          <w:p w14:paraId="40126DDF"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Measuring changes in practice and evaluating patient outcomes.</w:t>
            </w:r>
          </w:p>
        </w:tc>
      </w:tr>
      <w:tr w:rsidR="00633239" w:rsidRPr="000F7EF6" w14:paraId="047FEB6D" w14:textId="77777777" w:rsidTr="00633239">
        <w:tc>
          <w:tcPr>
            <w:tcW w:w="495" w:type="dxa"/>
          </w:tcPr>
          <w:p w14:paraId="167D54EE"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16.</w:t>
            </w:r>
          </w:p>
        </w:tc>
        <w:tc>
          <w:tcPr>
            <w:tcW w:w="10295" w:type="dxa"/>
          </w:tcPr>
          <w:p w14:paraId="612FDEB7"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Scholarship of dissemination methods.</w:t>
            </w:r>
          </w:p>
        </w:tc>
      </w:tr>
    </w:tbl>
    <w:p w14:paraId="3A775903" w14:textId="77777777" w:rsidR="00633239" w:rsidRPr="000F7EF6" w:rsidRDefault="00633239" w:rsidP="00633239">
      <w:pPr>
        <w:jc w:val="left"/>
        <w:rPr>
          <w:rFonts w:ascii="Times New Roman" w:hAnsi="Times New Roman" w:cs="Times New Roman"/>
        </w:rPr>
      </w:pPr>
    </w:p>
    <w:p w14:paraId="554F26C4" w14:textId="77777777" w:rsidR="00633239" w:rsidRPr="000F7EF6" w:rsidRDefault="001D7FBE" w:rsidP="00633239">
      <w:pPr>
        <w:jc w:val="left"/>
        <w:rPr>
          <w:rFonts w:ascii="Times New Roman" w:hAnsi="Times New Roman" w:cs="Times New Roman"/>
          <w:b/>
        </w:rPr>
      </w:pPr>
      <w:r>
        <w:rPr>
          <w:rFonts w:ascii="Times New Roman" w:hAnsi="Times New Roman" w:cs="Times New Roman"/>
          <w:b/>
        </w:rPr>
        <w:t>COURSE ASSIGN</w:t>
      </w:r>
      <w:r w:rsidR="00633239" w:rsidRPr="000F7EF6">
        <w:rPr>
          <w:rFonts w:ascii="Times New Roman" w:hAnsi="Times New Roman" w:cs="Times New Roman"/>
          <w:b/>
        </w:rPr>
        <w:t>MENTS:</w:t>
      </w:r>
    </w:p>
    <w:p w14:paraId="588F2337"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In this course you will be working on a group EBP project but will be generating individual work that will contribute to the overall project objectives.</w:t>
      </w:r>
    </w:p>
    <w:p w14:paraId="0646D20C" w14:textId="77777777" w:rsidR="00633239" w:rsidRPr="000F7EF6" w:rsidRDefault="00633239" w:rsidP="00633239">
      <w:pPr>
        <w:jc w:val="left"/>
        <w:rPr>
          <w:rFonts w:ascii="Times New Roman" w:hAnsi="Times New Roman" w:cs="Times New Roman"/>
        </w:rPr>
      </w:pPr>
    </w:p>
    <w:p w14:paraId="65F4BA66" w14:textId="77777777" w:rsidR="00633239" w:rsidRPr="000F7EF6" w:rsidRDefault="00633239" w:rsidP="00633239">
      <w:pPr>
        <w:jc w:val="left"/>
        <w:rPr>
          <w:rFonts w:ascii="Times New Roman" w:hAnsi="Times New Roman" w:cs="Times New Roman"/>
          <w:b/>
        </w:rPr>
      </w:pPr>
      <w:r w:rsidRPr="000F7EF6">
        <w:rPr>
          <w:rFonts w:ascii="Times New Roman" w:hAnsi="Times New Roman" w:cs="Times New Roman"/>
          <w:b/>
        </w:rPr>
        <w:t>Nursing Situation (Individual Work) (100 points – 10% of Grade)</w:t>
      </w:r>
    </w:p>
    <w:p w14:paraId="789FC30D" w14:textId="77777777" w:rsidR="00633239" w:rsidRPr="000F7EF6" w:rsidRDefault="00633239" w:rsidP="00633239">
      <w:pPr>
        <w:jc w:val="left"/>
        <w:rPr>
          <w:rFonts w:ascii="Times New Roman" w:hAnsi="Times New Roman" w:cs="Times New Roman"/>
        </w:rPr>
      </w:pPr>
      <w:r w:rsidRPr="000F7EF6">
        <w:rPr>
          <w:rFonts w:ascii="Times New Roman" w:hAnsi="Times New Roman" w:cs="Times New Roman"/>
        </w:rPr>
        <w:t>For this assignment each student will write a nursing situation in which a nursing call (problem) is identified.  Current resources (5 years) will be used to define and support the call’s significance to patients and health care.</w:t>
      </w:r>
    </w:p>
    <w:p w14:paraId="240ACE6C" w14:textId="77777777" w:rsidR="005158FA" w:rsidRPr="000F7EF6" w:rsidRDefault="005158FA" w:rsidP="00633239">
      <w:pPr>
        <w:jc w:val="left"/>
        <w:rPr>
          <w:rFonts w:ascii="Times New Roman" w:hAnsi="Times New Roman" w:cs="Times New Roman"/>
        </w:rPr>
      </w:pPr>
    </w:p>
    <w:p w14:paraId="4D9DD316" w14:textId="77777777" w:rsidR="005158FA" w:rsidRPr="000F7EF6" w:rsidRDefault="005158FA" w:rsidP="00633239">
      <w:pPr>
        <w:jc w:val="left"/>
        <w:rPr>
          <w:rFonts w:ascii="Times New Roman" w:hAnsi="Times New Roman" w:cs="Times New Roman"/>
        </w:rPr>
      </w:pPr>
      <w:r w:rsidRPr="000F7EF6">
        <w:rPr>
          <w:rFonts w:ascii="Times New Roman" w:hAnsi="Times New Roman" w:cs="Times New Roman"/>
        </w:rPr>
        <w:t>The assignment is to be submitted in the format of a professional APA-fo</w:t>
      </w:r>
      <w:r w:rsidR="00093151" w:rsidRPr="000F7EF6">
        <w:rPr>
          <w:rFonts w:ascii="Times New Roman" w:hAnsi="Times New Roman" w:cs="Times New Roman"/>
        </w:rPr>
        <w:t>rmatted paper including a title</w:t>
      </w:r>
      <w:r w:rsidRPr="000F7EF6">
        <w:rPr>
          <w:rFonts w:ascii="Times New Roman" w:hAnsi="Times New Roman" w:cs="Times New Roman"/>
        </w:rPr>
        <w:t xml:space="preserve"> page, margins, font size a</w:t>
      </w:r>
      <w:r w:rsidR="00093151" w:rsidRPr="000F7EF6">
        <w:rPr>
          <w:rFonts w:ascii="Times New Roman" w:hAnsi="Times New Roman" w:cs="Times New Roman"/>
        </w:rPr>
        <w:t>nd grammar as described in the current</w:t>
      </w:r>
      <w:r w:rsidRPr="000F7EF6">
        <w:rPr>
          <w:rFonts w:ascii="Times New Roman" w:hAnsi="Times New Roman" w:cs="Times New Roman"/>
        </w:rPr>
        <w:t xml:space="preserve"> edition of the APA Manual of Style.  In addition to submitting the assignment, students will discuss the situations in class in order to select topics for the group EBP project.</w:t>
      </w:r>
    </w:p>
    <w:p w14:paraId="3AB7C244" w14:textId="77777777" w:rsidR="005158FA" w:rsidRPr="000F7EF6" w:rsidRDefault="005158FA" w:rsidP="00633239">
      <w:pPr>
        <w:jc w:val="left"/>
        <w:rPr>
          <w:rFonts w:ascii="Times New Roman" w:hAnsi="Times New Roman" w:cs="Times New Roman"/>
        </w:rPr>
      </w:pPr>
    </w:p>
    <w:p w14:paraId="36A48B49" w14:textId="77777777" w:rsidR="005158FA" w:rsidRPr="000F7EF6" w:rsidRDefault="005158FA" w:rsidP="00633239">
      <w:pPr>
        <w:jc w:val="left"/>
        <w:rPr>
          <w:rFonts w:ascii="Times New Roman" w:hAnsi="Times New Roman" w:cs="Times New Roman"/>
          <w:b/>
        </w:rPr>
      </w:pPr>
      <w:r w:rsidRPr="000F7EF6">
        <w:rPr>
          <w:rFonts w:ascii="Times New Roman" w:hAnsi="Times New Roman" w:cs="Times New Roman"/>
          <w:b/>
        </w:rPr>
        <w:t>Asking Practice Questions – PICOT (Group Work) (50 points – 5% of grade)</w:t>
      </w:r>
    </w:p>
    <w:p w14:paraId="61804E87" w14:textId="77777777" w:rsidR="005158FA" w:rsidRPr="000F7EF6" w:rsidRDefault="005158FA" w:rsidP="00633239">
      <w:pPr>
        <w:jc w:val="left"/>
        <w:rPr>
          <w:rFonts w:ascii="Times New Roman" w:hAnsi="Times New Roman" w:cs="Times New Roman"/>
        </w:rPr>
      </w:pPr>
      <w:r w:rsidRPr="000F7EF6">
        <w:rPr>
          <w:rFonts w:ascii="Times New Roman" w:hAnsi="Times New Roman" w:cs="Times New Roman"/>
        </w:rPr>
        <w:t>A proper clinical question in the PICOT format helps guide inquiry into a clinical issue.  PICOT is an acronym for:  Population Intervention or Issue of interest, Comparison, Outcome, and Time.  Some references do not use the Time component, so you will also see the acronym PICO.  The components of the PICO question can be used to search for literature and other evidence to address a practice problem.</w:t>
      </w:r>
    </w:p>
    <w:p w14:paraId="1251772C" w14:textId="77777777" w:rsidR="005158FA" w:rsidRPr="000F7EF6" w:rsidRDefault="005158FA" w:rsidP="00633239">
      <w:pPr>
        <w:jc w:val="left"/>
        <w:rPr>
          <w:rFonts w:ascii="Times New Roman" w:hAnsi="Times New Roman" w:cs="Times New Roman"/>
        </w:rPr>
      </w:pPr>
    </w:p>
    <w:p w14:paraId="5A559C90" w14:textId="77777777" w:rsidR="00D52A58" w:rsidRPr="000F7EF6" w:rsidRDefault="005158FA" w:rsidP="00633239">
      <w:pPr>
        <w:jc w:val="left"/>
        <w:rPr>
          <w:rFonts w:ascii="Times New Roman" w:hAnsi="Times New Roman" w:cs="Times New Roman"/>
        </w:rPr>
      </w:pPr>
      <w:r w:rsidRPr="000F7EF6">
        <w:rPr>
          <w:rFonts w:ascii="Times New Roman" w:hAnsi="Times New Roman" w:cs="Times New Roman"/>
        </w:rPr>
        <w:t>For this assignment, each group will write a PICOT question relevant to the nursing call (problem) that will be the topic of their project.  The assignment will include:</w:t>
      </w:r>
    </w:p>
    <w:p w14:paraId="21642864" w14:textId="77777777" w:rsidR="00093151" w:rsidRPr="000F7EF6" w:rsidRDefault="00093151" w:rsidP="00633239">
      <w:pPr>
        <w:jc w:val="left"/>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915"/>
      </w:tblGrid>
      <w:tr w:rsidR="005158FA" w:rsidRPr="000F7EF6" w14:paraId="0658BCE4" w14:textId="77777777" w:rsidTr="00D52A58">
        <w:tc>
          <w:tcPr>
            <w:tcW w:w="435" w:type="dxa"/>
          </w:tcPr>
          <w:p w14:paraId="1A6E4345" w14:textId="77777777" w:rsidR="005158FA" w:rsidRPr="000F7EF6" w:rsidRDefault="00D52A58" w:rsidP="00093151">
            <w:pPr>
              <w:jc w:val="left"/>
              <w:rPr>
                <w:rFonts w:ascii="Times New Roman" w:hAnsi="Times New Roman" w:cs="Times New Roman"/>
              </w:rPr>
            </w:pPr>
            <w:r w:rsidRPr="000F7EF6">
              <w:rPr>
                <w:rFonts w:ascii="Times New Roman" w:hAnsi="Times New Roman" w:cs="Times New Roman"/>
              </w:rPr>
              <w:br w:type="page"/>
            </w:r>
            <w:r w:rsidR="005158FA" w:rsidRPr="000F7EF6">
              <w:rPr>
                <w:rFonts w:ascii="Times New Roman" w:hAnsi="Times New Roman" w:cs="Times New Roman"/>
              </w:rPr>
              <w:t>1.</w:t>
            </w:r>
          </w:p>
        </w:tc>
        <w:tc>
          <w:tcPr>
            <w:tcW w:w="8915" w:type="dxa"/>
          </w:tcPr>
          <w:p w14:paraId="131777B9" w14:textId="77777777" w:rsidR="005158FA" w:rsidRPr="000F7EF6" w:rsidRDefault="005158FA" w:rsidP="005158FA">
            <w:pPr>
              <w:jc w:val="left"/>
              <w:rPr>
                <w:rFonts w:ascii="Times New Roman" w:hAnsi="Times New Roman" w:cs="Times New Roman"/>
              </w:rPr>
            </w:pPr>
            <w:r w:rsidRPr="000F7EF6">
              <w:rPr>
                <w:rFonts w:ascii="Times New Roman" w:hAnsi="Times New Roman" w:cs="Times New Roman"/>
              </w:rPr>
              <w:t>A brief description of the nursing call (problem) including background information and significance supported by three current references.</w:t>
            </w:r>
          </w:p>
        </w:tc>
      </w:tr>
      <w:tr w:rsidR="005158FA" w:rsidRPr="000F7EF6" w14:paraId="4782E367" w14:textId="77777777" w:rsidTr="00D52A58">
        <w:tc>
          <w:tcPr>
            <w:tcW w:w="435" w:type="dxa"/>
          </w:tcPr>
          <w:p w14:paraId="155331A6" w14:textId="77777777" w:rsidR="005158FA" w:rsidRPr="000F7EF6" w:rsidRDefault="005158FA" w:rsidP="005158FA">
            <w:pPr>
              <w:jc w:val="left"/>
              <w:rPr>
                <w:rFonts w:ascii="Times New Roman" w:hAnsi="Times New Roman" w:cs="Times New Roman"/>
              </w:rPr>
            </w:pPr>
            <w:r w:rsidRPr="000F7EF6">
              <w:rPr>
                <w:rFonts w:ascii="Times New Roman" w:hAnsi="Times New Roman" w:cs="Times New Roman"/>
              </w:rPr>
              <w:t>2.</w:t>
            </w:r>
          </w:p>
        </w:tc>
        <w:tc>
          <w:tcPr>
            <w:tcW w:w="8915" w:type="dxa"/>
          </w:tcPr>
          <w:p w14:paraId="33A47756" w14:textId="77777777" w:rsidR="005158FA" w:rsidRPr="000F7EF6" w:rsidRDefault="005158FA" w:rsidP="005158FA">
            <w:pPr>
              <w:jc w:val="left"/>
              <w:rPr>
                <w:rFonts w:ascii="Times New Roman" w:hAnsi="Times New Roman" w:cs="Times New Roman"/>
              </w:rPr>
            </w:pPr>
            <w:r w:rsidRPr="000F7EF6">
              <w:rPr>
                <w:rFonts w:ascii="Times New Roman" w:hAnsi="Times New Roman" w:cs="Times New Roman"/>
              </w:rPr>
              <w:t xml:space="preserve">The identification of the type of PICOT question being asked.  Use the templates described with the Clinical Scenarios </w:t>
            </w:r>
            <w:r w:rsidR="009C2C4E" w:rsidRPr="000F7EF6">
              <w:rPr>
                <w:rFonts w:ascii="Times New Roman" w:hAnsi="Times New Roman" w:cs="Times New Roman"/>
              </w:rPr>
              <w:t xml:space="preserve">boxes in Chapter 2 of the </w:t>
            </w:r>
            <w:proofErr w:type="spellStart"/>
            <w:r w:rsidR="009C2C4E" w:rsidRPr="000F7EF6">
              <w:rPr>
                <w:rFonts w:ascii="Times New Roman" w:hAnsi="Times New Roman" w:cs="Times New Roman"/>
              </w:rPr>
              <w:t>Melnyk</w:t>
            </w:r>
            <w:proofErr w:type="spellEnd"/>
            <w:r w:rsidR="009C2C4E" w:rsidRPr="000F7EF6">
              <w:rPr>
                <w:rFonts w:ascii="Times New Roman" w:hAnsi="Times New Roman" w:cs="Times New Roman"/>
              </w:rPr>
              <w:t xml:space="preserve"> </w:t>
            </w:r>
            <w:r w:rsidR="00A20B76" w:rsidRPr="000F7EF6">
              <w:rPr>
                <w:rFonts w:ascii="Times New Roman" w:hAnsi="Times New Roman" w:cs="Times New Roman"/>
              </w:rPr>
              <w:t xml:space="preserve">and </w:t>
            </w:r>
            <w:proofErr w:type="spellStart"/>
            <w:r w:rsidR="00A20B76" w:rsidRPr="000F7EF6">
              <w:rPr>
                <w:rFonts w:ascii="Times New Roman" w:hAnsi="Times New Roman" w:cs="Times New Roman"/>
              </w:rPr>
              <w:t>Fineout</w:t>
            </w:r>
            <w:r w:rsidR="009C2C4E" w:rsidRPr="000F7EF6">
              <w:rPr>
                <w:rFonts w:ascii="Times New Roman" w:hAnsi="Times New Roman" w:cs="Times New Roman"/>
              </w:rPr>
              <w:t>-Overholt</w:t>
            </w:r>
            <w:proofErr w:type="spellEnd"/>
            <w:r w:rsidR="009C2C4E" w:rsidRPr="000F7EF6">
              <w:rPr>
                <w:rFonts w:ascii="Times New Roman" w:hAnsi="Times New Roman" w:cs="Times New Roman"/>
              </w:rPr>
              <w:t xml:space="preserve"> (2015) book to help with the identification. The types include intervention, prognosis, diagnosis, etiology, and meaning.  </w:t>
            </w:r>
          </w:p>
        </w:tc>
      </w:tr>
      <w:tr w:rsidR="009C2C4E" w:rsidRPr="000F7EF6" w14:paraId="7495040B" w14:textId="77777777" w:rsidTr="00D52A58">
        <w:tc>
          <w:tcPr>
            <w:tcW w:w="435" w:type="dxa"/>
          </w:tcPr>
          <w:p w14:paraId="035AB300" w14:textId="77777777" w:rsidR="009C2C4E" w:rsidRPr="000F7EF6" w:rsidRDefault="009C2C4E" w:rsidP="005158FA">
            <w:pPr>
              <w:jc w:val="left"/>
              <w:rPr>
                <w:rFonts w:ascii="Times New Roman" w:hAnsi="Times New Roman" w:cs="Times New Roman"/>
              </w:rPr>
            </w:pPr>
            <w:r w:rsidRPr="000F7EF6">
              <w:rPr>
                <w:rFonts w:ascii="Times New Roman" w:hAnsi="Times New Roman" w:cs="Times New Roman"/>
              </w:rPr>
              <w:t>3.</w:t>
            </w:r>
          </w:p>
        </w:tc>
        <w:tc>
          <w:tcPr>
            <w:tcW w:w="8915" w:type="dxa"/>
          </w:tcPr>
          <w:p w14:paraId="4991AC8A" w14:textId="77777777" w:rsidR="009C2C4E" w:rsidRPr="000F7EF6" w:rsidRDefault="009C2C4E" w:rsidP="000F7EF6">
            <w:pPr>
              <w:jc w:val="left"/>
              <w:rPr>
                <w:rFonts w:ascii="Times New Roman" w:hAnsi="Times New Roman" w:cs="Times New Roman"/>
              </w:rPr>
            </w:pPr>
            <w:r w:rsidRPr="000F7EF6">
              <w:rPr>
                <w:rFonts w:ascii="Times New Roman" w:hAnsi="Times New Roman" w:cs="Times New Roman"/>
              </w:rPr>
              <w:t xml:space="preserve">Written components of the question (P = population; I = </w:t>
            </w:r>
            <w:r w:rsidR="00995201" w:rsidRPr="000F7EF6">
              <w:rPr>
                <w:rFonts w:ascii="Times New Roman" w:hAnsi="Times New Roman" w:cs="Times New Roman"/>
              </w:rPr>
              <w:t>i</w:t>
            </w:r>
            <w:r w:rsidRPr="000F7EF6">
              <w:rPr>
                <w:rFonts w:ascii="Times New Roman" w:hAnsi="Times New Roman" w:cs="Times New Roman"/>
              </w:rPr>
              <w:t>ntervention or issue of interest</w:t>
            </w:r>
            <w:r w:rsidR="00995201" w:rsidRPr="000F7EF6">
              <w:rPr>
                <w:rFonts w:ascii="Times New Roman" w:hAnsi="Times New Roman" w:cs="Times New Roman"/>
              </w:rPr>
              <w:t xml:space="preserve">; C = comparison intervention or issue for observation; O = outcome; T = time).  The components must be relevant and matched to both the call and the type of question you have designated.  For instance, if you choose to use an intervention type question, </w:t>
            </w:r>
            <w:proofErr w:type="gramStart"/>
            <w:r w:rsidR="00995201" w:rsidRPr="000F7EF6">
              <w:rPr>
                <w:rFonts w:ascii="Times New Roman" w:hAnsi="Times New Roman" w:cs="Times New Roman"/>
              </w:rPr>
              <w:t>the I</w:t>
            </w:r>
            <w:proofErr w:type="gramEnd"/>
            <w:r w:rsidR="00995201" w:rsidRPr="000F7EF6">
              <w:rPr>
                <w:rFonts w:ascii="Times New Roman" w:hAnsi="Times New Roman" w:cs="Times New Roman"/>
              </w:rPr>
              <w:t xml:space="preserve"> component (intervention</w:t>
            </w:r>
            <w:r w:rsidR="00093151" w:rsidRPr="000F7EF6">
              <w:rPr>
                <w:rFonts w:ascii="Times New Roman" w:hAnsi="Times New Roman" w:cs="Times New Roman"/>
              </w:rPr>
              <w:t>)</w:t>
            </w:r>
            <w:r w:rsidR="00995201" w:rsidRPr="000F7EF6">
              <w:rPr>
                <w:rFonts w:ascii="Times New Roman" w:hAnsi="Times New Roman" w:cs="Times New Roman"/>
              </w:rPr>
              <w:t xml:space="preserve"> must be an action that can to result in the outcome (O component).</w:t>
            </w:r>
          </w:p>
        </w:tc>
      </w:tr>
      <w:tr w:rsidR="00995201" w:rsidRPr="000F7EF6" w14:paraId="7DBB0789" w14:textId="77777777" w:rsidTr="00D52A58">
        <w:tc>
          <w:tcPr>
            <w:tcW w:w="435" w:type="dxa"/>
          </w:tcPr>
          <w:p w14:paraId="13C91901" w14:textId="77777777" w:rsidR="00995201" w:rsidRPr="000F7EF6" w:rsidRDefault="00995201" w:rsidP="005158FA">
            <w:pPr>
              <w:jc w:val="left"/>
              <w:rPr>
                <w:rFonts w:ascii="Times New Roman" w:hAnsi="Times New Roman" w:cs="Times New Roman"/>
              </w:rPr>
            </w:pPr>
            <w:r w:rsidRPr="000F7EF6">
              <w:rPr>
                <w:rFonts w:ascii="Times New Roman" w:hAnsi="Times New Roman" w:cs="Times New Roman"/>
              </w:rPr>
              <w:t>4.</w:t>
            </w:r>
          </w:p>
        </w:tc>
        <w:tc>
          <w:tcPr>
            <w:tcW w:w="8915" w:type="dxa"/>
          </w:tcPr>
          <w:p w14:paraId="24D0EA58" w14:textId="77777777" w:rsidR="00995201" w:rsidRPr="000F7EF6" w:rsidRDefault="00995201" w:rsidP="00995201">
            <w:pPr>
              <w:jc w:val="left"/>
              <w:rPr>
                <w:rFonts w:ascii="Times New Roman" w:hAnsi="Times New Roman" w:cs="Times New Roman"/>
              </w:rPr>
            </w:pPr>
            <w:r w:rsidRPr="000F7EF6">
              <w:rPr>
                <w:rFonts w:ascii="Times New Roman" w:hAnsi="Times New Roman" w:cs="Times New Roman"/>
              </w:rPr>
              <w:t>A complete written PICOT question using the templates in Chapter 2 of the textbook and based on the type of question you are asking.</w:t>
            </w:r>
          </w:p>
        </w:tc>
      </w:tr>
    </w:tbl>
    <w:p w14:paraId="0B1CFD3F" w14:textId="77777777" w:rsidR="00D52A58" w:rsidRPr="000F7EF6" w:rsidRDefault="00D52A58" w:rsidP="005158FA">
      <w:pPr>
        <w:jc w:val="left"/>
        <w:rPr>
          <w:rFonts w:ascii="Times New Roman" w:hAnsi="Times New Roman" w:cs="Times New Roman"/>
          <w:b/>
        </w:rPr>
      </w:pPr>
    </w:p>
    <w:p w14:paraId="722C11B5" w14:textId="77777777" w:rsidR="005158FA" w:rsidRPr="000F7EF6" w:rsidRDefault="00995201" w:rsidP="005158FA">
      <w:pPr>
        <w:jc w:val="left"/>
        <w:rPr>
          <w:rFonts w:ascii="Times New Roman" w:hAnsi="Times New Roman" w:cs="Times New Roman"/>
          <w:b/>
        </w:rPr>
      </w:pPr>
      <w:r w:rsidRPr="000F7EF6">
        <w:rPr>
          <w:rFonts w:ascii="Times New Roman" w:hAnsi="Times New Roman" w:cs="Times New Roman"/>
          <w:b/>
        </w:rPr>
        <w:t>Searching for and Appraising Evidence Assignment (Individual Work) (300 points; 30% of grade)</w:t>
      </w:r>
    </w:p>
    <w:p w14:paraId="1FB032F5" w14:textId="77777777" w:rsidR="00995201" w:rsidRPr="000F7EF6" w:rsidRDefault="00995201" w:rsidP="005158FA">
      <w:pPr>
        <w:jc w:val="left"/>
        <w:rPr>
          <w:rFonts w:ascii="Times New Roman" w:hAnsi="Times New Roman" w:cs="Times New Roman"/>
          <w:b/>
        </w:rPr>
      </w:pPr>
    </w:p>
    <w:p w14:paraId="459FB18D" w14:textId="77777777" w:rsidR="00A422E5" w:rsidRPr="000F7EF6" w:rsidRDefault="00A422E5" w:rsidP="004B1B98">
      <w:pPr>
        <w:jc w:val="left"/>
        <w:rPr>
          <w:rFonts w:ascii="Times New Roman" w:hAnsi="Times New Roman" w:cs="Times New Roman"/>
        </w:rPr>
      </w:pPr>
      <w:r w:rsidRPr="000F7EF6">
        <w:rPr>
          <w:rFonts w:ascii="Times New Roman" w:hAnsi="Times New Roman" w:cs="Times New Roman"/>
        </w:rPr>
        <w:t xml:space="preserve">For this assignment each student will identify four to five sources of evidence that could be used to help answer the PICOT question.  The sources should be in the form of quantitative or qualitative research studies, systematic reviews </w:t>
      </w:r>
      <w:r w:rsidR="00093151" w:rsidRPr="000F7EF6">
        <w:rPr>
          <w:rFonts w:ascii="Times New Roman" w:hAnsi="Times New Roman" w:cs="Times New Roman"/>
        </w:rPr>
        <w:t>(</w:t>
      </w:r>
      <w:r w:rsidRPr="000F7EF6">
        <w:rPr>
          <w:rFonts w:ascii="Times New Roman" w:hAnsi="Times New Roman" w:cs="Times New Roman"/>
        </w:rPr>
        <w:t>meta-analyses or meta-syntheses are acc</w:t>
      </w:r>
      <w:r w:rsidR="00093151" w:rsidRPr="000F7EF6">
        <w:rPr>
          <w:rFonts w:ascii="Times New Roman" w:hAnsi="Times New Roman" w:cs="Times New Roman"/>
        </w:rPr>
        <w:t xml:space="preserve">eptable), or clinical practice </w:t>
      </w:r>
      <w:r w:rsidRPr="000F7EF6">
        <w:rPr>
          <w:rFonts w:ascii="Times New Roman" w:hAnsi="Times New Roman" w:cs="Times New Roman"/>
        </w:rPr>
        <w:t>guidelines.  The evidence should not be a clinical or opinion article, or a literature or integrative review.  Though some authors identify literature reviews as systematic reviews, the work does not represent the criteria required for a systematic review.  For this assignment, only true systematic reviews can be used.</w:t>
      </w:r>
    </w:p>
    <w:p w14:paraId="1A6B522E" w14:textId="77777777" w:rsidR="00A422E5" w:rsidRPr="000F7EF6" w:rsidRDefault="00A422E5" w:rsidP="00A422E5">
      <w:pPr>
        <w:ind w:left="720"/>
        <w:jc w:val="left"/>
        <w:rPr>
          <w:rFonts w:ascii="Times New Roman" w:hAnsi="Times New Roman" w:cs="Times New Roman"/>
        </w:rPr>
      </w:pPr>
    </w:p>
    <w:p w14:paraId="223C6E07" w14:textId="77777777" w:rsidR="00A422E5" w:rsidRPr="000F7EF6" w:rsidRDefault="00A422E5" w:rsidP="004B1B98">
      <w:pPr>
        <w:jc w:val="left"/>
        <w:rPr>
          <w:rFonts w:ascii="Times New Roman" w:hAnsi="Times New Roman" w:cs="Times New Roman"/>
        </w:rPr>
      </w:pPr>
      <w:r w:rsidRPr="000F7EF6">
        <w:rPr>
          <w:rFonts w:ascii="Times New Roman" w:hAnsi="Times New Roman" w:cs="Times New Roman"/>
        </w:rPr>
        <w:t xml:space="preserve">The </w:t>
      </w:r>
      <w:r w:rsidRPr="000F7EF6">
        <w:rPr>
          <w:rFonts w:ascii="Times New Roman" w:hAnsi="Times New Roman" w:cs="Times New Roman"/>
          <w:b/>
        </w:rPr>
        <w:t>sources</w:t>
      </w:r>
      <w:r w:rsidRPr="000F7EF6">
        <w:rPr>
          <w:rFonts w:ascii="Times New Roman" w:hAnsi="Times New Roman" w:cs="Times New Roman"/>
        </w:rPr>
        <w:t xml:space="preserve"> of the evidence need to be a </w:t>
      </w:r>
      <w:r w:rsidRPr="000F7EF6">
        <w:rPr>
          <w:rFonts w:ascii="Times New Roman" w:hAnsi="Times New Roman" w:cs="Times New Roman"/>
          <w:b/>
        </w:rPr>
        <w:t xml:space="preserve">peer-reviewed journal </w:t>
      </w:r>
      <w:r w:rsidRPr="000F7EF6">
        <w:rPr>
          <w:rFonts w:ascii="Times New Roman" w:hAnsi="Times New Roman" w:cs="Times New Roman"/>
        </w:rPr>
        <w:t xml:space="preserve">or a </w:t>
      </w:r>
      <w:r w:rsidRPr="000F7EF6">
        <w:rPr>
          <w:rFonts w:ascii="Times New Roman" w:hAnsi="Times New Roman" w:cs="Times New Roman"/>
          <w:b/>
        </w:rPr>
        <w:t>database such as the Cochrane Review</w:t>
      </w:r>
      <w:r w:rsidRPr="000F7EF6">
        <w:rPr>
          <w:rFonts w:ascii="Times New Roman" w:hAnsi="Times New Roman" w:cs="Times New Roman"/>
        </w:rPr>
        <w:t xml:space="preserve"> and be current within the last five years.  Requirements for assignment:</w:t>
      </w:r>
    </w:p>
    <w:p w14:paraId="0355C8AE" w14:textId="77777777" w:rsidR="00A422E5" w:rsidRPr="000F7EF6" w:rsidRDefault="00A422E5" w:rsidP="00A422E5">
      <w:pPr>
        <w:ind w:left="720"/>
        <w:jc w:val="left"/>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910"/>
      </w:tblGrid>
      <w:tr w:rsidR="00A422E5" w:rsidRPr="000F7EF6" w14:paraId="5466B430" w14:textId="77777777" w:rsidTr="00093151">
        <w:trPr>
          <w:trHeight w:val="368"/>
        </w:trPr>
        <w:tc>
          <w:tcPr>
            <w:tcW w:w="450" w:type="dxa"/>
          </w:tcPr>
          <w:p w14:paraId="0D006F4A" w14:textId="77777777" w:rsidR="00A422E5" w:rsidRPr="000F7EF6" w:rsidRDefault="00A422E5" w:rsidP="00093151">
            <w:pPr>
              <w:rPr>
                <w:rFonts w:ascii="Times New Roman" w:hAnsi="Times New Roman" w:cs="Times New Roman"/>
              </w:rPr>
            </w:pPr>
            <w:r w:rsidRPr="000F7EF6">
              <w:rPr>
                <w:rFonts w:ascii="Times New Roman" w:hAnsi="Times New Roman" w:cs="Times New Roman"/>
              </w:rPr>
              <w:t>1.</w:t>
            </w:r>
          </w:p>
        </w:tc>
        <w:tc>
          <w:tcPr>
            <w:tcW w:w="8910" w:type="dxa"/>
          </w:tcPr>
          <w:p w14:paraId="64BA2693" w14:textId="77777777" w:rsidR="00A422E5" w:rsidRPr="000F7EF6" w:rsidRDefault="00A422E5" w:rsidP="004B1B98">
            <w:pPr>
              <w:jc w:val="left"/>
              <w:rPr>
                <w:rFonts w:ascii="Times New Roman" w:hAnsi="Times New Roman" w:cs="Times New Roman"/>
              </w:rPr>
            </w:pPr>
            <w:r w:rsidRPr="000F7EF6">
              <w:rPr>
                <w:rFonts w:ascii="Times New Roman" w:hAnsi="Times New Roman" w:cs="Times New Roman"/>
              </w:rPr>
              <w:t>Identify the nursing call (problem) that is central to the PICOT question (see the PICOT question assignment above) and state the PICOT question.  Incorporate instructor feedback and revise the PICOT question as necessary.</w:t>
            </w:r>
          </w:p>
        </w:tc>
      </w:tr>
      <w:tr w:rsidR="00A422E5" w:rsidRPr="000F7EF6" w14:paraId="66DDC532" w14:textId="77777777" w:rsidTr="00093151">
        <w:trPr>
          <w:trHeight w:val="368"/>
        </w:trPr>
        <w:tc>
          <w:tcPr>
            <w:tcW w:w="450" w:type="dxa"/>
          </w:tcPr>
          <w:p w14:paraId="031B66AA" w14:textId="77777777" w:rsidR="00A422E5" w:rsidRPr="000F7EF6" w:rsidRDefault="00A422E5" w:rsidP="00A422E5">
            <w:pPr>
              <w:jc w:val="left"/>
              <w:rPr>
                <w:rFonts w:ascii="Times New Roman" w:hAnsi="Times New Roman" w:cs="Times New Roman"/>
              </w:rPr>
            </w:pPr>
            <w:r w:rsidRPr="000F7EF6">
              <w:rPr>
                <w:rFonts w:ascii="Times New Roman" w:hAnsi="Times New Roman" w:cs="Times New Roman"/>
              </w:rPr>
              <w:t>2.</w:t>
            </w:r>
          </w:p>
        </w:tc>
        <w:tc>
          <w:tcPr>
            <w:tcW w:w="8910" w:type="dxa"/>
          </w:tcPr>
          <w:p w14:paraId="4D3E3756" w14:textId="77777777" w:rsidR="00A422E5" w:rsidRPr="000F7EF6" w:rsidRDefault="00A422E5" w:rsidP="004B1B98">
            <w:pPr>
              <w:jc w:val="left"/>
              <w:rPr>
                <w:rFonts w:ascii="Times New Roman" w:hAnsi="Times New Roman" w:cs="Times New Roman"/>
              </w:rPr>
            </w:pPr>
            <w:r w:rsidRPr="000F7EF6">
              <w:rPr>
                <w:rFonts w:ascii="Times New Roman" w:hAnsi="Times New Roman" w:cs="Times New Roman"/>
              </w:rPr>
              <w:t xml:space="preserve">Identify four-five sources of evidence. </w:t>
            </w:r>
          </w:p>
        </w:tc>
      </w:tr>
      <w:tr w:rsidR="00A422E5" w:rsidRPr="000F7EF6" w14:paraId="453D0BEE" w14:textId="77777777" w:rsidTr="00093151">
        <w:trPr>
          <w:trHeight w:val="368"/>
        </w:trPr>
        <w:tc>
          <w:tcPr>
            <w:tcW w:w="450" w:type="dxa"/>
          </w:tcPr>
          <w:p w14:paraId="64E2EFAB" w14:textId="77777777" w:rsidR="00A422E5" w:rsidRPr="000F7EF6" w:rsidRDefault="00A422E5" w:rsidP="00A422E5">
            <w:pPr>
              <w:jc w:val="left"/>
              <w:rPr>
                <w:rFonts w:ascii="Times New Roman" w:hAnsi="Times New Roman" w:cs="Times New Roman"/>
              </w:rPr>
            </w:pPr>
            <w:r w:rsidRPr="000F7EF6">
              <w:rPr>
                <w:rFonts w:ascii="Times New Roman" w:hAnsi="Times New Roman" w:cs="Times New Roman"/>
              </w:rPr>
              <w:t>3.</w:t>
            </w:r>
          </w:p>
        </w:tc>
        <w:tc>
          <w:tcPr>
            <w:tcW w:w="8910" w:type="dxa"/>
          </w:tcPr>
          <w:p w14:paraId="71117186" w14:textId="77777777" w:rsidR="00A422E5" w:rsidRPr="000F7EF6" w:rsidRDefault="00A422E5" w:rsidP="004B1B98">
            <w:pPr>
              <w:jc w:val="left"/>
              <w:rPr>
                <w:rFonts w:ascii="Times New Roman" w:hAnsi="Times New Roman" w:cs="Times New Roman"/>
              </w:rPr>
            </w:pPr>
            <w:r w:rsidRPr="000F7EF6">
              <w:rPr>
                <w:rFonts w:ascii="Times New Roman" w:hAnsi="Times New Roman" w:cs="Times New Roman"/>
              </w:rPr>
              <w:t xml:space="preserve">Submit the </w:t>
            </w:r>
            <w:r w:rsidR="00093151" w:rsidRPr="000F7EF6">
              <w:rPr>
                <w:rFonts w:ascii="Times New Roman" w:hAnsi="Times New Roman" w:cs="Times New Roman"/>
              </w:rPr>
              <w:t>four-five</w:t>
            </w:r>
            <w:r w:rsidRPr="000F7EF6">
              <w:rPr>
                <w:rFonts w:ascii="Times New Roman" w:hAnsi="Times New Roman" w:cs="Times New Roman"/>
              </w:rPr>
              <w:t xml:space="preserve"> sources of evidence in the form of a PDF or HTML file when the assignment is submitted (multiple attachments can be uploaded with the assignment in Blackboard</w:t>
            </w:r>
            <w:r w:rsidR="00093151" w:rsidRPr="000F7EF6">
              <w:rPr>
                <w:rFonts w:ascii="Times New Roman" w:hAnsi="Times New Roman" w:cs="Times New Roman"/>
              </w:rPr>
              <w:t>/Canvas</w:t>
            </w:r>
            <w:r w:rsidRPr="000F7EF6">
              <w:rPr>
                <w:rFonts w:ascii="Times New Roman" w:hAnsi="Times New Roman" w:cs="Times New Roman"/>
              </w:rPr>
              <w:t xml:space="preserve">).  Check to assure </w:t>
            </w:r>
            <w:r w:rsidR="000C45F8" w:rsidRPr="000F7EF6">
              <w:rPr>
                <w:rFonts w:ascii="Times New Roman" w:hAnsi="Times New Roman" w:cs="Times New Roman"/>
              </w:rPr>
              <w:t>t</w:t>
            </w:r>
            <w:r w:rsidRPr="000F7EF6">
              <w:rPr>
                <w:rFonts w:ascii="Times New Roman" w:hAnsi="Times New Roman" w:cs="Times New Roman"/>
              </w:rPr>
              <w:t>hat the file can be opened prior to submitting.</w:t>
            </w:r>
          </w:p>
        </w:tc>
      </w:tr>
      <w:tr w:rsidR="000C45F8" w:rsidRPr="000F7EF6" w14:paraId="0E527D63" w14:textId="77777777" w:rsidTr="00093151">
        <w:trPr>
          <w:trHeight w:val="368"/>
        </w:trPr>
        <w:tc>
          <w:tcPr>
            <w:tcW w:w="450" w:type="dxa"/>
          </w:tcPr>
          <w:p w14:paraId="51FF72D1" w14:textId="77777777" w:rsidR="000C45F8" w:rsidRPr="000F7EF6" w:rsidRDefault="000C45F8" w:rsidP="00A422E5">
            <w:pPr>
              <w:jc w:val="left"/>
              <w:rPr>
                <w:rFonts w:ascii="Times New Roman" w:hAnsi="Times New Roman" w:cs="Times New Roman"/>
              </w:rPr>
            </w:pPr>
            <w:r w:rsidRPr="000F7EF6">
              <w:rPr>
                <w:rFonts w:ascii="Times New Roman" w:hAnsi="Times New Roman" w:cs="Times New Roman"/>
              </w:rPr>
              <w:t>4.</w:t>
            </w:r>
          </w:p>
        </w:tc>
        <w:tc>
          <w:tcPr>
            <w:tcW w:w="8910" w:type="dxa"/>
          </w:tcPr>
          <w:p w14:paraId="4FE48F18" w14:textId="77777777" w:rsidR="000C45F8" w:rsidRPr="000F7EF6" w:rsidRDefault="000C45F8" w:rsidP="004B1B98">
            <w:pPr>
              <w:jc w:val="left"/>
              <w:rPr>
                <w:rFonts w:ascii="Times New Roman" w:hAnsi="Times New Roman" w:cs="Times New Roman"/>
              </w:rPr>
            </w:pPr>
            <w:r w:rsidRPr="000F7EF6">
              <w:rPr>
                <w:rFonts w:ascii="Times New Roman" w:hAnsi="Times New Roman" w:cs="Times New Roman"/>
              </w:rPr>
              <w:t>Create an evidence table for the sources of evidence.  A template will be provided.</w:t>
            </w:r>
          </w:p>
        </w:tc>
      </w:tr>
    </w:tbl>
    <w:p w14:paraId="0DA10780" w14:textId="77777777" w:rsidR="00A422E5" w:rsidRPr="000F7EF6" w:rsidRDefault="00A422E5" w:rsidP="00A422E5">
      <w:pPr>
        <w:ind w:left="720"/>
        <w:jc w:val="left"/>
        <w:rPr>
          <w:rFonts w:ascii="Times New Roman" w:hAnsi="Times New Roman" w:cs="Times New Roman"/>
        </w:rPr>
      </w:pPr>
    </w:p>
    <w:p w14:paraId="75A96661" w14:textId="77777777" w:rsidR="005158FA" w:rsidRPr="000F7EF6" w:rsidRDefault="000C45F8" w:rsidP="00633239">
      <w:pPr>
        <w:jc w:val="left"/>
        <w:rPr>
          <w:rFonts w:ascii="Times New Roman" w:hAnsi="Times New Roman" w:cs="Times New Roman"/>
        </w:rPr>
      </w:pPr>
      <w:r w:rsidRPr="000F7EF6">
        <w:rPr>
          <w:rFonts w:ascii="Times New Roman" w:hAnsi="Times New Roman" w:cs="Times New Roman"/>
        </w:rPr>
        <w:t xml:space="preserve">The assignment needs to include a title page and an APA </w:t>
      </w:r>
      <w:r w:rsidR="00093151" w:rsidRPr="000F7EF6">
        <w:rPr>
          <w:rFonts w:ascii="Times New Roman" w:hAnsi="Times New Roman" w:cs="Times New Roman"/>
        </w:rPr>
        <w:t>current</w:t>
      </w:r>
      <w:r w:rsidRPr="000F7EF6">
        <w:rPr>
          <w:rFonts w:ascii="Times New Roman" w:hAnsi="Times New Roman" w:cs="Times New Roman"/>
        </w:rPr>
        <w:t xml:space="preserve"> edition formatted reference list.</w:t>
      </w:r>
      <w:r w:rsidR="00A20B76" w:rsidRPr="000F7EF6">
        <w:rPr>
          <w:rFonts w:ascii="Times New Roman" w:hAnsi="Times New Roman" w:cs="Times New Roman"/>
        </w:rPr>
        <w:t xml:space="preserve">  </w:t>
      </w:r>
    </w:p>
    <w:p w14:paraId="7EC98FDF" w14:textId="77777777" w:rsidR="001C61B8" w:rsidRPr="000F7EF6" w:rsidRDefault="001C61B8" w:rsidP="000C45F8">
      <w:pPr>
        <w:rPr>
          <w:rFonts w:ascii="Times New Roman" w:hAnsi="Times New Roman" w:cs="Times New Roman"/>
        </w:rPr>
      </w:pPr>
    </w:p>
    <w:p w14:paraId="15A148F0" w14:textId="77777777" w:rsidR="00A20B76" w:rsidRPr="000F7EF6" w:rsidRDefault="00A20B76" w:rsidP="004B1B98">
      <w:pPr>
        <w:jc w:val="left"/>
        <w:rPr>
          <w:rFonts w:ascii="Times New Roman" w:hAnsi="Times New Roman" w:cs="Times New Roman"/>
          <w:b/>
        </w:rPr>
      </w:pPr>
      <w:r w:rsidRPr="000F7EF6">
        <w:rPr>
          <w:rFonts w:ascii="Times New Roman" w:hAnsi="Times New Roman" w:cs="Times New Roman"/>
          <w:b/>
        </w:rPr>
        <w:t>Identifying Meaningful</w:t>
      </w:r>
      <w:r w:rsidR="00240F3E" w:rsidRPr="000F7EF6">
        <w:rPr>
          <w:rFonts w:ascii="Times New Roman" w:hAnsi="Times New Roman" w:cs="Times New Roman"/>
          <w:b/>
        </w:rPr>
        <w:t xml:space="preserve"> Outcomes (50 points; 5% of grade) (Group work)</w:t>
      </w:r>
    </w:p>
    <w:p w14:paraId="6777DA74" w14:textId="77777777" w:rsidR="00240F3E" w:rsidRPr="000F7EF6" w:rsidRDefault="00240F3E" w:rsidP="004B1B98">
      <w:pPr>
        <w:jc w:val="left"/>
        <w:rPr>
          <w:rFonts w:ascii="Times New Roman" w:hAnsi="Times New Roman" w:cs="Times New Roman"/>
          <w:b/>
        </w:rPr>
      </w:pPr>
    </w:p>
    <w:p w14:paraId="7C0487FA" w14:textId="77777777" w:rsidR="00240F3E" w:rsidRPr="000F7EF6" w:rsidRDefault="00240F3E" w:rsidP="004B1B98">
      <w:pPr>
        <w:jc w:val="left"/>
        <w:rPr>
          <w:rFonts w:ascii="Times New Roman" w:hAnsi="Times New Roman" w:cs="Times New Roman"/>
        </w:rPr>
      </w:pPr>
      <w:r w:rsidRPr="000F7EF6">
        <w:rPr>
          <w:rFonts w:ascii="Times New Roman" w:hAnsi="Times New Roman" w:cs="Times New Roman"/>
        </w:rPr>
        <w:t>For this assignment each student will refer back to the group PICOT question and determine potential ways to collect data on the outcome component of the question.</w:t>
      </w:r>
    </w:p>
    <w:p w14:paraId="54E17AFA" w14:textId="77777777" w:rsidR="00240F3E" w:rsidRPr="000F7EF6" w:rsidRDefault="00240F3E" w:rsidP="000C45F8">
      <w:pPr>
        <w:rPr>
          <w:rFonts w:ascii="Times New Roman" w:hAnsi="Times New Roman" w:cs="Times New Roman"/>
        </w:rPr>
      </w:pPr>
    </w:p>
    <w:p w14:paraId="6937BE15" w14:textId="77777777" w:rsidR="00240F3E" w:rsidRPr="000F7EF6" w:rsidRDefault="00240F3E" w:rsidP="004B1B98">
      <w:pPr>
        <w:jc w:val="left"/>
        <w:rPr>
          <w:rFonts w:ascii="Times New Roman" w:hAnsi="Times New Roman" w:cs="Times New Roman"/>
        </w:rPr>
      </w:pPr>
      <w:r w:rsidRPr="000F7EF6">
        <w:rPr>
          <w:rFonts w:ascii="Times New Roman" w:hAnsi="Times New Roman" w:cs="Times New Roman"/>
        </w:rPr>
        <w:t>For this assignment:</w:t>
      </w:r>
    </w:p>
    <w:p w14:paraId="1A840FBC" w14:textId="77777777" w:rsidR="00240F3E" w:rsidRPr="000F7EF6" w:rsidRDefault="00240F3E" w:rsidP="004B1B98">
      <w:pPr>
        <w:jc w:val="left"/>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240F3E" w:rsidRPr="000F7EF6" w14:paraId="64C602B9" w14:textId="77777777" w:rsidTr="00093151">
        <w:tc>
          <w:tcPr>
            <w:tcW w:w="445" w:type="dxa"/>
          </w:tcPr>
          <w:p w14:paraId="575C6C8C" w14:textId="77777777" w:rsidR="00240F3E" w:rsidRPr="000F7EF6" w:rsidRDefault="00240F3E" w:rsidP="004B1B98">
            <w:pPr>
              <w:jc w:val="left"/>
              <w:rPr>
                <w:rFonts w:ascii="Times New Roman" w:hAnsi="Times New Roman" w:cs="Times New Roman"/>
              </w:rPr>
            </w:pPr>
            <w:r w:rsidRPr="000F7EF6">
              <w:rPr>
                <w:rFonts w:ascii="Times New Roman" w:hAnsi="Times New Roman" w:cs="Times New Roman"/>
              </w:rPr>
              <w:t>1.</w:t>
            </w:r>
          </w:p>
        </w:tc>
        <w:tc>
          <w:tcPr>
            <w:tcW w:w="8905" w:type="dxa"/>
          </w:tcPr>
          <w:p w14:paraId="0FBD1B1E" w14:textId="77777777" w:rsidR="00240F3E" w:rsidRPr="000F7EF6" w:rsidRDefault="007C111F" w:rsidP="004B1B98">
            <w:pPr>
              <w:jc w:val="left"/>
              <w:rPr>
                <w:rFonts w:ascii="Times New Roman" w:hAnsi="Times New Roman" w:cs="Times New Roman"/>
              </w:rPr>
            </w:pPr>
            <w:r w:rsidRPr="000F7EF6">
              <w:rPr>
                <w:rFonts w:ascii="Times New Roman" w:hAnsi="Times New Roman" w:cs="Times New Roman"/>
              </w:rPr>
              <w:t>Identify the outcome of the group PICOT question (“O” element).</w:t>
            </w:r>
          </w:p>
        </w:tc>
      </w:tr>
      <w:tr w:rsidR="007C111F" w:rsidRPr="000F7EF6" w14:paraId="5C9BE620" w14:textId="77777777" w:rsidTr="00093151">
        <w:tc>
          <w:tcPr>
            <w:tcW w:w="445" w:type="dxa"/>
          </w:tcPr>
          <w:p w14:paraId="1B634F39" w14:textId="77777777" w:rsidR="007C111F" w:rsidRPr="000F7EF6" w:rsidRDefault="007C111F" w:rsidP="004B1B98">
            <w:pPr>
              <w:jc w:val="left"/>
              <w:rPr>
                <w:rFonts w:ascii="Times New Roman" w:hAnsi="Times New Roman" w:cs="Times New Roman"/>
              </w:rPr>
            </w:pPr>
            <w:r w:rsidRPr="000F7EF6">
              <w:rPr>
                <w:rFonts w:ascii="Times New Roman" w:hAnsi="Times New Roman" w:cs="Times New Roman"/>
              </w:rPr>
              <w:t>2.</w:t>
            </w:r>
          </w:p>
        </w:tc>
        <w:tc>
          <w:tcPr>
            <w:tcW w:w="8905" w:type="dxa"/>
          </w:tcPr>
          <w:p w14:paraId="4BE2F348" w14:textId="77777777" w:rsidR="007C111F" w:rsidRPr="000F7EF6" w:rsidRDefault="007C111F" w:rsidP="004B1B98">
            <w:pPr>
              <w:jc w:val="left"/>
              <w:rPr>
                <w:rFonts w:ascii="Times New Roman" w:hAnsi="Times New Roman" w:cs="Times New Roman"/>
              </w:rPr>
            </w:pPr>
            <w:r w:rsidRPr="000F7EF6">
              <w:rPr>
                <w:rFonts w:ascii="Times New Roman" w:hAnsi="Times New Roman" w:cs="Times New Roman"/>
              </w:rPr>
              <w:t xml:space="preserve">Search for two articles in which single research studies.  EBP projects or Q1 projects is described and include the same outcome as the one identified in the PICOT questions (“O” component).  (Do not use systematic reviews, literature reviews, or clinical practice guidelines for this assignment). The article will be from a peer reviewed journal and it will be current (within the last five years). </w:t>
            </w:r>
          </w:p>
        </w:tc>
      </w:tr>
      <w:tr w:rsidR="007C111F" w:rsidRPr="000F7EF6" w14:paraId="429CAD67" w14:textId="77777777" w:rsidTr="00093151">
        <w:tc>
          <w:tcPr>
            <w:tcW w:w="445" w:type="dxa"/>
          </w:tcPr>
          <w:p w14:paraId="63D832B6" w14:textId="77777777" w:rsidR="007C111F" w:rsidRPr="000F7EF6" w:rsidRDefault="007C111F" w:rsidP="004B1B98">
            <w:pPr>
              <w:jc w:val="left"/>
              <w:rPr>
                <w:rFonts w:ascii="Times New Roman" w:hAnsi="Times New Roman" w:cs="Times New Roman"/>
              </w:rPr>
            </w:pPr>
            <w:r w:rsidRPr="000F7EF6">
              <w:rPr>
                <w:rFonts w:ascii="Times New Roman" w:hAnsi="Times New Roman" w:cs="Times New Roman"/>
              </w:rPr>
              <w:t>3.</w:t>
            </w:r>
          </w:p>
        </w:tc>
        <w:tc>
          <w:tcPr>
            <w:tcW w:w="8905" w:type="dxa"/>
          </w:tcPr>
          <w:p w14:paraId="781E6F31" w14:textId="77777777" w:rsidR="007C111F" w:rsidRPr="000F7EF6" w:rsidRDefault="007C111F" w:rsidP="004B1B98">
            <w:pPr>
              <w:jc w:val="left"/>
              <w:rPr>
                <w:rFonts w:ascii="Times New Roman" w:hAnsi="Times New Roman" w:cs="Times New Roman"/>
              </w:rPr>
            </w:pPr>
            <w:r w:rsidRPr="000F7EF6">
              <w:rPr>
                <w:rFonts w:ascii="Times New Roman" w:hAnsi="Times New Roman" w:cs="Times New Roman"/>
              </w:rPr>
              <w:t>Briefly describe the study/project.  Describe how the outcome was defined (conceptual definition) and how it was measured (operational definition).  Describe the validity and reliability of the measure if applicable.</w:t>
            </w:r>
          </w:p>
        </w:tc>
      </w:tr>
      <w:tr w:rsidR="007C111F" w:rsidRPr="000F7EF6" w14:paraId="5E78CAFF" w14:textId="77777777" w:rsidTr="00093151">
        <w:tc>
          <w:tcPr>
            <w:tcW w:w="445" w:type="dxa"/>
          </w:tcPr>
          <w:p w14:paraId="0FB512FA" w14:textId="77777777" w:rsidR="007C111F" w:rsidRPr="000F7EF6" w:rsidRDefault="007C111F" w:rsidP="004B1B98">
            <w:pPr>
              <w:jc w:val="left"/>
              <w:rPr>
                <w:rFonts w:ascii="Times New Roman" w:hAnsi="Times New Roman" w:cs="Times New Roman"/>
              </w:rPr>
            </w:pPr>
            <w:r w:rsidRPr="000F7EF6">
              <w:rPr>
                <w:rFonts w:ascii="Times New Roman" w:hAnsi="Times New Roman" w:cs="Times New Roman"/>
              </w:rPr>
              <w:t>4.</w:t>
            </w:r>
          </w:p>
        </w:tc>
        <w:tc>
          <w:tcPr>
            <w:tcW w:w="8905" w:type="dxa"/>
          </w:tcPr>
          <w:p w14:paraId="30A5AA08" w14:textId="77777777" w:rsidR="007C111F" w:rsidRPr="000F7EF6" w:rsidRDefault="007C111F" w:rsidP="004B1B98">
            <w:pPr>
              <w:jc w:val="left"/>
              <w:rPr>
                <w:rFonts w:ascii="Times New Roman" w:hAnsi="Times New Roman" w:cs="Times New Roman"/>
              </w:rPr>
            </w:pPr>
            <w:r w:rsidRPr="000F7EF6">
              <w:rPr>
                <w:rFonts w:ascii="Times New Roman" w:hAnsi="Times New Roman" w:cs="Times New Roman"/>
              </w:rPr>
              <w:t>Consider if the same type of measurements would be appropriate in practice if the same outcome were to be measured.  That is, would you measure the outcome as described in the article or not?  If yes, why?  If no, why?</w:t>
            </w:r>
          </w:p>
        </w:tc>
      </w:tr>
      <w:tr w:rsidR="007C111F" w:rsidRPr="000F7EF6" w14:paraId="4693D331" w14:textId="77777777" w:rsidTr="00093151">
        <w:tc>
          <w:tcPr>
            <w:tcW w:w="445" w:type="dxa"/>
          </w:tcPr>
          <w:p w14:paraId="5B108D86" w14:textId="77777777" w:rsidR="007C111F" w:rsidRPr="000F7EF6" w:rsidRDefault="007C111F" w:rsidP="004B1B98">
            <w:pPr>
              <w:jc w:val="left"/>
              <w:rPr>
                <w:rFonts w:ascii="Times New Roman" w:hAnsi="Times New Roman" w:cs="Times New Roman"/>
              </w:rPr>
            </w:pPr>
            <w:r w:rsidRPr="000F7EF6">
              <w:rPr>
                <w:rFonts w:ascii="Times New Roman" w:hAnsi="Times New Roman" w:cs="Times New Roman"/>
              </w:rPr>
              <w:t>5.</w:t>
            </w:r>
          </w:p>
        </w:tc>
        <w:tc>
          <w:tcPr>
            <w:tcW w:w="8905" w:type="dxa"/>
          </w:tcPr>
          <w:p w14:paraId="2512354F" w14:textId="77777777" w:rsidR="007C111F" w:rsidRPr="000F7EF6" w:rsidRDefault="007C111F" w:rsidP="004B1B98">
            <w:pPr>
              <w:jc w:val="left"/>
              <w:rPr>
                <w:rFonts w:ascii="Times New Roman" w:hAnsi="Times New Roman" w:cs="Times New Roman"/>
              </w:rPr>
            </w:pPr>
            <w:r w:rsidRPr="000F7EF6">
              <w:rPr>
                <w:rFonts w:ascii="Times New Roman" w:hAnsi="Times New Roman" w:cs="Times New Roman"/>
              </w:rPr>
              <w:t>Submit a copy of the article with the assignment.  Attach as a PDF or HTML file.</w:t>
            </w:r>
          </w:p>
        </w:tc>
      </w:tr>
    </w:tbl>
    <w:p w14:paraId="3019E12F" w14:textId="77777777" w:rsidR="00240F3E" w:rsidRPr="000F7EF6" w:rsidRDefault="00240F3E" w:rsidP="007C111F">
      <w:pPr>
        <w:jc w:val="left"/>
        <w:rPr>
          <w:rFonts w:ascii="Times New Roman" w:hAnsi="Times New Roman" w:cs="Times New Roman"/>
        </w:rPr>
      </w:pPr>
    </w:p>
    <w:p w14:paraId="6BE08E81" w14:textId="77777777" w:rsidR="007C111F" w:rsidRPr="000F7EF6" w:rsidRDefault="007C111F" w:rsidP="004B1B98">
      <w:pPr>
        <w:pStyle w:val="NoSpacing"/>
        <w:jc w:val="left"/>
        <w:rPr>
          <w:rFonts w:ascii="Times New Roman" w:hAnsi="Times New Roman" w:cs="Times New Roman"/>
        </w:rPr>
      </w:pPr>
      <w:r w:rsidRPr="000F7EF6">
        <w:rPr>
          <w:rFonts w:ascii="Times New Roman" w:hAnsi="Times New Roman" w:cs="Times New Roman"/>
        </w:rPr>
        <w:t>The paper needs to be presented in the format of a professional APA –formatted paper including a title page, margins, font size and grammar as described in the 6</w:t>
      </w:r>
      <w:r w:rsidRPr="000F7EF6">
        <w:rPr>
          <w:rFonts w:ascii="Times New Roman" w:hAnsi="Times New Roman" w:cs="Times New Roman"/>
          <w:vertAlign w:val="superscript"/>
        </w:rPr>
        <w:t>th</w:t>
      </w:r>
      <w:r w:rsidRPr="000F7EF6">
        <w:rPr>
          <w:rFonts w:ascii="Times New Roman" w:hAnsi="Times New Roman" w:cs="Times New Roman"/>
        </w:rPr>
        <w:t xml:space="preserve"> edition of the APA Manual of Style.</w:t>
      </w:r>
    </w:p>
    <w:p w14:paraId="20C7E12D" w14:textId="77777777" w:rsidR="007C111F" w:rsidRPr="000F7EF6" w:rsidRDefault="007C111F" w:rsidP="004B1B98">
      <w:pPr>
        <w:pStyle w:val="NoSpacing"/>
        <w:jc w:val="left"/>
        <w:rPr>
          <w:rFonts w:ascii="Times New Roman" w:hAnsi="Times New Roman" w:cs="Times New Roman"/>
        </w:rPr>
      </w:pPr>
    </w:p>
    <w:p w14:paraId="2F164DFF" w14:textId="77777777" w:rsidR="007C111F" w:rsidRPr="000F7EF6" w:rsidRDefault="007C111F" w:rsidP="004B1B98">
      <w:pPr>
        <w:pStyle w:val="NoSpacing"/>
        <w:jc w:val="left"/>
        <w:rPr>
          <w:rFonts w:ascii="Times New Roman" w:hAnsi="Times New Roman" w:cs="Times New Roman"/>
          <w:b/>
        </w:rPr>
      </w:pPr>
      <w:r w:rsidRPr="000F7EF6">
        <w:rPr>
          <w:rFonts w:ascii="Times New Roman" w:hAnsi="Times New Roman" w:cs="Times New Roman"/>
          <w:b/>
        </w:rPr>
        <w:t>Project Dissemination and Peer Evaluation (Group Work)</w:t>
      </w:r>
    </w:p>
    <w:p w14:paraId="05BAF087" w14:textId="77777777" w:rsidR="007C111F" w:rsidRPr="000F7EF6" w:rsidRDefault="007C111F" w:rsidP="004B1B98">
      <w:pPr>
        <w:pStyle w:val="NoSpacing"/>
        <w:jc w:val="left"/>
        <w:rPr>
          <w:rFonts w:ascii="Times New Roman" w:hAnsi="Times New Roman" w:cs="Times New Roman"/>
        </w:rPr>
      </w:pPr>
      <w:r w:rsidRPr="000F7EF6">
        <w:rPr>
          <w:rFonts w:ascii="Times New Roman" w:hAnsi="Times New Roman" w:cs="Times New Roman"/>
        </w:rPr>
        <w:t xml:space="preserve">Each group will create a professional presentation of their project and present to the class.  In keeping in line with the requirements for professional presentations, comportment must be demonstrated during the presentations including a demonstration of respect for fellow students and professional attire.  </w:t>
      </w:r>
    </w:p>
    <w:p w14:paraId="6FAA2A0E" w14:textId="77777777" w:rsidR="00082A95" w:rsidRPr="000F7EF6" w:rsidRDefault="00082A95" w:rsidP="004B1B98">
      <w:pPr>
        <w:pStyle w:val="NoSpacing"/>
        <w:jc w:val="left"/>
        <w:rPr>
          <w:rFonts w:ascii="Times New Roman" w:hAnsi="Times New Roman" w:cs="Times New Roman"/>
        </w:rPr>
      </w:pPr>
    </w:p>
    <w:p w14:paraId="6E1C5212" w14:textId="77777777" w:rsidR="00082A95" w:rsidRPr="000F7EF6" w:rsidRDefault="00082A95" w:rsidP="004B1B98">
      <w:pPr>
        <w:pStyle w:val="NoSpacing"/>
        <w:jc w:val="left"/>
        <w:rPr>
          <w:rFonts w:ascii="Times New Roman" w:hAnsi="Times New Roman" w:cs="Times New Roman"/>
        </w:rPr>
      </w:pPr>
      <w:r w:rsidRPr="000F7EF6">
        <w:rPr>
          <w:rFonts w:ascii="Times New Roman" w:hAnsi="Times New Roman" w:cs="Times New Roman"/>
        </w:rPr>
        <w:t>The presentation can should be in the format of a PowerPoint or poster and include the background for and significance of the project (including appropriate citations), a PICOT question, summary of evidence and recommendations, and a description of the plan for implementation and evaluation of the project.  A depth of understanding regarding the identified problem and its potential solutions must be demonstrated through the project.  Peer evaluations of the group and fellow presenters will be completed by each student and will count towards grades for dissemination.  The presentations need to adhere to APA 6</w:t>
      </w:r>
      <w:r w:rsidRPr="000F7EF6">
        <w:rPr>
          <w:rFonts w:ascii="Times New Roman" w:hAnsi="Times New Roman" w:cs="Times New Roman"/>
          <w:vertAlign w:val="superscript"/>
        </w:rPr>
        <w:t>th</w:t>
      </w:r>
      <w:r w:rsidRPr="000F7EF6">
        <w:rPr>
          <w:rFonts w:ascii="Times New Roman" w:hAnsi="Times New Roman" w:cs="Times New Roman"/>
        </w:rPr>
        <w:t xml:space="preserve"> edition criteria for grammar, citations and references.  Citations need to be included on the slides, and a reference list needs to be included at the end of the presentation.</w:t>
      </w:r>
    </w:p>
    <w:p w14:paraId="4F856776" w14:textId="77777777" w:rsidR="007C111F" w:rsidRPr="000F7EF6" w:rsidRDefault="007C111F" w:rsidP="004B1B98">
      <w:pPr>
        <w:pStyle w:val="NoSpacing"/>
        <w:jc w:val="left"/>
        <w:rPr>
          <w:rFonts w:ascii="Times New Roman" w:hAnsi="Times New Roman" w:cs="Times New Roman"/>
        </w:rPr>
      </w:pPr>
    </w:p>
    <w:p w14:paraId="4BDEFB80" w14:textId="77777777" w:rsidR="00082A95" w:rsidRPr="000F7EF6" w:rsidRDefault="00082A95" w:rsidP="007C111F">
      <w:pPr>
        <w:pStyle w:val="NoSpacing"/>
        <w:rPr>
          <w:rFonts w:ascii="Times New Roman" w:hAnsi="Times New Roman" w:cs="Times New Roman"/>
        </w:rPr>
      </w:pPr>
    </w:p>
    <w:p w14:paraId="44632AFA" w14:textId="77777777" w:rsidR="000F7EF6" w:rsidRDefault="000F7EF6" w:rsidP="007C111F">
      <w:pPr>
        <w:pStyle w:val="NoSpacing"/>
        <w:rPr>
          <w:rFonts w:ascii="Times New Roman" w:hAnsi="Times New Roman" w:cs="Times New Roman"/>
          <w:b/>
        </w:rPr>
      </w:pPr>
    </w:p>
    <w:p w14:paraId="2B748B9E" w14:textId="77777777" w:rsidR="00082A95" w:rsidRPr="000F7EF6" w:rsidRDefault="00082A95" w:rsidP="004B1B98">
      <w:pPr>
        <w:pStyle w:val="NoSpacing"/>
        <w:jc w:val="left"/>
        <w:rPr>
          <w:rFonts w:ascii="Times New Roman" w:hAnsi="Times New Roman" w:cs="Times New Roman"/>
          <w:b/>
        </w:rPr>
      </w:pPr>
      <w:r w:rsidRPr="000F7EF6">
        <w:rPr>
          <w:rFonts w:ascii="Times New Roman" w:hAnsi="Times New Roman" w:cs="Times New Roman"/>
          <w:b/>
        </w:rPr>
        <w:t>Class Attendance/participation (50% points; 5% of grade)</w:t>
      </w:r>
    </w:p>
    <w:p w14:paraId="311CFB39" w14:textId="77777777" w:rsidR="00082A95" w:rsidRPr="000F7EF6" w:rsidRDefault="00082A95" w:rsidP="004B1B98">
      <w:pPr>
        <w:pStyle w:val="NoSpacing"/>
        <w:jc w:val="left"/>
        <w:rPr>
          <w:rFonts w:ascii="Times New Roman" w:hAnsi="Times New Roman" w:cs="Times New Roman"/>
        </w:rPr>
      </w:pPr>
      <w:r w:rsidRPr="000F7EF6">
        <w:rPr>
          <w:rFonts w:ascii="Times New Roman" w:hAnsi="Times New Roman" w:cs="Times New Roman"/>
        </w:rPr>
        <w:t xml:space="preserve">Attendance will be taken each week.  Activities will be done in class, including peer reviews, and review/critique of research studies.  In order to earn the points for the day, the student must be on time, stay for the entire class, and actively participate in class activities.   Points are awarded at the discretion of the instructor.  If you are unable to attend class, please notify the instructor.  </w:t>
      </w:r>
    </w:p>
    <w:p w14:paraId="3FDE96D8" w14:textId="77777777" w:rsidR="00082A95" w:rsidRPr="000F7EF6" w:rsidRDefault="00082A95" w:rsidP="004B1B98">
      <w:pPr>
        <w:pStyle w:val="NoSpacing"/>
        <w:jc w:val="left"/>
        <w:rPr>
          <w:rFonts w:ascii="Times New Roman" w:hAnsi="Times New Roman" w:cs="Times New Roman"/>
        </w:rPr>
      </w:pPr>
    </w:p>
    <w:p w14:paraId="594DADD7" w14:textId="77777777" w:rsidR="00082A95" w:rsidRPr="000F7EF6" w:rsidRDefault="00082A95" w:rsidP="004B1B98">
      <w:pPr>
        <w:pStyle w:val="NoSpacing"/>
        <w:jc w:val="left"/>
        <w:rPr>
          <w:rFonts w:ascii="Times New Roman" w:hAnsi="Times New Roman" w:cs="Times New Roman"/>
        </w:rPr>
      </w:pPr>
      <w:r w:rsidRPr="000F7EF6">
        <w:rPr>
          <w:rFonts w:ascii="Times New Roman" w:hAnsi="Times New Roman" w:cs="Times New Roman"/>
        </w:rPr>
        <w:t>An important skill for all nurses is to have the ability to critically evaluate evidence.  One of the objectives of this course is to learn the skills to critically appraise evidence and to be able to share and support your critique of evidence.  This skill will be used throughout the course and demonstrated in your assignments and in your class engagement.</w:t>
      </w:r>
    </w:p>
    <w:p w14:paraId="1412F4FD" w14:textId="77777777" w:rsidR="00082A95" w:rsidRPr="000F7EF6" w:rsidRDefault="00082A95" w:rsidP="007C111F">
      <w:pPr>
        <w:pStyle w:val="NoSpacing"/>
        <w:rPr>
          <w:rFonts w:ascii="Times New Roman" w:hAnsi="Times New Roman" w:cs="Times New Roman"/>
        </w:rPr>
      </w:pPr>
    </w:p>
    <w:p w14:paraId="364D4642" w14:textId="77777777" w:rsidR="00082A95" w:rsidRPr="000F7EF6" w:rsidRDefault="00082A95" w:rsidP="004B1B98">
      <w:pPr>
        <w:pStyle w:val="NoSpacing"/>
        <w:jc w:val="left"/>
        <w:rPr>
          <w:rFonts w:ascii="Times New Roman" w:hAnsi="Times New Roman" w:cs="Times New Roman"/>
          <w:b/>
        </w:rPr>
      </w:pPr>
      <w:r w:rsidRPr="000F7EF6">
        <w:rPr>
          <w:rFonts w:ascii="Times New Roman" w:hAnsi="Times New Roman" w:cs="Times New Roman"/>
          <w:b/>
        </w:rPr>
        <w:t>COURSE SPECIFIC LITERATURE:</w:t>
      </w:r>
    </w:p>
    <w:p w14:paraId="4D8D1C3B" w14:textId="77777777" w:rsidR="00082A95" w:rsidRPr="000F7EF6" w:rsidRDefault="00082A95" w:rsidP="004B1B98">
      <w:pPr>
        <w:pStyle w:val="NoSpacing"/>
        <w:jc w:val="left"/>
        <w:rPr>
          <w:rFonts w:ascii="Times New Roman" w:hAnsi="Times New Roman" w:cs="Times New Roman"/>
        </w:rPr>
      </w:pPr>
    </w:p>
    <w:p w14:paraId="3980DD80" w14:textId="77777777" w:rsidR="00082A95" w:rsidRPr="000F7EF6" w:rsidRDefault="00082A95" w:rsidP="004B1B98">
      <w:pPr>
        <w:pStyle w:val="NoSpacing"/>
        <w:jc w:val="left"/>
        <w:rPr>
          <w:rFonts w:ascii="Times New Roman" w:hAnsi="Times New Roman" w:cs="Times New Roman"/>
        </w:rPr>
      </w:pPr>
      <w:r w:rsidRPr="000F7EF6">
        <w:rPr>
          <w:rFonts w:ascii="Times New Roman" w:hAnsi="Times New Roman" w:cs="Times New Roman"/>
        </w:rPr>
        <w:t>Duffy, J.R. (2003).  Caring relationship and evidence-based practice:  Can they co-exist?</w:t>
      </w:r>
    </w:p>
    <w:p w14:paraId="1FBE37B7" w14:textId="77777777" w:rsidR="00082A95" w:rsidRPr="000F7EF6" w:rsidRDefault="00082A95" w:rsidP="004B1B98">
      <w:pPr>
        <w:pStyle w:val="NoSpacing"/>
        <w:ind w:firstLine="720"/>
        <w:jc w:val="left"/>
        <w:rPr>
          <w:rFonts w:ascii="Times New Roman" w:hAnsi="Times New Roman" w:cs="Times New Roman"/>
        </w:rPr>
      </w:pPr>
      <w:r w:rsidRPr="000F7EF6">
        <w:rPr>
          <w:rFonts w:ascii="Times New Roman" w:hAnsi="Times New Roman" w:cs="Times New Roman"/>
          <w:i/>
        </w:rPr>
        <w:t>International Journal of Human Caring 7(3), 45-50.</w:t>
      </w:r>
      <w:r w:rsidRPr="000F7EF6">
        <w:rPr>
          <w:rFonts w:ascii="Times New Roman" w:hAnsi="Times New Roman" w:cs="Times New Roman"/>
        </w:rPr>
        <w:t xml:space="preserve">  </w:t>
      </w:r>
      <w:r w:rsidR="007547AD" w:rsidRPr="000F7EF6">
        <w:rPr>
          <w:rFonts w:ascii="Times New Roman" w:hAnsi="Times New Roman" w:cs="Times New Roman"/>
        </w:rPr>
        <w:t>h</w:t>
      </w:r>
      <w:r w:rsidRPr="000F7EF6">
        <w:rPr>
          <w:rFonts w:ascii="Times New Roman" w:hAnsi="Times New Roman" w:cs="Times New Roman"/>
        </w:rPr>
        <w:t>tp://www.humancaring.org/journal/</w:t>
      </w:r>
    </w:p>
    <w:p w14:paraId="5F6C3481" w14:textId="77777777" w:rsidR="007547AD" w:rsidRPr="000F7EF6" w:rsidRDefault="007547AD" w:rsidP="004B1B98">
      <w:pPr>
        <w:pStyle w:val="NoSpacing"/>
        <w:jc w:val="left"/>
        <w:rPr>
          <w:rFonts w:ascii="Times New Roman" w:hAnsi="Times New Roman" w:cs="Times New Roman"/>
        </w:rPr>
      </w:pPr>
    </w:p>
    <w:p w14:paraId="55272E93" w14:textId="77777777" w:rsidR="007547AD" w:rsidRPr="000F7EF6" w:rsidRDefault="007547AD" w:rsidP="004B1B98">
      <w:pPr>
        <w:pStyle w:val="NoSpacing"/>
        <w:jc w:val="left"/>
        <w:rPr>
          <w:rFonts w:ascii="Times New Roman" w:hAnsi="Times New Roman" w:cs="Times New Roman"/>
        </w:rPr>
      </w:pPr>
      <w:r w:rsidRPr="000F7EF6">
        <w:rPr>
          <w:rFonts w:ascii="Times New Roman" w:hAnsi="Times New Roman" w:cs="Times New Roman"/>
        </w:rPr>
        <w:t>Duffy, J.R., &amp; Hoskins, L.M. (2003).  The Quality-Caring Model©:  Blending dual paradigms.</w:t>
      </w:r>
    </w:p>
    <w:p w14:paraId="40EEFF87" w14:textId="3F0E89E1" w:rsidR="000F7EF6" w:rsidRDefault="00093151" w:rsidP="004B1B98">
      <w:pPr>
        <w:pStyle w:val="NoSpacing"/>
        <w:jc w:val="left"/>
        <w:rPr>
          <w:rFonts w:ascii="Times New Roman" w:hAnsi="Times New Roman" w:cs="Times New Roman"/>
        </w:rPr>
      </w:pPr>
      <w:r w:rsidRPr="000F7EF6">
        <w:rPr>
          <w:rFonts w:ascii="Times New Roman" w:hAnsi="Times New Roman" w:cs="Times New Roman"/>
        </w:rPr>
        <w:tab/>
      </w:r>
      <w:r w:rsidRPr="000F7EF6">
        <w:rPr>
          <w:rFonts w:ascii="Times New Roman" w:hAnsi="Times New Roman" w:cs="Times New Roman"/>
          <w:i/>
        </w:rPr>
        <w:t xml:space="preserve">Advances </w:t>
      </w:r>
      <w:r w:rsidR="000F7EF6" w:rsidRPr="000F7EF6">
        <w:rPr>
          <w:rFonts w:ascii="Times New Roman" w:hAnsi="Times New Roman" w:cs="Times New Roman"/>
          <w:i/>
        </w:rPr>
        <w:t>in Nursing Science, (26)</w:t>
      </w:r>
      <w:r w:rsidR="000F7EF6" w:rsidRPr="000F7EF6">
        <w:rPr>
          <w:rFonts w:ascii="Times New Roman" w:hAnsi="Times New Roman" w:cs="Times New Roman"/>
        </w:rPr>
        <w:t>1.  77-88</w:t>
      </w:r>
    </w:p>
    <w:p w14:paraId="2BCDC48C" w14:textId="77777777" w:rsidR="000F7EF6" w:rsidRDefault="005F5C96" w:rsidP="004B1B98">
      <w:pPr>
        <w:pStyle w:val="NoSpacing"/>
        <w:ind w:firstLine="720"/>
        <w:jc w:val="left"/>
        <w:rPr>
          <w:rFonts w:ascii="Times New Roman" w:hAnsi="Times New Roman" w:cs="Times New Roman"/>
        </w:rPr>
      </w:pPr>
      <w:hyperlink r:id="rId7" w:history="1">
        <w:r w:rsidR="000F7EF6" w:rsidRPr="006F7C48">
          <w:rPr>
            <w:rStyle w:val="Hyperlink"/>
            <w:rFonts w:ascii="Times New Roman" w:hAnsi="Times New Roman" w:cs="Times New Roman"/>
          </w:rPr>
          <w:t>http://journals.1ww.com/advancesinnursingscience/pages/default.aspx</w:t>
        </w:r>
      </w:hyperlink>
    </w:p>
    <w:p w14:paraId="0FF9F4EC" w14:textId="77777777" w:rsidR="000F7EF6" w:rsidRDefault="000F7EF6" w:rsidP="004B1B98">
      <w:pPr>
        <w:pStyle w:val="NoSpacing"/>
        <w:ind w:firstLine="720"/>
        <w:jc w:val="left"/>
        <w:rPr>
          <w:rFonts w:ascii="Times New Roman" w:hAnsi="Times New Roman" w:cs="Times New Roman"/>
        </w:rPr>
      </w:pPr>
    </w:p>
    <w:p w14:paraId="0335AED8" w14:textId="77777777" w:rsidR="000F7EF6" w:rsidRPr="00E76A56" w:rsidRDefault="00E76A56" w:rsidP="004B1B98">
      <w:pPr>
        <w:jc w:val="left"/>
        <w:rPr>
          <w:rFonts w:ascii="Times New Roman" w:hAnsi="Times New Roman" w:cs="Times New Roman"/>
        </w:rPr>
      </w:pPr>
      <w:proofErr w:type="spellStart"/>
      <w:r w:rsidRPr="00E76A56">
        <w:rPr>
          <w:rFonts w:ascii="Times New Roman" w:hAnsi="Times New Roman" w:cs="Times New Roman"/>
        </w:rPr>
        <w:t>Makic</w:t>
      </w:r>
      <w:proofErr w:type="spellEnd"/>
      <w:r w:rsidRPr="00E76A56">
        <w:rPr>
          <w:rFonts w:ascii="Times New Roman" w:hAnsi="Times New Roman" w:cs="Times New Roman"/>
        </w:rPr>
        <w:t xml:space="preserve">, M.B., Martin, S.A., Burns, S., </w:t>
      </w:r>
      <w:proofErr w:type="spellStart"/>
      <w:r w:rsidRPr="00E76A56">
        <w:rPr>
          <w:rFonts w:ascii="Times New Roman" w:hAnsi="Times New Roman" w:cs="Times New Roman"/>
        </w:rPr>
        <w:t>Philbrick</w:t>
      </w:r>
      <w:proofErr w:type="spellEnd"/>
      <w:r w:rsidRPr="00E76A56">
        <w:rPr>
          <w:rFonts w:ascii="Times New Roman" w:hAnsi="Times New Roman" w:cs="Times New Roman"/>
        </w:rPr>
        <w:t xml:space="preserve">, S., &amp; </w:t>
      </w:r>
      <w:proofErr w:type="spellStart"/>
      <w:r w:rsidRPr="00E76A56">
        <w:rPr>
          <w:rFonts w:ascii="Times New Roman" w:hAnsi="Times New Roman" w:cs="Times New Roman"/>
        </w:rPr>
        <w:t>Rauen</w:t>
      </w:r>
      <w:proofErr w:type="spellEnd"/>
      <w:r w:rsidRPr="00E76A56">
        <w:rPr>
          <w:rFonts w:ascii="Times New Roman" w:hAnsi="Times New Roman" w:cs="Times New Roman"/>
        </w:rPr>
        <w:t xml:space="preserve">, C. (2013).  Putting evidence into practice:          </w:t>
      </w:r>
    </w:p>
    <w:p w14:paraId="3D815548" w14:textId="77777777" w:rsidR="00093151" w:rsidRDefault="00E76A56" w:rsidP="004B1B98">
      <w:pPr>
        <w:ind w:left="720"/>
        <w:jc w:val="left"/>
        <w:rPr>
          <w:rFonts w:ascii="Times New Roman" w:hAnsi="Times New Roman" w:cs="Times New Roman"/>
        </w:rPr>
      </w:pPr>
      <w:r w:rsidRPr="00E76A56">
        <w:rPr>
          <w:rFonts w:ascii="Times New Roman" w:hAnsi="Times New Roman" w:cs="Times New Roman"/>
        </w:rPr>
        <w:t xml:space="preserve">Traditional practices not supported by the evidence.  </w:t>
      </w:r>
      <w:r w:rsidRPr="00E76A56">
        <w:rPr>
          <w:rFonts w:ascii="Times New Roman" w:hAnsi="Times New Roman" w:cs="Times New Roman"/>
          <w:i/>
        </w:rPr>
        <w:t xml:space="preserve">Critical Care Nurse, </w:t>
      </w:r>
      <w:r w:rsidRPr="00E76A56">
        <w:rPr>
          <w:rFonts w:ascii="Times New Roman" w:hAnsi="Times New Roman" w:cs="Times New Roman"/>
        </w:rPr>
        <w:t>33(2), 28-43.</w:t>
      </w:r>
    </w:p>
    <w:p w14:paraId="25B18992" w14:textId="77777777" w:rsidR="00E76A56" w:rsidRDefault="00E76A56" w:rsidP="004B1B98">
      <w:pPr>
        <w:jc w:val="left"/>
        <w:rPr>
          <w:rFonts w:ascii="Times New Roman" w:hAnsi="Times New Roman" w:cs="Times New Roman"/>
        </w:rPr>
      </w:pPr>
    </w:p>
    <w:p w14:paraId="7CE0EFB6" w14:textId="0078BB19" w:rsidR="00E76A56" w:rsidRPr="00E76A56" w:rsidRDefault="00E76A56" w:rsidP="003726FE">
      <w:pPr>
        <w:pStyle w:val="NoSpacing"/>
        <w:ind w:left="720" w:hanging="720"/>
        <w:jc w:val="left"/>
        <w:rPr>
          <w:rFonts w:ascii="Times New Roman" w:hAnsi="Times New Roman" w:cs="Times New Roman"/>
        </w:rPr>
      </w:pPr>
      <w:proofErr w:type="spellStart"/>
      <w:r w:rsidRPr="00E76A56">
        <w:rPr>
          <w:rFonts w:ascii="Times New Roman" w:hAnsi="Times New Roman" w:cs="Times New Roman"/>
        </w:rPr>
        <w:t>Shirey</w:t>
      </w:r>
      <w:proofErr w:type="spellEnd"/>
      <w:r w:rsidRPr="00E76A56">
        <w:rPr>
          <w:rFonts w:ascii="Times New Roman" w:hAnsi="Times New Roman" w:cs="Times New Roman"/>
        </w:rPr>
        <w:t xml:space="preserve">, M.R., Hauck, S.L., </w:t>
      </w:r>
      <w:proofErr w:type="spellStart"/>
      <w:r w:rsidRPr="00E76A56">
        <w:rPr>
          <w:rFonts w:ascii="Times New Roman" w:hAnsi="Times New Roman" w:cs="Times New Roman"/>
        </w:rPr>
        <w:t>Embree</w:t>
      </w:r>
      <w:proofErr w:type="spellEnd"/>
      <w:r w:rsidRPr="00E76A56">
        <w:rPr>
          <w:rFonts w:ascii="Times New Roman" w:hAnsi="Times New Roman" w:cs="Times New Roman"/>
        </w:rPr>
        <w:t xml:space="preserve">, J.L., </w:t>
      </w:r>
      <w:proofErr w:type="spellStart"/>
      <w:r w:rsidRPr="00E76A56">
        <w:rPr>
          <w:rFonts w:ascii="Times New Roman" w:hAnsi="Times New Roman" w:cs="Times New Roman"/>
        </w:rPr>
        <w:t>Kinner</w:t>
      </w:r>
      <w:proofErr w:type="spellEnd"/>
      <w:r w:rsidRPr="00E76A56">
        <w:rPr>
          <w:rFonts w:ascii="Times New Roman" w:hAnsi="Times New Roman" w:cs="Times New Roman"/>
        </w:rPr>
        <w:t xml:space="preserve">, T.J., </w:t>
      </w:r>
      <w:proofErr w:type="spellStart"/>
      <w:r w:rsidRPr="00E76A56">
        <w:rPr>
          <w:rFonts w:ascii="Times New Roman" w:hAnsi="Times New Roman" w:cs="Times New Roman"/>
        </w:rPr>
        <w:t>Schaar</w:t>
      </w:r>
      <w:proofErr w:type="spellEnd"/>
      <w:r w:rsidRPr="00E76A56">
        <w:rPr>
          <w:rFonts w:ascii="Times New Roman" w:hAnsi="Times New Roman" w:cs="Times New Roman"/>
        </w:rPr>
        <w:t xml:space="preserve">, G.L., Ashby, S.R., </w:t>
      </w:r>
      <w:proofErr w:type="spellStart"/>
      <w:r w:rsidRPr="00E76A56">
        <w:rPr>
          <w:rFonts w:ascii="Times New Roman" w:hAnsi="Times New Roman" w:cs="Times New Roman"/>
        </w:rPr>
        <w:t>Swenty</w:t>
      </w:r>
      <w:proofErr w:type="spellEnd"/>
      <w:r w:rsidRPr="00E76A56">
        <w:rPr>
          <w:rFonts w:ascii="Times New Roman" w:hAnsi="Times New Roman" w:cs="Times New Roman"/>
        </w:rPr>
        <w:t xml:space="preserve">, C.F., &amp; McCool, L.A. (2011).  Showcasing differences between quality improvement, evidence-based practice, and   </w:t>
      </w:r>
      <w:r w:rsidR="003726FE">
        <w:rPr>
          <w:rFonts w:ascii="Times New Roman" w:hAnsi="Times New Roman" w:cs="Times New Roman"/>
        </w:rPr>
        <w:t>R</w:t>
      </w:r>
      <w:r>
        <w:rPr>
          <w:rFonts w:ascii="Times New Roman" w:hAnsi="Times New Roman" w:cs="Times New Roman"/>
        </w:rPr>
        <w:t xml:space="preserve">esearch.  </w:t>
      </w:r>
      <w:r>
        <w:rPr>
          <w:rFonts w:ascii="Times New Roman" w:hAnsi="Times New Roman" w:cs="Times New Roman"/>
          <w:i/>
        </w:rPr>
        <w:t xml:space="preserve">The Journal of Continuing Education in Nursing.  42(2), </w:t>
      </w:r>
      <w:r>
        <w:rPr>
          <w:rFonts w:ascii="Times New Roman" w:hAnsi="Times New Roman" w:cs="Times New Roman"/>
        </w:rPr>
        <w:t xml:space="preserve">57-71.  </w:t>
      </w:r>
      <w:proofErr w:type="spellStart"/>
      <w:r>
        <w:rPr>
          <w:rFonts w:ascii="Times New Roman" w:hAnsi="Times New Roman" w:cs="Times New Roman"/>
        </w:rPr>
        <w:t>Doi</w:t>
      </w:r>
      <w:proofErr w:type="spellEnd"/>
      <w:r>
        <w:rPr>
          <w:rFonts w:ascii="Times New Roman" w:hAnsi="Times New Roman" w:cs="Times New Roman"/>
        </w:rPr>
        <w:t>:  10.3928/00220124-20100701-01</w:t>
      </w:r>
    </w:p>
    <w:p w14:paraId="5C592562" w14:textId="77777777" w:rsidR="00E76A56" w:rsidRDefault="00E76A56" w:rsidP="004B1B98">
      <w:pPr>
        <w:ind w:left="720"/>
        <w:jc w:val="left"/>
        <w:rPr>
          <w:rFonts w:ascii="Times New Roman" w:hAnsi="Times New Roman" w:cs="Times New Roman"/>
        </w:rPr>
      </w:pPr>
    </w:p>
    <w:p w14:paraId="62FBFBA3" w14:textId="5F3FB5ED" w:rsidR="00E76A56" w:rsidRDefault="003726FE" w:rsidP="004B1B98">
      <w:pPr>
        <w:pStyle w:val="NoSpacing"/>
        <w:jc w:val="left"/>
        <w:rPr>
          <w:rFonts w:ascii="Times New Roman" w:hAnsi="Times New Roman" w:cs="Times New Roman"/>
        </w:rPr>
      </w:pPr>
      <w:r>
        <w:rPr>
          <w:rFonts w:ascii="Times New Roman" w:hAnsi="Times New Roman" w:cs="Times New Roman"/>
        </w:rPr>
        <w:t>Articles</w:t>
      </w:r>
      <w:r w:rsidR="00E76A56">
        <w:rPr>
          <w:rFonts w:ascii="Times New Roman" w:hAnsi="Times New Roman" w:cs="Times New Roman"/>
        </w:rPr>
        <w:t xml:space="preserve"> as assigned</w:t>
      </w:r>
    </w:p>
    <w:p w14:paraId="77F190A6" w14:textId="77777777" w:rsidR="00E76A56" w:rsidRDefault="00E76A56" w:rsidP="00E76A56">
      <w:pPr>
        <w:pStyle w:val="NoSpacing"/>
        <w:rPr>
          <w:rFonts w:ascii="Times New Roman" w:hAnsi="Times New Roman" w:cs="Times New Roman"/>
        </w:rPr>
      </w:pPr>
    </w:p>
    <w:p w14:paraId="09473ADA" w14:textId="77777777" w:rsidR="00E76A56" w:rsidRDefault="00E76A56" w:rsidP="004B1B98">
      <w:pPr>
        <w:pStyle w:val="NoSpacing"/>
        <w:jc w:val="left"/>
        <w:rPr>
          <w:rFonts w:ascii="Times New Roman" w:hAnsi="Times New Roman" w:cs="Times New Roman"/>
          <w:b/>
        </w:rPr>
      </w:pPr>
      <w:r>
        <w:rPr>
          <w:rFonts w:ascii="Times New Roman" w:hAnsi="Times New Roman" w:cs="Times New Roman"/>
          <w:b/>
        </w:rPr>
        <w:t>Essential Literature on Caring</w:t>
      </w:r>
    </w:p>
    <w:p w14:paraId="0CA96B21" w14:textId="77777777" w:rsidR="00E76A56" w:rsidRDefault="00E76A56" w:rsidP="004B1B98">
      <w:pPr>
        <w:pStyle w:val="NoSpacing"/>
        <w:jc w:val="left"/>
        <w:rPr>
          <w:rFonts w:ascii="Times New Roman" w:hAnsi="Times New Roman" w:cs="Times New Roman"/>
          <w:b/>
        </w:rPr>
      </w:pPr>
    </w:p>
    <w:p w14:paraId="6B066402" w14:textId="4E3F45CE" w:rsidR="00E76A56" w:rsidRDefault="00E76A56" w:rsidP="003726FE">
      <w:pPr>
        <w:ind w:left="630" w:hanging="630"/>
        <w:jc w:val="left"/>
        <w:rPr>
          <w:rFonts w:ascii="Times New Roman" w:hAnsi="Times New Roman" w:cs="Times New Roman"/>
        </w:rPr>
      </w:pPr>
      <w:r w:rsidRPr="00E76A56">
        <w:rPr>
          <w:rFonts w:ascii="Times New Roman" w:hAnsi="Times New Roman" w:cs="Times New Roman"/>
        </w:rPr>
        <w:t xml:space="preserve">Boykin, A. &amp; </w:t>
      </w:r>
      <w:proofErr w:type="spellStart"/>
      <w:r w:rsidRPr="00E76A56">
        <w:rPr>
          <w:rFonts w:ascii="Times New Roman" w:hAnsi="Times New Roman" w:cs="Times New Roman"/>
        </w:rPr>
        <w:t>Shoenhofer</w:t>
      </w:r>
      <w:proofErr w:type="spellEnd"/>
      <w:r w:rsidRPr="00E76A56">
        <w:rPr>
          <w:rFonts w:ascii="Times New Roman" w:hAnsi="Times New Roman" w:cs="Times New Roman"/>
        </w:rPr>
        <w:t xml:space="preserve">, S. (2001).  </w:t>
      </w:r>
      <w:r w:rsidRPr="00E76A56">
        <w:rPr>
          <w:rFonts w:ascii="Times New Roman" w:hAnsi="Times New Roman" w:cs="Times New Roman"/>
          <w:i/>
        </w:rPr>
        <w:t xml:space="preserve">Nursing as caring:  A model for transforming practice.  </w:t>
      </w:r>
      <w:r w:rsidRPr="00E76A56">
        <w:rPr>
          <w:rFonts w:ascii="Times New Roman" w:hAnsi="Times New Roman" w:cs="Times New Roman"/>
        </w:rPr>
        <w:t xml:space="preserve">Mississauga,    </w:t>
      </w:r>
      <w:r w:rsidR="003726FE" w:rsidRPr="00E76A56">
        <w:rPr>
          <w:rFonts w:ascii="Times New Roman" w:hAnsi="Times New Roman" w:cs="Times New Roman"/>
        </w:rPr>
        <w:t>Ontario</w:t>
      </w:r>
      <w:proofErr w:type="gramStart"/>
      <w:r w:rsidR="003726FE" w:rsidRPr="00E76A56">
        <w:rPr>
          <w:rFonts w:ascii="Times New Roman" w:hAnsi="Times New Roman" w:cs="Times New Roman"/>
        </w:rPr>
        <w:t>;  Jones</w:t>
      </w:r>
      <w:proofErr w:type="gramEnd"/>
      <w:r w:rsidR="003726FE" w:rsidRPr="00E76A56">
        <w:rPr>
          <w:rFonts w:ascii="Times New Roman" w:hAnsi="Times New Roman" w:cs="Times New Roman"/>
        </w:rPr>
        <w:t xml:space="preserve"> &amp; Bartlett.</w:t>
      </w:r>
    </w:p>
    <w:p w14:paraId="6F379FF4" w14:textId="77777777" w:rsidR="00E76A56" w:rsidRDefault="00E76A56" w:rsidP="004B1B98">
      <w:pPr>
        <w:jc w:val="left"/>
        <w:rPr>
          <w:rFonts w:ascii="Times New Roman" w:hAnsi="Times New Roman" w:cs="Times New Roman"/>
        </w:rPr>
      </w:pPr>
    </w:p>
    <w:p w14:paraId="44003DF7" w14:textId="77777777" w:rsidR="00E76A56" w:rsidRDefault="00E76A56" w:rsidP="004B1B98">
      <w:pPr>
        <w:jc w:val="left"/>
        <w:rPr>
          <w:rFonts w:ascii="Times New Roman" w:hAnsi="Times New Roman" w:cs="Times New Roman"/>
        </w:rPr>
      </w:pPr>
      <w:r>
        <w:rPr>
          <w:rFonts w:ascii="Times New Roman" w:hAnsi="Times New Roman" w:cs="Times New Roman"/>
        </w:rPr>
        <w:t>Buber</w:t>
      </w:r>
      <w:r w:rsidR="00111D27">
        <w:rPr>
          <w:rFonts w:ascii="Times New Roman" w:hAnsi="Times New Roman" w:cs="Times New Roman"/>
        </w:rPr>
        <w:t xml:space="preserve">, M. (1970).  </w:t>
      </w:r>
      <w:r w:rsidR="00111D27">
        <w:rPr>
          <w:rFonts w:ascii="Times New Roman" w:hAnsi="Times New Roman" w:cs="Times New Roman"/>
          <w:i/>
        </w:rPr>
        <w:t xml:space="preserve">I and thou.  </w:t>
      </w:r>
      <w:r w:rsidR="00111D27">
        <w:rPr>
          <w:rFonts w:ascii="Times New Roman" w:hAnsi="Times New Roman" w:cs="Times New Roman"/>
        </w:rPr>
        <w:t>New York:  Scribner</w:t>
      </w:r>
    </w:p>
    <w:p w14:paraId="5855FCFA" w14:textId="77777777" w:rsidR="00111D27" w:rsidRDefault="00111D27" w:rsidP="004B1B98">
      <w:pPr>
        <w:jc w:val="left"/>
        <w:rPr>
          <w:rFonts w:ascii="Times New Roman" w:hAnsi="Times New Roman" w:cs="Times New Roman"/>
        </w:rPr>
      </w:pPr>
    </w:p>
    <w:p w14:paraId="75D6F143" w14:textId="77777777" w:rsidR="00111D27" w:rsidRDefault="00111D27" w:rsidP="004B1B98">
      <w:pPr>
        <w:jc w:val="left"/>
        <w:rPr>
          <w:rFonts w:ascii="Times New Roman" w:hAnsi="Times New Roman" w:cs="Times New Roman"/>
          <w:i/>
        </w:rPr>
      </w:pPr>
      <w:r>
        <w:rPr>
          <w:rFonts w:ascii="Times New Roman" w:hAnsi="Times New Roman" w:cs="Times New Roman"/>
        </w:rPr>
        <w:t xml:space="preserve">Davidson, A., Ray, M. &amp; </w:t>
      </w:r>
      <w:proofErr w:type="spellStart"/>
      <w:r>
        <w:rPr>
          <w:rFonts w:ascii="Times New Roman" w:hAnsi="Times New Roman" w:cs="Times New Roman"/>
        </w:rPr>
        <w:t>Turkel</w:t>
      </w:r>
      <w:proofErr w:type="spellEnd"/>
      <w:r>
        <w:rPr>
          <w:rFonts w:ascii="Times New Roman" w:hAnsi="Times New Roman" w:cs="Times New Roman"/>
        </w:rPr>
        <w:t>, M. (Eds.).  (2011)</w:t>
      </w:r>
      <w:proofErr w:type="gramStart"/>
      <w:r>
        <w:rPr>
          <w:rFonts w:ascii="Times New Roman" w:hAnsi="Times New Roman" w:cs="Times New Roman"/>
        </w:rPr>
        <w:t xml:space="preserve">.  </w:t>
      </w:r>
      <w:r>
        <w:rPr>
          <w:rFonts w:ascii="Times New Roman" w:hAnsi="Times New Roman" w:cs="Times New Roman"/>
          <w:i/>
        </w:rPr>
        <w:t>Nursing</w:t>
      </w:r>
      <w:proofErr w:type="gramEnd"/>
      <w:r>
        <w:rPr>
          <w:rFonts w:ascii="Times New Roman" w:hAnsi="Times New Roman" w:cs="Times New Roman"/>
          <w:i/>
        </w:rPr>
        <w:t>, caring, and complexity science..</w:t>
      </w:r>
    </w:p>
    <w:p w14:paraId="51F28D80" w14:textId="77777777" w:rsidR="00111D27" w:rsidRDefault="00111D27" w:rsidP="004B1B98">
      <w:pPr>
        <w:jc w:val="left"/>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 xml:space="preserve"> New York:  Springer Publishing Company</w:t>
      </w:r>
    </w:p>
    <w:p w14:paraId="612B5292" w14:textId="77777777" w:rsidR="00111D27" w:rsidRDefault="00111D27" w:rsidP="004B1B98">
      <w:pPr>
        <w:jc w:val="left"/>
        <w:rPr>
          <w:rFonts w:ascii="Times New Roman" w:hAnsi="Times New Roman" w:cs="Times New Roman"/>
        </w:rPr>
      </w:pPr>
    </w:p>
    <w:p w14:paraId="560B9A88" w14:textId="77777777" w:rsidR="00111D27" w:rsidRDefault="00111D27" w:rsidP="004B1B98">
      <w:pPr>
        <w:jc w:val="left"/>
        <w:rPr>
          <w:rFonts w:ascii="Times New Roman" w:hAnsi="Times New Roman" w:cs="Times New Roman"/>
        </w:rPr>
      </w:pPr>
      <w:r>
        <w:rPr>
          <w:rFonts w:ascii="Times New Roman" w:hAnsi="Times New Roman" w:cs="Times New Roman"/>
        </w:rPr>
        <w:t>Johns, C. (2013).  Becoming a reflective practitioner (4</w:t>
      </w:r>
      <w:r w:rsidRPr="00111D27">
        <w:rPr>
          <w:rFonts w:ascii="Times New Roman" w:hAnsi="Times New Roman" w:cs="Times New Roman"/>
          <w:vertAlign w:val="superscript"/>
        </w:rPr>
        <w:t>th</w:t>
      </w:r>
      <w:r>
        <w:rPr>
          <w:rFonts w:ascii="Times New Roman" w:hAnsi="Times New Roman" w:cs="Times New Roman"/>
        </w:rPr>
        <w:t xml:space="preserve"> </w:t>
      </w:r>
      <w:proofErr w:type="spellStart"/>
      <w:proofErr w:type="gramStart"/>
      <w:r>
        <w:rPr>
          <w:rFonts w:ascii="Times New Roman" w:hAnsi="Times New Roman" w:cs="Times New Roman"/>
        </w:rPr>
        <w:t>ed</w:t>
      </w:r>
      <w:proofErr w:type="spellEnd"/>
      <w:proofErr w:type="gramEnd"/>
      <w:r>
        <w:rPr>
          <w:rFonts w:ascii="Times New Roman" w:hAnsi="Times New Roman" w:cs="Times New Roman"/>
        </w:rPr>
        <w:t>).  Hoboken, H.J.:  Wiley-Blackwell.  ISBN:</w:t>
      </w:r>
    </w:p>
    <w:p w14:paraId="1634380A" w14:textId="77777777" w:rsidR="00111D27" w:rsidRDefault="00111D27" w:rsidP="004B1B98">
      <w:pPr>
        <w:jc w:val="left"/>
        <w:rPr>
          <w:rFonts w:ascii="Times New Roman" w:hAnsi="Times New Roman" w:cs="Times New Roman"/>
        </w:rPr>
      </w:pPr>
      <w:r>
        <w:rPr>
          <w:rFonts w:ascii="Times New Roman" w:hAnsi="Times New Roman" w:cs="Times New Roman"/>
        </w:rPr>
        <w:t xml:space="preserve">            978-0470674260</w:t>
      </w:r>
    </w:p>
    <w:p w14:paraId="6C5688EF" w14:textId="77777777" w:rsidR="00111D27" w:rsidRDefault="00111D27" w:rsidP="004B1B98">
      <w:pPr>
        <w:jc w:val="left"/>
        <w:rPr>
          <w:rFonts w:ascii="Times New Roman" w:hAnsi="Times New Roman" w:cs="Times New Roman"/>
        </w:rPr>
      </w:pPr>
    </w:p>
    <w:p w14:paraId="2265731B" w14:textId="60FDE126" w:rsidR="00111D27" w:rsidRPr="003726FE" w:rsidRDefault="00111D27" w:rsidP="003726FE">
      <w:pPr>
        <w:tabs>
          <w:tab w:val="left" w:pos="720"/>
        </w:tabs>
        <w:ind w:left="720" w:hanging="720"/>
        <w:jc w:val="left"/>
        <w:rPr>
          <w:rFonts w:ascii="Times New Roman" w:hAnsi="Times New Roman" w:cs="Times New Roman"/>
          <w:i/>
        </w:rPr>
      </w:pPr>
      <w:proofErr w:type="spellStart"/>
      <w:r>
        <w:rPr>
          <w:rFonts w:ascii="Times New Roman" w:hAnsi="Times New Roman" w:cs="Times New Roman"/>
        </w:rPr>
        <w:t>Leininger</w:t>
      </w:r>
      <w:proofErr w:type="spellEnd"/>
      <w:r>
        <w:rPr>
          <w:rFonts w:ascii="Times New Roman" w:hAnsi="Times New Roman" w:cs="Times New Roman"/>
        </w:rPr>
        <w:t xml:space="preserve">, M. &amp; McFarlane, M.R. (2002).  </w:t>
      </w:r>
      <w:r w:rsidR="00395FEB">
        <w:rPr>
          <w:rFonts w:ascii="Times New Roman" w:hAnsi="Times New Roman" w:cs="Times New Roman"/>
          <w:i/>
        </w:rPr>
        <w:t>Transcultural</w:t>
      </w:r>
      <w:r>
        <w:rPr>
          <w:rFonts w:ascii="Times New Roman" w:hAnsi="Times New Roman" w:cs="Times New Roman"/>
          <w:i/>
        </w:rPr>
        <w:t xml:space="preserve"> nursing:  Concepts, theories, research, and   practice.  </w:t>
      </w:r>
      <w:r>
        <w:rPr>
          <w:rFonts w:ascii="Times New Roman" w:hAnsi="Times New Roman" w:cs="Times New Roman"/>
        </w:rPr>
        <w:t>New York:  McGraw-Hill, Medical Publishing Division.</w:t>
      </w:r>
    </w:p>
    <w:p w14:paraId="28FD9D24" w14:textId="77777777" w:rsidR="00111D27" w:rsidRDefault="00111D27" w:rsidP="004B1B98">
      <w:pPr>
        <w:jc w:val="left"/>
        <w:rPr>
          <w:rFonts w:ascii="Times New Roman" w:hAnsi="Times New Roman" w:cs="Times New Roman"/>
          <w:i/>
        </w:rPr>
      </w:pPr>
    </w:p>
    <w:p w14:paraId="306209D8" w14:textId="46763F81" w:rsidR="00111D27" w:rsidRDefault="00111D27" w:rsidP="003726FE">
      <w:pPr>
        <w:ind w:left="720" w:hanging="720"/>
        <w:jc w:val="left"/>
        <w:rPr>
          <w:rFonts w:ascii="Times New Roman" w:hAnsi="Times New Roman" w:cs="Times New Roman"/>
        </w:rPr>
      </w:pPr>
      <w:proofErr w:type="spellStart"/>
      <w:r>
        <w:rPr>
          <w:rFonts w:ascii="Times New Roman" w:hAnsi="Times New Roman" w:cs="Times New Roman"/>
        </w:rPr>
        <w:t>Locsin</w:t>
      </w:r>
      <w:proofErr w:type="spellEnd"/>
      <w:r>
        <w:rPr>
          <w:rFonts w:ascii="Times New Roman" w:hAnsi="Times New Roman" w:cs="Times New Roman"/>
        </w:rPr>
        <w:t xml:space="preserve">, R.C. (2005).  </w:t>
      </w:r>
      <w:r>
        <w:rPr>
          <w:rFonts w:ascii="Times New Roman" w:hAnsi="Times New Roman" w:cs="Times New Roman"/>
          <w:i/>
        </w:rPr>
        <w:t xml:space="preserve">Technological competency as caring in nursing:  A model for practice.  </w:t>
      </w:r>
      <w:r>
        <w:rPr>
          <w:rFonts w:ascii="Times New Roman" w:hAnsi="Times New Roman" w:cs="Times New Roman"/>
        </w:rPr>
        <w:t>Indianapolis</w:t>
      </w:r>
      <w:proofErr w:type="gramStart"/>
      <w:r>
        <w:rPr>
          <w:rFonts w:ascii="Times New Roman" w:hAnsi="Times New Roman" w:cs="Times New Roman"/>
        </w:rPr>
        <w:t>,</w:t>
      </w:r>
      <w:r w:rsidR="003726FE">
        <w:rPr>
          <w:rFonts w:ascii="Times New Roman" w:hAnsi="Times New Roman" w:cs="Times New Roman"/>
        </w:rPr>
        <w:t xml:space="preserve"> </w:t>
      </w:r>
      <w:r>
        <w:rPr>
          <w:rFonts w:ascii="Times New Roman" w:hAnsi="Times New Roman" w:cs="Times New Roman"/>
        </w:rPr>
        <w:t xml:space="preserve"> Indiana</w:t>
      </w:r>
      <w:proofErr w:type="gramEnd"/>
      <w:r>
        <w:rPr>
          <w:rFonts w:ascii="Times New Roman" w:hAnsi="Times New Roman" w:cs="Times New Roman"/>
        </w:rPr>
        <w:t>, USA:  Sigma Theta Tau International Honor Society of Nursing.</w:t>
      </w:r>
    </w:p>
    <w:p w14:paraId="3C2070DF" w14:textId="77777777" w:rsidR="00395FEB" w:rsidRDefault="00395FEB" w:rsidP="004B1B98">
      <w:pPr>
        <w:jc w:val="left"/>
        <w:rPr>
          <w:rFonts w:ascii="Times New Roman" w:hAnsi="Times New Roman" w:cs="Times New Roman"/>
        </w:rPr>
      </w:pPr>
    </w:p>
    <w:p w14:paraId="4396E6D7" w14:textId="77777777" w:rsidR="00395FEB" w:rsidRDefault="00395FEB" w:rsidP="004B1B98">
      <w:pPr>
        <w:jc w:val="left"/>
        <w:rPr>
          <w:rFonts w:ascii="Times New Roman" w:hAnsi="Times New Roman" w:cs="Times New Roman"/>
        </w:rPr>
      </w:pPr>
      <w:proofErr w:type="spellStart"/>
      <w:r>
        <w:rPr>
          <w:rFonts w:ascii="Times New Roman" w:hAnsi="Times New Roman" w:cs="Times New Roman"/>
        </w:rPr>
        <w:t>Mayeroff</w:t>
      </w:r>
      <w:proofErr w:type="spellEnd"/>
      <w:r>
        <w:rPr>
          <w:rFonts w:ascii="Times New Roman" w:hAnsi="Times New Roman" w:cs="Times New Roman"/>
        </w:rPr>
        <w:t>, M. (1971).  On caring.  New York:  HarperCollins.</w:t>
      </w:r>
    </w:p>
    <w:p w14:paraId="51404543" w14:textId="77777777" w:rsidR="003726FE" w:rsidRDefault="003726FE" w:rsidP="004B1B98">
      <w:pPr>
        <w:jc w:val="left"/>
        <w:rPr>
          <w:rFonts w:ascii="Times New Roman" w:hAnsi="Times New Roman" w:cs="Times New Roman"/>
        </w:rPr>
      </w:pPr>
    </w:p>
    <w:p w14:paraId="0F22990E" w14:textId="75D6EC9D" w:rsidR="00395FEB" w:rsidRDefault="00395FEB" w:rsidP="004B1B98">
      <w:pPr>
        <w:jc w:val="left"/>
        <w:rPr>
          <w:rFonts w:ascii="Times New Roman" w:hAnsi="Times New Roman" w:cs="Times New Roman"/>
        </w:rPr>
      </w:pPr>
      <w:r>
        <w:rPr>
          <w:rFonts w:ascii="Times New Roman" w:hAnsi="Times New Roman" w:cs="Times New Roman"/>
        </w:rPr>
        <w:t xml:space="preserve">Paterson, J., &amp; </w:t>
      </w:r>
      <w:proofErr w:type="spellStart"/>
      <w:r>
        <w:rPr>
          <w:rFonts w:ascii="Times New Roman" w:hAnsi="Times New Roman" w:cs="Times New Roman"/>
        </w:rPr>
        <w:t>Zderad</w:t>
      </w:r>
      <w:proofErr w:type="spellEnd"/>
      <w:r>
        <w:rPr>
          <w:rFonts w:ascii="Times New Roman" w:hAnsi="Times New Roman" w:cs="Times New Roman"/>
        </w:rPr>
        <w:t xml:space="preserve">, L.T. (1988).  </w:t>
      </w:r>
      <w:r>
        <w:rPr>
          <w:rFonts w:ascii="Times New Roman" w:hAnsi="Times New Roman" w:cs="Times New Roman"/>
          <w:i/>
        </w:rPr>
        <w:t xml:space="preserve">Humanistic nursing.  </w:t>
      </w:r>
      <w:r>
        <w:rPr>
          <w:rFonts w:ascii="Times New Roman" w:hAnsi="Times New Roman" w:cs="Times New Roman"/>
        </w:rPr>
        <w:t>New York:  National League for Nursing.</w:t>
      </w:r>
    </w:p>
    <w:p w14:paraId="3D56647C" w14:textId="77777777" w:rsidR="00395FEB" w:rsidRDefault="00395FEB" w:rsidP="004B1B98">
      <w:pPr>
        <w:jc w:val="left"/>
        <w:rPr>
          <w:rFonts w:ascii="Times New Roman" w:hAnsi="Times New Roman" w:cs="Times New Roman"/>
        </w:rPr>
      </w:pPr>
    </w:p>
    <w:p w14:paraId="3659BDF1" w14:textId="77777777" w:rsidR="005362E7" w:rsidRPr="005362E7" w:rsidRDefault="00395FEB" w:rsidP="004B1B98">
      <w:pPr>
        <w:jc w:val="left"/>
        <w:rPr>
          <w:rFonts w:ascii="Times New Roman" w:hAnsi="Times New Roman" w:cs="Times New Roman"/>
        </w:rPr>
      </w:pPr>
      <w:r w:rsidRPr="005362E7">
        <w:rPr>
          <w:rFonts w:ascii="Times New Roman" w:hAnsi="Times New Roman" w:cs="Times New Roman"/>
        </w:rPr>
        <w:t xml:space="preserve">Roach, M.S. (1984).  </w:t>
      </w:r>
      <w:r w:rsidRPr="005362E7">
        <w:rPr>
          <w:rFonts w:ascii="Times New Roman" w:hAnsi="Times New Roman" w:cs="Times New Roman"/>
          <w:i/>
        </w:rPr>
        <w:t>Caring:  The human</w:t>
      </w:r>
      <w:r w:rsidR="005362E7" w:rsidRPr="005362E7">
        <w:rPr>
          <w:rFonts w:ascii="Times New Roman" w:hAnsi="Times New Roman" w:cs="Times New Roman"/>
          <w:i/>
        </w:rPr>
        <w:t xml:space="preserve"> mode of being:  Implications for nursing</w:t>
      </w:r>
      <w:r w:rsidR="005362E7" w:rsidRPr="005362E7">
        <w:rPr>
          <w:rFonts w:ascii="Times New Roman" w:hAnsi="Times New Roman" w:cs="Times New Roman"/>
        </w:rPr>
        <w:t xml:space="preserve">.  Toronto:  Faculty of </w:t>
      </w:r>
      <w:r w:rsidR="005362E7" w:rsidRPr="005362E7">
        <w:rPr>
          <w:rFonts w:ascii="Times New Roman" w:hAnsi="Times New Roman" w:cs="Times New Roman"/>
        </w:rPr>
        <w:tab/>
      </w:r>
    </w:p>
    <w:p w14:paraId="2BD898AC" w14:textId="77777777" w:rsidR="00395FEB" w:rsidRDefault="005362E7" w:rsidP="004B1B98">
      <w:pPr>
        <w:jc w:val="left"/>
        <w:rPr>
          <w:rFonts w:ascii="Times New Roman" w:hAnsi="Times New Roman" w:cs="Times New Roman"/>
        </w:rPr>
      </w:pPr>
      <w:r w:rsidRPr="005362E7">
        <w:rPr>
          <w:rFonts w:ascii="Times New Roman" w:hAnsi="Times New Roman" w:cs="Times New Roman"/>
        </w:rPr>
        <w:tab/>
        <w:t>Nursing.  University of Toronto.</w:t>
      </w:r>
      <w:r w:rsidR="00395FEB" w:rsidRPr="005362E7">
        <w:rPr>
          <w:rFonts w:ascii="Times New Roman" w:hAnsi="Times New Roman" w:cs="Times New Roman"/>
        </w:rPr>
        <w:t xml:space="preserve"> </w:t>
      </w:r>
    </w:p>
    <w:p w14:paraId="2F65DB52" w14:textId="77777777" w:rsidR="005362E7" w:rsidRDefault="005362E7" w:rsidP="004B1B98">
      <w:pPr>
        <w:jc w:val="left"/>
        <w:rPr>
          <w:rFonts w:ascii="Times New Roman" w:hAnsi="Times New Roman" w:cs="Times New Roman"/>
        </w:rPr>
      </w:pPr>
    </w:p>
    <w:p w14:paraId="719BB4A6" w14:textId="77777777" w:rsidR="005362E7" w:rsidRDefault="005362E7" w:rsidP="004B1B98">
      <w:pPr>
        <w:jc w:val="left"/>
        <w:rPr>
          <w:rFonts w:ascii="Times New Roman" w:hAnsi="Times New Roman" w:cs="Times New Roman"/>
        </w:rPr>
      </w:pPr>
      <w:r>
        <w:rPr>
          <w:rFonts w:ascii="Times New Roman" w:hAnsi="Times New Roman" w:cs="Times New Roman"/>
        </w:rPr>
        <w:t xml:space="preserve">Roach, M.S. (1987).  </w:t>
      </w:r>
      <w:r>
        <w:rPr>
          <w:rFonts w:ascii="Times New Roman" w:hAnsi="Times New Roman" w:cs="Times New Roman"/>
          <w:i/>
        </w:rPr>
        <w:t xml:space="preserve">The human act of caring:  A </w:t>
      </w:r>
      <w:proofErr w:type="gramStart"/>
      <w:r>
        <w:rPr>
          <w:rFonts w:ascii="Times New Roman" w:hAnsi="Times New Roman" w:cs="Times New Roman"/>
          <w:i/>
        </w:rPr>
        <w:t>blueprint  for</w:t>
      </w:r>
      <w:proofErr w:type="gramEnd"/>
      <w:r>
        <w:rPr>
          <w:rFonts w:ascii="Times New Roman" w:hAnsi="Times New Roman" w:cs="Times New Roman"/>
          <w:i/>
        </w:rPr>
        <w:t xml:space="preserve"> the health professions.  </w:t>
      </w:r>
      <w:r>
        <w:rPr>
          <w:rFonts w:ascii="Times New Roman" w:hAnsi="Times New Roman" w:cs="Times New Roman"/>
        </w:rPr>
        <w:t xml:space="preserve">Ottawa:  </w:t>
      </w:r>
    </w:p>
    <w:p w14:paraId="7D6E38AA" w14:textId="77777777" w:rsidR="005362E7" w:rsidRDefault="005362E7" w:rsidP="004B1B98">
      <w:pPr>
        <w:jc w:val="left"/>
        <w:rPr>
          <w:rFonts w:ascii="Times New Roman" w:hAnsi="Times New Roman" w:cs="Times New Roman"/>
        </w:rPr>
      </w:pPr>
      <w:r>
        <w:rPr>
          <w:rFonts w:ascii="Times New Roman" w:hAnsi="Times New Roman" w:cs="Times New Roman"/>
        </w:rPr>
        <w:tab/>
        <w:t>Canadian Hospital Association.</w:t>
      </w:r>
    </w:p>
    <w:p w14:paraId="0880D569" w14:textId="77777777" w:rsidR="005362E7" w:rsidRDefault="005362E7" w:rsidP="004B1B98">
      <w:pPr>
        <w:jc w:val="left"/>
        <w:rPr>
          <w:rFonts w:ascii="Times New Roman" w:hAnsi="Times New Roman" w:cs="Times New Roman"/>
        </w:rPr>
      </w:pPr>
    </w:p>
    <w:p w14:paraId="5187D62A" w14:textId="77777777" w:rsidR="005362E7" w:rsidRDefault="005362E7" w:rsidP="004B1B98">
      <w:pPr>
        <w:jc w:val="left"/>
        <w:rPr>
          <w:rFonts w:ascii="Times New Roman" w:hAnsi="Times New Roman" w:cs="Times New Roman"/>
          <w:i/>
        </w:rPr>
      </w:pPr>
      <w:r>
        <w:rPr>
          <w:rFonts w:ascii="Times New Roman" w:hAnsi="Times New Roman" w:cs="Times New Roman"/>
        </w:rPr>
        <w:t xml:space="preserve">Smith, M.C., </w:t>
      </w:r>
      <w:proofErr w:type="spellStart"/>
      <w:r>
        <w:rPr>
          <w:rFonts w:ascii="Times New Roman" w:hAnsi="Times New Roman" w:cs="Times New Roman"/>
        </w:rPr>
        <w:t>Turkel</w:t>
      </w:r>
      <w:proofErr w:type="spellEnd"/>
      <w:r>
        <w:rPr>
          <w:rFonts w:ascii="Times New Roman" w:hAnsi="Times New Roman" w:cs="Times New Roman"/>
        </w:rPr>
        <w:t xml:space="preserve">, M.C., &amp; Wolf, Z.R. (2012).  </w:t>
      </w:r>
      <w:r>
        <w:rPr>
          <w:rFonts w:ascii="Times New Roman" w:hAnsi="Times New Roman" w:cs="Times New Roman"/>
          <w:i/>
        </w:rPr>
        <w:t xml:space="preserve">Caring in nursing classics:  An essential resource.  </w:t>
      </w:r>
    </w:p>
    <w:p w14:paraId="632FEBDD" w14:textId="77777777" w:rsidR="005362E7" w:rsidRDefault="005362E7" w:rsidP="004B1B98">
      <w:pPr>
        <w:jc w:val="left"/>
        <w:rPr>
          <w:rFonts w:ascii="Times New Roman" w:hAnsi="Times New Roman" w:cs="Times New Roman"/>
        </w:rPr>
      </w:pPr>
      <w:r>
        <w:rPr>
          <w:rFonts w:ascii="Times New Roman" w:hAnsi="Times New Roman" w:cs="Times New Roman"/>
          <w:i/>
        </w:rPr>
        <w:tab/>
      </w:r>
      <w:r>
        <w:rPr>
          <w:rFonts w:ascii="Times New Roman" w:hAnsi="Times New Roman" w:cs="Times New Roman"/>
        </w:rPr>
        <w:t>New York:  Springer Publishing Company.</w:t>
      </w:r>
    </w:p>
    <w:p w14:paraId="4078589F" w14:textId="77777777" w:rsidR="005362E7" w:rsidRDefault="005362E7" w:rsidP="004B1B98">
      <w:pPr>
        <w:jc w:val="left"/>
        <w:rPr>
          <w:rFonts w:ascii="Times New Roman" w:hAnsi="Times New Roman" w:cs="Times New Roman"/>
        </w:rPr>
      </w:pPr>
    </w:p>
    <w:p w14:paraId="63ECB5B5" w14:textId="77777777" w:rsidR="005362E7" w:rsidRDefault="005362E7" w:rsidP="004B1B98">
      <w:pPr>
        <w:jc w:val="left"/>
        <w:rPr>
          <w:rFonts w:ascii="Times New Roman" w:hAnsi="Times New Roman" w:cs="Times New Roman"/>
        </w:rPr>
      </w:pPr>
      <w:r>
        <w:rPr>
          <w:rFonts w:ascii="Times New Roman" w:hAnsi="Times New Roman" w:cs="Times New Roman"/>
        </w:rPr>
        <w:t xml:space="preserve">Watson, J. (2009).  </w:t>
      </w:r>
      <w:r>
        <w:rPr>
          <w:rFonts w:ascii="Times New Roman" w:hAnsi="Times New Roman" w:cs="Times New Roman"/>
          <w:i/>
        </w:rPr>
        <w:t xml:space="preserve">Assessing and measuring caring in nursing and health sciences.  </w:t>
      </w:r>
      <w:r>
        <w:rPr>
          <w:rFonts w:ascii="Times New Roman" w:hAnsi="Times New Roman" w:cs="Times New Roman"/>
        </w:rPr>
        <w:t>New York:  Springer</w:t>
      </w:r>
    </w:p>
    <w:p w14:paraId="0B03DAD1" w14:textId="77777777" w:rsidR="005362E7" w:rsidRDefault="005362E7" w:rsidP="004B1B98">
      <w:pPr>
        <w:jc w:val="left"/>
        <w:rPr>
          <w:rFonts w:ascii="Times New Roman" w:hAnsi="Times New Roman" w:cs="Times New Roman"/>
        </w:rPr>
      </w:pPr>
      <w:r>
        <w:rPr>
          <w:rFonts w:ascii="Times New Roman" w:hAnsi="Times New Roman" w:cs="Times New Roman"/>
        </w:rPr>
        <w:tab/>
        <w:t>Publishing Company.</w:t>
      </w:r>
    </w:p>
    <w:p w14:paraId="2DEE3348" w14:textId="77777777" w:rsidR="005362E7" w:rsidRDefault="005362E7" w:rsidP="004B1B98">
      <w:pPr>
        <w:jc w:val="left"/>
        <w:rPr>
          <w:rFonts w:ascii="Times New Roman" w:hAnsi="Times New Roman" w:cs="Times New Roman"/>
        </w:rPr>
      </w:pPr>
    </w:p>
    <w:p w14:paraId="26322334" w14:textId="77777777" w:rsidR="005362E7" w:rsidRDefault="005362E7" w:rsidP="004B1B98">
      <w:pPr>
        <w:jc w:val="left"/>
        <w:rPr>
          <w:rFonts w:ascii="Times New Roman" w:hAnsi="Times New Roman" w:cs="Times New Roman"/>
        </w:rPr>
      </w:pPr>
      <w:r>
        <w:rPr>
          <w:rFonts w:ascii="Times New Roman" w:hAnsi="Times New Roman" w:cs="Times New Roman"/>
        </w:rPr>
        <w:t xml:space="preserve">Watson, J. (2008).  </w:t>
      </w:r>
      <w:r>
        <w:rPr>
          <w:rFonts w:ascii="Times New Roman" w:hAnsi="Times New Roman" w:cs="Times New Roman"/>
          <w:i/>
        </w:rPr>
        <w:t xml:space="preserve">The philosophy and science of caring.  </w:t>
      </w:r>
      <w:r>
        <w:rPr>
          <w:rFonts w:ascii="Times New Roman" w:hAnsi="Times New Roman" w:cs="Times New Roman"/>
        </w:rPr>
        <w:t>Revised edition.  Boulder:  University Press of</w:t>
      </w:r>
    </w:p>
    <w:p w14:paraId="6C7D57C2" w14:textId="77777777" w:rsidR="009779A0" w:rsidRDefault="005362E7" w:rsidP="004B1B98">
      <w:pPr>
        <w:jc w:val="left"/>
        <w:rPr>
          <w:rFonts w:ascii="Times New Roman" w:hAnsi="Times New Roman" w:cs="Times New Roman"/>
        </w:rPr>
      </w:pPr>
      <w:r>
        <w:rPr>
          <w:rFonts w:ascii="Times New Roman" w:hAnsi="Times New Roman" w:cs="Times New Roman"/>
        </w:rPr>
        <w:tab/>
        <w:t>Colorado.</w:t>
      </w:r>
    </w:p>
    <w:p w14:paraId="37748082" w14:textId="77777777" w:rsidR="00DA5240" w:rsidRDefault="00DA5240" w:rsidP="009779A0">
      <w:pPr>
        <w:jc w:val="center"/>
        <w:rPr>
          <w:rFonts w:ascii="Times New Roman" w:hAnsi="Times New Roman" w:cs="Times New Roman"/>
          <w:b/>
        </w:rPr>
      </w:pPr>
    </w:p>
    <w:p w14:paraId="5870564D" w14:textId="77777777" w:rsidR="003726FE" w:rsidRDefault="003726FE" w:rsidP="009779A0">
      <w:pPr>
        <w:jc w:val="center"/>
        <w:rPr>
          <w:rFonts w:ascii="Times New Roman" w:hAnsi="Times New Roman" w:cs="Times New Roman"/>
          <w:b/>
        </w:rPr>
      </w:pPr>
    </w:p>
    <w:p w14:paraId="1F149014" w14:textId="77777777" w:rsidR="003726FE" w:rsidRDefault="003726FE" w:rsidP="009779A0">
      <w:pPr>
        <w:jc w:val="center"/>
        <w:rPr>
          <w:rFonts w:ascii="Times New Roman" w:hAnsi="Times New Roman" w:cs="Times New Roman"/>
          <w:b/>
        </w:rPr>
      </w:pPr>
    </w:p>
    <w:p w14:paraId="499006C4" w14:textId="77777777" w:rsidR="003726FE" w:rsidRDefault="003726FE" w:rsidP="009779A0">
      <w:pPr>
        <w:jc w:val="center"/>
        <w:rPr>
          <w:rFonts w:ascii="Times New Roman" w:hAnsi="Times New Roman" w:cs="Times New Roman"/>
          <w:b/>
        </w:rPr>
      </w:pPr>
    </w:p>
    <w:p w14:paraId="4CB475CF" w14:textId="77777777" w:rsidR="003726FE" w:rsidRDefault="003726FE" w:rsidP="009779A0">
      <w:pPr>
        <w:jc w:val="center"/>
        <w:rPr>
          <w:rFonts w:ascii="Times New Roman" w:hAnsi="Times New Roman" w:cs="Times New Roman"/>
          <w:b/>
        </w:rPr>
      </w:pPr>
    </w:p>
    <w:p w14:paraId="3B8278CE" w14:textId="77777777" w:rsidR="003726FE" w:rsidRDefault="003726FE" w:rsidP="009779A0">
      <w:pPr>
        <w:jc w:val="center"/>
        <w:rPr>
          <w:rFonts w:ascii="Times New Roman" w:hAnsi="Times New Roman" w:cs="Times New Roman"/>
          <w:b/>
        </w:rPr>
      </w:pPr>
    </w:p>
    <w:p w14:paraId="0CA2C00A" w14:textId="77777777" w:rsidR="003726FE" w:rsidRDefault="003726FE" w:rsidP="009779A0">
      <w:pPr>
        <w:jc w:val="center"/>
        <w:rPr>
          <w:rFonts w:ascii="Times New Roman" w:hAnsi="Times New Roman" w:cs="Times New Roman"/>
          <w:b/>
        </w:rPr>
      </w:pPr>
    </w:p>
    <w:p w14:paraId="5E150DB0" w14:textId="77777777" w:rsidR="003726FE" w:rsidRDefault="003726FE" w:rsidP="009779A0">
      <w:pPr>
        <w:jc w:val="center"/>
        <w:rPr>
          <w:rFonts w:ascii="Times New Roman" w:hAnsi="Times New Roman" w:cs="Times New Roman"/>
          <w:b/>
        </w:rPr>
      </w:pPr>
    </w:p>
    <w:p w14:paraId="6905F6AF" w14:textId="77777777" w:rsidR="003726FE" w:rsidRDefault="003726FE" w:rsidP="009779A0">
      <w:pPr>
        <w:jc w:val="center"/>
        <w:rPr>
          <w:rFonts w:ascii="Times New Roman" w:hAnsi="Times New Roman" w:cs="Times New Roman"/>
          <w:b/>
        </w:rPr>
      </w:pPr>
    </w:p>
    <w:p w14:paraId="2F2CD5FC" w14:textId="77777777" w:rsidR="003726FE" w:rsidRDefault="003726FE" w:rsidP="009779A0">
      <w:pPr>
        <w:jc w:val="center"/>
        <w:rPr>
          <w:rFonts w:ascii="Times New Roman" w:hAnsi="Times New Roman" w:cs="Times New Roman"/>
          <w:b/>
        </w:rPr>
      </w:pPr>
    </w:p>
    <w:p w14:paraId="0EE1E666" w14:textId="77777777" w:rsidR="003726FE" w:rsidRDefault="003726FE" w:rsidP="009779A0">
      <w:pPr>
        <w:jc w:val="center"/>
        <w:rPr>
          <w:rFonts w:ascii="Times New Roman" w:hAnsi="Times New Roman" w:cs="Times New Roman"/>
          <w:b/>
        </w:rPr>
      </w:pPr>
    </w:p>
    <w:p w14:paraId="2BB716E4" w14:textId="77777777" w:rsidR="003726FE" w:rsidRDefault="003726FE" w:rsidP="009779A0">
      <w:pPr>
        <w:jc w:val="center"/>
        <w:rPr>
          <w:rFonts w:ascii="Times New Roman" w:hAnsi="Times New Roman" w:cs="Times New Roman"/>
          <w:b/>
        </w:rPr>
      </w:pPr>
    </w:p>
    <w:p w14:paraId="5AE5CD6B" w14:textId="77777777" w:rsidR="003726FE" w:rsidRDefault="003726FE" w:rsidP="009779A0">
      <w:pPr>
        <w:jc w:val="center"/>
        <w:rPr>
          <w:rFonts w:ascii="Times New Roman" w:hAnsi="Times New Roman" w:cs="Times New Roman"/>
          <w:b/>
        </w:rPr>
      </w:pPr>
    </w:p>
    <w:p w14:paraId="37806C39" w14:textId="77777777" w:rsidR="003726FE" w:rsidRDefault="003726FE" w:rsidP="009779A0">
      <w:pPr>
        <w:jc w:val="center"/>
        <w:rPr>
          <w:rFonts w:ascii="Times New Roman" w:hAnsi="Times New Roman" w:cs="Times New Roman"/>
          <w:b/>
        </w:rPr>
      </w:pPr>
    </w:p>
    <w:p w14:paraId="13700DA4" w14:textId="77777777" w:rsidR="003726FE" w:rsidRDefault="003726FE" w:rsidP="009779A0">
      <w:pPr>
        <w:jc w:val="center"/>
        <w:rPr>
          <w:rFonts w:ascii="Times New Roman" w:hAnsi="Times New Roman" w:cs="Times New Roman"/>
          <w:b/>
        </w:rPr>
      </w:pPr>
    </w:p>
    <w:p w14:paraId="32858A6D" w14:textId="77777777" w:rsidR="003726FE" w:rsidRDefault="003726FE" w:rsidP="009779A0">
      <w:pPr>
        <w:jc w:val="center"/>
        <w:rPr>
          <w:rFonts w:ascii="Times New Roman" w:hAnsi="Times New Roman" w:cs="Times New Roman"/>
          <w:b/>
        </w:rPr>
      </w:pPr>
    </w:p>
    <w:p w14:paraId="02307E92" w14:textId="77777777" w:rsidR="003726FE" w:rsidRDefault="003726FE" w:rsidP="009779A0">
      <w:pPr>
        <w:jc w:val="center"/>
        <w:rPr>
          <w:rFonts w:ascii="Times New Roman" w:hAnsi="Times New Roman" w:cs="Times New Roman"/>
          <w:b/>
        </w:rPr>
      </w:pPr>
    </w:p>
    <w:p w14:paraId="1DEFA095" w14:textId="77777777" w:rsidR="003726FE" w:rsidRDefault="003726FE" w:rsidP="009779A0">
      <w:pPr>
        <w:jc w:val="center"/>
        <w:rPr>
          <w:rFonts w:ascii="Times New Roman" w:hAnsi="Times New Roman" w:cs="Times New Roman"/>
          <w:b/>
        </w:rPr>
      </w:pPr>
    </w:p>
    <w:p w14:paraId="741DD7A0" w14:textId="77777777" w:rsidR="003726FE" w:rsidRDefault="003726FE" w:rsidP="009779A0">
      <w:pPr>
        <w:jc w:val="center"/>
        <w:rPr>
          <w:rFonts w:ascii="Times New Roman" w:hAnsi="Times New Roman" w:cs="Times New Roman"/>
          <w:b/>
        </w:rPr>
      </w:pPr>
    </w:p>
    <w:p w14:paraId="0E12889E" w14:textId="77777777" w:rsidR="003726FE" w:rsidRDefault="003726FE" w:rsidP="009779A0">
      <w:pPr>
        <w:jc w:val="center"/>
        <w:rPr>
          <w:rFonts w:ascii="Times New Roman" w:hAnsi="Times New Roman" w:cs="Times New Roman"/>
          <w:b/>
        </w:rPr>
      </w:pPr>
    </w:p>
    <w:p w14:paraId="112124F9" w14:textId="77777777" w:rsidR="003726FE" w:rsidRDefault="003726FE" w:rsidP="009779A0">
      <w:pPr>
        <w:jc w:val="center"/>
        <w:rPr>
          <w:rFonts w:ascii="Times New Roman" w:hAnsi="Times New Roman" w:cs="Times New Roman"/>
          <w:b/>
        </w:rPr>
      </w:pPr>
    </w:p>
    <w:p w14:paraId="2F10C161" w14:textId="77777777" w:rsidR="003726FE" w:rsidRDefault="003726FE" w:rsidP="009779A0">
      <w:pPr>
        <w:jc w:val="center"/>
        <w:rPr>
          <w:rFonts w:ascii="Times New Roman" w:hAnsi="Times New Roman" w:cs="Times New Roman"/>
          <w:b/>
        </w:rPr>
      </w:pPr>
    </w:p>
    <w:p w14:paraId="51D0052F" w14:textId="77777777" w:rsidR="003726FE" w:rsidRDefault="003726FE" w:rsidP="009779A0">
      <w:pPr>
        <w:jc w:val="center"/>
        <w:rPr>
          <w:rFonts w:ascii="Times New Roman" w:hAnsi="Times New Roman" w:cs="Times New Roman"/>
          <w:b/>
        </w:rPr>
      </w:pPr>
    </w:p>
    <w:p w14:paraId="727FCA12" w14:textId="77777777" w:rsidR="003726FE" w:rsidRDefault="003726FE" w:rsidP="009779A0">
      <w:pPr>
        <w:jc w:val="center"/>
        <w:rPr>
          <w:rFonts w:ascii="Times New Roman" w:hAnsi="Times New Roman" w:cs="Times New Roman"/>
          <w:b/>
        </w:rPr>
      </w:pPr>
    </w:p>
    <w:p w14:paraId="3722A165" w14:textId="77777777" w:rsidR="003726FE" w:rsidRDefault="003726FE" w:rsidP="009779A0">
      <w:pPr>
        <w:jc w:val="center"/>
        <w:rPr>
          <w:rFonts w:ascii="Times New Roman" w:hAnsi="Times New Roman" w:cs="Times New Roman"/>
          <w:b/>
        </w:rPr>
      </w:pPr>
    </w:p>
    <w:p w14:paraId="13AD6002" w14:textId="77777777" w:rsidR="003726FE" w:rsidRDefault="003726FE" w:rsidP="009779A0">
      <w:pPr>
        <w:jc w:val="center"/>
        <w:rPr>
          <w:rFonts w:ascii="Times New Roman" w:hAnsi="Times New Roman" w:cs="Times New Roman"/>
          <w:b/>
        </w:rPr>
      </w:pPr>
    </w:p>
    <w:p w14:paraId="6F01E5BE" w14:textId="77777777" w:rsidR="003726FE" w:rsidRDefault="003726FE" w:rsidP="009779A0">
      <w:pPr>
        <w:jc w:val="center"/>
        <w:rPr>
          <w:rFonts w:ascii="Times New Roman" w:hAnsi="Times New Roman" w:cs="Times New Roman"/>
          <w:b/>
        </w:rPr>
      </w:pPr>
    </w:p>
    <w:p w14:paraId="0876DE2B" w14:textId="77777777" w:rsidR="003726FE" w:rsidRDefault="003726FE" w:rsidP="009779A0">
      <w:pPr>
        <w:jc w:val="center"/>
        <w:rPr>
          <w:rFonts w:ascii="Times New Roman" w:hAnsi="Times New Roman" w:cs="Times New Roman"/>
          <w:b/>
        </w:rPr>
      </w:pPr>
    </w:p>
    <w:p w14:paraId="5307E0E1" w14:textId="77777777" w:rsidR="003726FE" w:rsidRDefault="003726FE" w:rsidP="009779A0">
      <w:pPr>
        <w:jc w:val="center"/>
        <w:rPr>
          <w:rFonts w:ascii="Times New Roman" w:hAnsi="Times New Roman" w:cs="Times New Roman"/>
          <w:b/>
        </w:rPr>
      </w:pPr>
    </w:p>
    <w:p w14:paraId="09C8C269" w14:textId="77777777" w:rsidR="003726FE" w:rsidRDefault="003726FE" w:rsidP="009779A0">
      <w:pPr>
        <w:jc w:val="center"/>
        <w:rPr>
          <w:rFonts w:ascii="Times New Roman" w:hAnsi="Times New Roman" w:cs="Times New Roman"/>
          <w:b/>
        </w:rPr>
      </w:pPr>
    </w:p>
    <w:p w14:paraId="05585A3C" w14:textId="77777777" w:rsidR="003726FE" w:rsidRDefault="003726FE" w:rsidP="009779A0">
      <w:pPr>
        <w:jc w:val="center"/>
        <w:rPr>
          <w:rFonts w:ascii="Times New Roman" w:hAnsi="Times New Roman" w:cs="Times New Roman"/>
          <w:b/>
        </w:rPr>
      </w:pPr>
    </w:p>
    <w:p w14:paraId="3D1DA575" w14:textId="77777777" w:rsidR="003726FE" w:rsidRDefault="003726FE" w:rsidP="009779A0">
      <w:pPr>
        <w:jc w:val="center"/>
        <w:rPr>
          <w:rFonts w:ascii="Times New Roman" w:hAnsi="Times New Roman" w:cs="Times New Roman"/>
          <w:b/>
        </w:rPr>
      </w:pPr>
    </w:p>
    <w:p w14:paraId="6E9F6CFB" w14:textId="77777777" w:rsidR="003726FE" w:rsidRDefault="003726FE" w:rsidP="009779A0">
      <w:pPr>
        <w:jc w:val="center"/>
        <w:rPr>
          <w:rFonts w:ascii="Times New Roman" w:hAnsi="Times New Roman" w:cs="Times New Roman"/>
          <w:b/>
        </w:rPr>
      </w:pPr>
    </w:p>
    <w:p w14:paraId="582828B0" w14:textId="77777777" w:rsidR="000335E7" w:rsidRDefault="000335E7" w:rsidP="009779A0">
      <w:pPr>
        <w:jc w:val="center"/>
        <w:rPr>
          <w:rFonts w:ascii="Times New Roman" w:hAnsi="Times New Roman" w:cs="Times New Roman"/>
          <w:b/>
        </w:rPr>
      </w:pPr>
    </w:p>
    <w:p w14:paraId="53EBB591" w14:textId="2BCC500F" w:rsidR="005362E7" w:rsidRDefault="009779A0" w:rsidP="009779A0">
      <w:pPr>
        <w:jc w:val="center"/>
        <w:rPr>
          <w:rFonts w:ascii="Times New Roman" w:hAnsi="Times New Roman" w:cs="Times New Roman"/>
          <w:b/>
        </w:rPr>
      </w:pPr>
      <w:r>
        <w:rPr>
          <w:rFonts w:ascii="Times New Roman" w:hAnsi="Times New Roman" w:cs="Times New Roman"/>
          <w:b/>
        </w:rPr>
        <w:lastRenderedPageBreak/>
        <w:t>COURSE POLICIES &amp; GUIDELINES</w:t>
      </w:r>
    </w:p>
    <w:p w14:paraId="14A16361" w14:textId="77777777" w:rsidR="009779A0" w:rsidRDefault="009779A0" w:rsidP="009779A0">
      <w:pPr>
        <w:jc w:val="center"/>
        <w:rPr>
          <w:rFonts w:ascii="Times New Roman" w:hAnsi="Times New Roman" w:cs="Times New Roman"/>
          <w:b/>
        </w:rPr>
      </w:pPr>
    </w:p>
    <w:p w14:paraId="0E6E42B4" w14:textId="77777777" w:rsidR="009779A0" w:rsidRDefault="009779A0" w:rsidP="009779A0">
      <w:pPr>
        <w:jc w:val="left"/>
        <w:rPr>
          <w:rFonts w:ascii="Times New Roman" w:hAnsi="Times New Roman" w:cs="Times New Roman"/>
          <w:b/>
        </w:rPr>
      </w:pPr>
      <w:r>
        <w:rPr>
          <w:rFonts w:ascii="Times New Roman" w:hAnsi="Times New Roman" w:cs="Times New Roman"/>
          <w:b/>
        </w:rPr>
        <w:t xml:space="preserve">All assignments must be created originally for this course.  Assignments developed in other courses will not be accepted.  </w:t>
      </w:r>
    </w:p>
    <w:p w14:paraId="3701AB4A" w14:textId="77777777" w:rsidR="009779A0" w:rsidRDefault="009779A0" w:rsidP="009779A0">
      <w:pPr>
        <w:jc w:val="left"/>
        <w:rPr>
          <w:rFonts w:ascii="Times New Roman" w:hAnsi="Times New Roman" w:cs="Times New Roman"/>
          <w:b/>
        </w:rPr>
      </w:pPr>
    </w:p>
    <w:p w14:paraId="5614FCB0" w14:textId="77777777" w:rsidR="009779A0" w:rsidRDefault="009779A0" w:rsidP="009779A0">
      <w:pPr>
        <w:jc w:val="left"/>
        <w:rPr>
          <w:rFonts w:ascii="Times New Roman" w:hAnsi="Times New Roman" w:cs="Times New Roman"/>
          <w:i/>
        </w:rPr>
      </w:pPr>
      <w:r>
        <w:rPr>
          <w:rFonts w:ascii="Times New Roman" w:hAnsi="Times New Roman" w:cs="Times New Roman"/>
          <w:i/>
        </w:rPr>
        <w:t>All course requirements and objectives must be met in order to earn a passing grade.</w:t>
      </w:r>
    </w:p>
    <w:p w14:paraId="7E2EDEB9" w14:textId="77777777" w:rsidR="009779A0" w:rsidRDefault="009779A0" w:rsidP="009779A0">
      <w:pPr>
        <w:jc w:val="left"/>
        <w:rPr>
          <w:rFonts w:ascii="Times New Roman" w:hAnsi="Times New Roman" w:cs="Times New Roman"/>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8979"/>
      </w:tblGrid>
      <w:tr w:rsidR="009779A0" w14:paraId="47F566EE" w14:textId="77777777" w:rsidTr="00D23567">
        <w:tc>
          <w:tcPr>
            <w:tcW w:w="355" w:type="dxa"/>
          </w:tcPr>
          <w:p w14:paraId="672369E6" w14:textId="77777777" w:rsidR="009779A0" w:rsidRPr="009779A0" w:rsidRDefault="009779A0" w:rsidP="009779A0">
            <w:pPr>
              <w:jc w:val="left"/>
              <w:rPr>
                <w:rFonts w:ascii="Times New Roman" w:hAnsi="Times New Roman" w:cs="Times New Roman"/>
              </w:rPr>
            </w:pPr>
            <w:r>
              <w:rPr>
                <w:rFonts w:ascii="Times New Roman" w:hAnsi="Times New Roman" w:cs="Times New Roman"/>
              </w:rPr>
              <w:t>1.</w:t>
            </w:r>
          </w:p>
        </w:tc>
        <w:tc>
          <w:tcPr>
            <w:tcW w:w="8995" w:type="dxa"/>
          </w:tcPr>
          <w:p w14:paraId="54A27EC9" w14:textId="77777777" w:rsidR="009779A0" w:rsidRDefault="009779A0" w:rsidP="009779A0">
            <w:pPr>
              <w:jc w:val="left"/>
              <w:rPr>
                <w:rFonts w:ascii="Times New Roman" w:hAnsi="Times New Roman" w:cs="Times New Roman"/>
              </w:rPr>
            </w:pPr>
            <w:r>
              <w:rPr>
                <w:rFonts w:ascii="Times New Roman" w:hAnsi="Times New Roman" w:cs="Times New Roman"/>
                <w:b/>
              </w:rPr>
              <w:t xml:space="preserve">Class participation:  </w:t>
            </w:r>
            <w:r>
              <w:rPr>
                <w:rFonts w:ascii="Times New Roman" w:hAnsi="Times New Roman" w:cs="Times New Roman"/>
              </w:rPr>
              <w:t xml:space="preserve">Students are expected to prepare for and attend class, arrive on time </w:t>
            </w:r>
            <w:proofErr w:type="spellStart"/>
            <w:proofErr w:type="gramStart"/>
            <w:r>
              <w:rPr>
                <w:rFonts w:ascii="Times New Roman" w:hAnsi="Times New Roman" w:cs="Times New Roman"/>
              </w:rPr>
              <w:t>an</w:t>
            </w:r>
            <w:proofErr w:type="spellEnd"/>
            <w:proofErr w:type="gramEnd"/>
            <w:r>
              <w:rPr>
                <w:rFonts w:ascii="Times New Roman" w:hAnsi="Times New Roman" w:cs="Times New Roman"/>
              </w:rPr>
              <w:t xml:space="preserve"> stay for the entire class.  Important course content and concepts will be discussed, and the concepts are to be applied in all course work.  Class activities will be assigned and must be completed during class time.  If a student is not present, they will not receive credit for the activities.  Students are expected to be respectful of others and work together as assigned.</w:t>
            </w:r>
          </w:p>
          <w:p w14:paraId="78E6C3E0" w14:textId="77777777" w:rsidR="002C37CD" w:rsidRPr="009779A0" w:rsidRDefault="002C37CD" w:rsidP="009779A0">
            <w:pPr>
              <w:jc w:val="left"/>
              <w:rPr>
                <w:rFonts w:ascii="Times New Roman" w:hAnsi="Times New Roman" w:cs="Times New Roman"/>
              </w:rPr>
            </w:pPr>
          </w:p>
        </w:tc>
      </w:tr>
      <w:tr w:rsidR="009779A0" w14:paraId="4ABC09AF" w14:textId="77777777" w:rsidTr="00D23567">
        <w:tc>
          <w:tcPr>
            <w:tcW w:w="355" w:type="dxa"/>
          </w:tcPr>
          <w:p w14:paraId="2C7A8A5C" w14:textId="77777777" w:rsidR="009779A0" w:rsidRDefault="009779A0" w:rsidP="009779A0">
            <w:pPr>
              <w:jc w:val="left"/>
              <w:rPr>
                <w:rFonts w:ascii="Times New Roman" w:hAnsi="Times New Roman" w:cs="Times New Roman"/>
              </w:rPr>
            </w:pPr>
            <w:r>
              <w:rPr>
                <w:rFonts w:ascii="Times New Roman" w:hAnsi="Times New Roman" w:cs="Times New Roman"/>
              </w:rPr>
              <w:t>2.</w:t>
            </w:r>
          </w:p>
        </w:tc>
        <w:tc>
          <w:tcPr>
            <w:tcW w:w="8995" w:type="dxa"/>
          </w:tcPr>
          <w:p w14:paraId="741AB35A" w14:textId="77777777" w:rsidR="009779A0" w:rsidRDefault="005C532F" w:rsidP="009779A0">
            <w:pPr>
              <w:jc w:val="left"/>
              <w:rPr>
                <w:rFonts w:ascii="Times New Roman" w:hAnsi="Times New Roman" w:cs="Times New Roman"/>
              </w:rPr>
            </w:pPr>
            <w:r>
              <w:rPr>
                <w:rFonts w:ascii="Times New Roman" w:hAnsi="Times New Roman" w:cs="Times New Roman"/>
                <w:b/>
              </w:rPr>
              <w:t>Assignments</w:t>
            </w:r>
            <w:r w:rsidR="009779A0">
              <w:rPr>
                <w:rFonts w:ascii="Times New Roman" w:hAnsi="Times New Roman" w:cs="Times New Roman"/>
                <w:b/>
              </w:rPr>
              <w:t>:</w:t>
            </w:r>
            <w:r w:rsidR="009779A0">
              <w:rPr>
                <w:rFonts w:ascii="Times New Roman" w:hAnsi="Times New Roman" w:cs="Times New Roman"/>
              </w:rPr>
              <w:t xml:space="preserve">  Assignments are due by midnight on the date specified on the course schedule.  Two points per day for one week will be deducted from all work that is submitted after the announced due date.  No assignments will be accepted after one week from due date.  If the student is unable to submit work on the designated date, arrangements must be made with the course instructor BEFORE the due date to avoid the late penalty.</w:t>
            </w:r>
          </w:p>
          <w:p w14:paraId="3F5F6BEC" w14:textId="77777777" w:rsidR="002C37CD" w:rsidRPr="009779A0" w:rsidRDefault="002C37CD" w:rsidP="009779A0">
            <w:pPr>
              <w:jc w:val="left"/>
              <w:rPr>
                <w:rFonts w:ascii="Times New Roman" w:hAnsi="Times New Roman" w:cs="Times New Roman"/>
              </w:rPr>
            </w:pPr>
          </w:p>
        </w:tc>
      </w:tr>
      <w:tr w:rsidR="009779A0" w14:paraId="40C72E3E" w14:textId="77777777" w:rsidTr="00D23567">
        <w:tc>
          <w:tcPr>
            <w:tcW w:w="355" w:type="dxa"/>
          </w:tcPr>
          <w:p w14:paraId="2ACC6D52" w14:textId="77777777" w:rsidR="009779A0" w:rsidRDefault="009779A0" w:rsidP="009779A0">
            <w:pPr>
              <w:jc w:val="left"/>
              <w:rPr>
                <w:rFonts w:ascii="Times New Roman" w:hAnsi="Times New Roman" w:cs="Times New Roman"/>
              </w:rPr>
            </w:pPr>
            <w:r>
              <w:rPr>
                <w:rFonts w:ascii="Times New Roman" w:hAnsi="Times New Roman" w:cs="Times New Roman"/>
              </w:rPr>
              <w:t>3.</w:t>
            </w:r>
          </w:p>
        </w:tc>
        <w:tc>
          <w:tcPr>
            <w:tcW w:w="8995" w:type="dxa"/>
          </w:tcPr>
          <w:p w14:paraId="7F8AA818" w14:textId="26608FD9" w:rsidR="009779A0" w:rsidRDefault="003726FE" w:rsidP="009779A0">
            <w:pPr>
              <w:jc w:val="left"/>
              <w:rPr>
                <w:rFonts w:ascii="Times New Roman" w:hAnsi="Times New Roman" w:cs="Times New Roman"/>
              </w:rPr>
            </w:pPr>
            <w:r>
              <w:rPr>
                <w:rFonts w:ascii="Times New Roman" w:hAnsi="Times New Roman" w:cs="Times New Roman"/>
              </w:rPr>
              <w:t>Canvas</w:t>
            </w:r>
            <w:r w:rsidR="009779A0" w:rsidRPr="009779A0">
              <w:rPr>
                <w:rFonts w:ascii="Times New Roman" w:hAnsi="Times New Roman" w:cs="Times New Roman"/>
              </w:rPr>
              <w:t xml:space="preserve"> will be utilized in this course</w:t>
            </w:r>
            <w:r w:rsidR="009779A0">
              <w:rPr>
                <w:rFonts w:ascii="Times New Roman" w:hAnsi="Times New Roman" w:cs="Times New Roman"/>
              </w:rPr>
              <w:t xml:space="preserve">. All assignments must be submitted </w:t>
            </w:r>
            <w:proofErr w:type="gramStart"/>
            <w:r w:rsidR="009779A0">
              <w:rPr>
                <w:rFonts w:ascii="Times New Roman" w:hAnsi="Times New Roman" w:cs="Times New Roman"/>
              </w:rPr>
              <w:t xml:space="preserve">via </w:t>
            </w:r>
            <w:r>
              <w:rPr>
                <w:rFonts w:ascii="Times New Roman" w:hAnsi="Times New Roman" w:cs="Times New Roman"/>
              </w:rPr>
              <w:t xml:space="preserve"> Canvas</w:t>
            </w:r>
            <w:proofErr w:type="gramEnd"/>
            <w:r w:rsidR="009779A0">
              <w:rPr>
                <w:rFonts w:ascii="Times New Roman" w:hAnsi="Times New Roman" w:cs="Times New Roman"/>
              </w:rPr>
              <w:t xml:space="preserve"> as a .doc or .</w:t>
            </w:r>
            <w:proofErr w:type="spellStart"/>
            <w:r w:rsidR="009779A0">
              <w:rPr>
                <w:rFonts w:ascii="Times New Roman" w:hAnsi="Times New Roman" w:cs="Times New Roman"/>
              </w:rPr>
              <w:t>docx</w:t>
            </w:r>
            <w:proofErr w:type="spellEnd"/>
            <w:r w:rsidR="009779A0">
              <w:rPr>
                <w:rFonts w:ascii="Times New Roman" w:hAnsi="Times New Roman" w:cs="Times New Roman"/>
              </w:rPr>
              <w:t xml:space="preserve"> file by the specified due date.  UNLESS SPECIFICALLY INSTRUCTED BY THE FACULTY, NO ASSIGNMENTS WILL BE ACCEPTED BY EMAIL.  Assignments submitted only through email will not be graded unless specifically instructed to submit via this route by the faculty.</w:t>
            </w:r>
          </w:p>
          <w:p w14:paraId="055FA199" w14:textId="77777777" w:rsidR="002C37CD" w:rsidRPr="009779A0" w:rsidRDefault="002C37CD" w:rsidP="009779A0">
            <w:pPr>
              <w:jc w:val="left"/>
              <w:rPr>
                <w:rFonts w:ascii="Times New Roman" w:hAnsi="Times New Roman" w:cs="Times New Roman"/>
              </w:rPr>
            </w:pPr>
          </w:p>
        </w:tc>
      </w:tr>
      <w:tr w:rsidR="009779A0" w14:paraId="691199A5" w14:textId="77777777" w:rsidTr="003726FE">
        <w:trPr>
          <w:trHeight w:val="810"/>
        </w:trPr>
        <w:tc>
          <w:tcPr>
            <w:tcW w:w="355" w:type="dxa"/>
          </w:tcPr>
          <w:p w14:paraId="3445DB30" w14:textId="77777777" w:rsidR="009779A0" w:rsidRDefault="009779A0" w:rsidP="009779A0">
            <w:pPr>
              <w:jc w:val="left"/>
              <w:rPr>
                <w:rFonts w:ascii="Times New Roman" w:hAnsi="Times New Roman" w:cs="Times New Roman"/>
              </w:rPr>
            </w:pPr>
          </w:p>
        </w:tc>
        <w:tc>
          <w:tcPr>
            <w:tcW w:w="8995" w:type="dxa"/>
          </w:tcPr>
          <w:p w14:paraId="6783C3D4" w14:textId="77777777" w:rsidR="002C37CD" w:rsidRDefault="003726FE" w:rsidP="003726FE">
            <w:pPr>
              <w:jc w:val="left"/>
              <w:rPr>
                <w:rFonts w:ascii="Times New Roman" w:hAnsi="Times New Roman" w:cs="Times New Roman"/>
              </w:rPr>
            </w:pPr>
            <w:proofErr w:type="spellStart"/>
            <w:r>
              <w:rPr>
                <w:rFonts w:ascii="Times New Roman" w:hAnsi="Times New Roman" w:cs="Times New Roman"/>
              </w:rPr>
              <w:t>Turnitin</w:t>
            </w:r>
            <w:proofErr w:type="spellEnd"/>
            <w:r w:rsidR="002C37CD">
              <w:rPr>
                <w:rFonts w:ascii="Times New Roman" w:hAnsi="Times New Roman" w:cs="Times New Roman"/>
              </w:rPr>
              <w:t xml:space="preserve">, a plagiarism detection system, will be utilized for papers in this course.  Specified papers must be submitted to </w:t>
            </w:r>
            <w:proofErr w:type="spellStart"/>
            <w:r>
              <w:rPr>
                <w:rFonts w:ascii="Times New Roman" w:hAnsi="Times New Roman" w:cs="Times New Roman"/>
              </w:rPr>
              <w:t>Turnitin</w:t>
            </w:r>
            <w:proofErr w:type="spellEnd"/>
            <w:r w:rsidR="002C37CD">
              <w:rPr>
                <w:rFonts w:ascii="Times New Roman" w:hAnsi="Times New Roman" w:cs="Times New Roman"/>
              </w:rPr>
              <w:t xml:space="preserve"> prior to submitting to </w:t>
            </w:r>
            <w:r>
              <w:rPr>
                <w:rFonts w:ascii="Times New Roman" w:hAnsi="Times New Roman" w:cs="Times New Roman"/>
              </w:rPr>
              <w:t>Canvas</w:t>
            </w:r>
            <w:r w:rsidR="002C37CD">
              <w:rPr>
                <w:rFonts w:ascii="Times New Roman" w:hAnsi="Times New Roman" w:cs="Times New Roman"/>
              </w:rPr>
              <w:t xml:space="preserve"> for a grade.  If </w:t>
            </w:r>
            <w:proofErr w:type="spellStart"/>
            <w:r>
              <w:rPr>
                <w:rFonts w:ascii="Times New Roman" w:hAnsi="Times New Roman" w:cs="Times New Roman"/>
              </w:rPr>
              <w:t>Turnitin</w:t>
            </w:r>
            <w:proofErr w:type="spellEnd"/>
            <w:r w:rsidR="002C37CD">
              <w:rPr>
                <w:rFonts w:ascii="Times New Roman" w:hAnsi="Times New Roman" w:cs="Times New Roman"/>
              </w:rPr>
              <w:t xml:space="preserve"> identifies a problem with citations, these must be corrected before submitting the assignment to </w:t>
            </w:r>
            <w:proofErr w:type="spellStart"/>
            <w:r>
              <w:rPr>
                <w:rFonts w:ascii="Times New Roman" w:hAnsi="Times New Roman" w:cs="Times New Roman"/>
              </w:rPr>
              <w:t>Turnitin</w:t>
            </w:r>
            <w:proofErr w:type="spellEnd"/>
            <w:r w:rsidR="002C37CD">
              <w:rPr>
                <w:rFonts w:ascii="Times New Roman" w:hAnsi="Times New Roman" w:cs="Times New Roman"/>
              </w:rPr>
              <w:t xml:space="preserve"> for grading.  Failure to make these corrections may constitute plagiarism and could result in a failure of the paper and/or the course.  Assignments must be submitted for grading after the </w:t>
            </w:r>
            <w:proofErr w:type="spellStart"/>
            <w:r>
              <w:rPr>
                <w:rFonts w:ascii="Times New Roman" w:hAnsi="Times New Roman" w:cs="Times New Roman"/>
              </w:rPr>
              <w:t>Turnitin</w:t>
            </w:r>
            <w:proofErr w:type="spellEnd"/>
            <w:r w:rsidR="002C37CD">
              <w:rPr>
                <w:rFonts w:ascii="Times New Roman" w:hAnsi="Times New Roman" w:cs="Times New Roman"/>
              </w:rPr>
              <w:t xml:space="preserve"> report is reviewed.  Papers submitted only to </w:t>
            </w:r>
            <w:proofErr w:type="spellStart"/>
            <w:r>
              <w:rPr>
                <w:rFonts w:ascii="Times New Roman" w:hAnsi="Times New Roman" w:cs="Times New Roman"/>
              </w:rPr>
              <w:t>Turnitin</w:t>
            </w:r>
            <w:proofErr w:type="spellEnd"/>
            <w:r w:rsidR="002C37CD">
              <w:rPr>
                <w:rFonts w:ascii="Times New Roman" w:hAnsi="Times New Roman" w:cs="Times New Roman"/>
              </w:rPr>
              <w:t xml:space="preserve"> will not be graded and will be considered as late until submitted for grading.</w:t>
            </w:r>
          </w:p>
          <w:p w14:paraId="6C4D35B0" w14:textId="2F8DA1C5" w:rsidR="003726FE" w:rsidRPr="009779A0" w:rsidRDefault="003726FE" w:rsidP="003726FE">
            <w:pPr>
              <w:jc w:val="left"/>
              <w:rPr>
                <w:rFonts w:ascii="Times New Roman" w:hAnsi="Times New Roman" w:cs="Times New Roman"/>
              </w:rPr>
            </w:pPr>
          </w:p>
        </w:tc>
      </w:tr>
      <w:tr w:rsidR="002C37CD" w14:paraId="02868865" w14:textId="77777777" w:rsidTr="00D23567">
        <w:tc>
          <w:tcPr>
            <w:tcW w:w="355" w:type="dxa"/>
          </w:tcPr>
          <w:p w14:paraId="634040C1" w14:textId="77777777" w:rsidR="002C37CD" w:rsidRDefault="002C37CD" w:rsidP="009779A0">
            <w:pPr>
              <w:jc w:val="left"/>
              <w:rPr>
                <w:rFonts w:ascii="Times New Roman" w:hAnsi="Times New Roman" w:cs="Times New Roman"/>
              </w:rPr>
            </w:pPr>
            <w:r>
              <w:rPr>
                <w:rFonts w:ascii="Times New Roman" w:hAnsi="Times New Roman" w:cs="Times New Roman"/>
              </w:rPr>
              <w:t>3.</w:t>
            </w:r>
          </w:p>
        </w:tc>
        <w:tc>
          <w:tcPr>
            <w:tcW w:w="8995" w:type="dxa"/>
          </w:tcPr>
          <w:p w14:paraId="330128F2" w14:textId="77777777" w:rsidR="002C37CD" w:rsidRDefault="002C37CD" w:rsidP="009779A0">
            <w:pPr>
              <w:jc w:val="left"/>
              <w:rPr>
                <w:rFonts w:ascii="Times New Roman" w:hAnsi="Times New Roman" w:cs="Times New Roman"/>
              </w:rPr>
            </w:pPr>
            <w:r>
              <w:rPr>
                <w:rFonts w:ascii="Times New Roman" w:hAnsi="Times New Roman" w:cs="Times New Roman"/>
                <w:b/>
                <w:i/>
              </w:rPr>
              <w:t>Use of Electronic and Personal Communication Devices in the classroom:</w:t>
            </w:r>
            <w:r>
              <w:rPr>
                <w:rFonts w:ascii="Times New Roman" w:hAnsi="Times New Roman" w:cs="Times New Roman"/>
              </w:rPr>
              <w:t xml:space="preserve">  In order to enhance and maintain a productive atmosphere for education personal communication devices including cellular telephones are to be disabled in class sessions.  For emergency purposes, cell phones may be on vibrate, but if a student needs to answer a call or text, they must leave the classroom.  Students who are in violation of this may be asked to leave the class and not receive credit for that day.  </w:t>
            </w:r>
          </w:p>
          <w:p w14:paraId="4E8C96EB" w14:textId="77777777" w:rsidR="002C37CD" w:rsidRPr="002C37CD" w:rsidRDefault="002C37CD" w:rsidP="009779A0">
            <w:pPr>
              <w:jc w:val="left"/>
              <w:rPr>
                <w:rFonts w:ascii="Times New Roman" w:hAnsi="Times New Roman" w:cs="Times New Roman"/>
              </w:rPr>
            </w:pPr>
          </w:p>
        </w:tc>
      </w:tr>
      <w:tr w:rsidR="002C37CD" w14:paraId="53494BF8" w14:textId="77777777" w:rsidTr="00D23567">
        <w:tc>
          <w:tcPr>
            <w:tcW w:w="355" w:type="dxa"/>
          </w:tcPr>
          <w:p w14:paraId="7E2B480E" w14:textId="77777777" w:rsidR="002C37CD" w:rsidRDefault="002C37CD" w:rsidP="009779A0">
            <w:pPr>
              <w:jc w:val="left"/>
              <w:rPr>
                <w:rFonts w:ascii="Times New Roman" w:hAnsi="Times New Roman" w:cs="Times New Roman"/>
              </w:rPr>
            </w:pPr>
            <w:r>
              <w:rPr>
                <w:rFonts w:ascii="Times New Roman" w:hAnsi="Times New Roman" w:cs="Times New Roman"/>
              </w:rPr>
              <w:t>4.</w:t>
            </w:r>
          </w:p>
        </w:tc>
        <w:tc>
          <w:tcPr>
            <w:tcW w:w="8995" w:type="dxa"/>
          </w:tcPr>
          <w:p w14:paraId="5D783839" w14:textId="5C717BAC" w:rsidR="002C37CD" w:rsidRDefault="002C37CD" w:rsidP="009779A0">
            <w:pPr>
              <w:jc w:val="left"/>
              <w:rPr>
                <w:rFonts w:ascii="Times New Roman" w:hAnsi="Times New Roman" w:cs="Times New Roman"/>
              </w:rPr>
            </w:pPr>
            <w:r w:rsidRPr="002C37CD">
              <w:rPr>
                <w:rFonts w:ascii="Times New Roman" w:hAnsi="Times New Roman" w:cs="Times New Roman"/>
                <w:b/>
                <w:i/>
              </w:rPr>
              <w:t xml:space="preserve">Communication, Virtual Office, and Email:  </w:t>
            </w:r>
            <w:r>
              <w:rPr>
                <w:rFonts w:ascii="Times New Roman" w:hAnsi="Times New Roman" w:cs="Times New Roman"/>
              </w:rPr>
              <w:t xml:space="preserve">Announcements will be occasionally posted on </w:t>
            </w:r>
            <w:r w:rsidR="003726FE">
              <w:rPr>
                <w:rFonts w:ascii="Times New Roman" w:hAnsi="Times New Roman" w:cs="Times New Roman"/>
              </w:rPr>
              <w:t>Canvas</w:t>
            </w:r>
            <w:r>
              <w:rPr>
                <w:rFonts w:ascii="Times New Roman" w:hAnsi="Times New Roman" w:cs="Times New Roman"/>
              </w:rPr>
              <w:t xml:space="preserve">.   It is the responsibility of each student to check the </w:t>
            </w:r>
            <w:r w:rsidR="003726FE">
              <w:rPr>
                <w:rFonts w:ascii="Times New Roman" w:hAnsi="Times New Roman" w:cs="Times New Roman"/>
              </w:rPr>
              <w:t>Canvas</w:t>
            </w:r>
            <w:r>
              <w:rPr>
                <w:rFonts w:ascii="Times New Roman" w:hAnsi="Times New Roman" w:cs="Times New Roman"/>
              </w:rPr>
              <w:t xml:space="preserve"> site throughout the week to receive course information.</w:t>
            </w:r>
          </w:p>
          <w:p w14:paraId="6811CC47" w14:textId="77777777" w:rsidR="002C37CD" w:rsidRDefault="002C37CD" w:rsidP="009779A0">
            <w:pPr>
              <w:jc w:val="left"/>
              <w:rPr>
                <w:rFonts w:ascii="Times New Roman" w:hAnsi="Times New Roman" w:cs="Times New Roman"/>
              </w:rPr>
            </w:pPr>
          </w:p>
          <w:p w14:paraId="0DD6BD60" w14:textId="77777777" w:rsidR="002C37CD" w:rsidRDefault="005C532F" w:rsidP="009779A0">
            <w:pPr>
              <w:jc w:val="left"/>
              <w:rPr>
                <w:rFonts w:ascii="Times New Roman" w:hAnsi="Times New Roman" w:cs="Times New Roman"/>
              </w:rPr>
            </w:pPr>
            <w:r>
              <w:rPr>
                <w:rFonts w:ascii="Times New Roman" w:hAnsi="Times New Roman" w:cs="Times New Roman"/>
              </w:rPr>
              <w:t>Canvas</w:t>
            </w:r>
            <w:r w:rsidR="002C37CD">
              <w:rPr>
                <w:rFonts w:ascii="Times New Roman" w:hAnsi="Times New Roman" w:cs="Times New Roman"/>
              </w:rPr>
              <w:t xml:space="preserve"> will be the main source for electronic communication</w:t>
            </w:r>
            <w:r>
              <w:rPr>
                <w:rFonts w:ascii="Times New Roman" w:hAnsi="Times New Roman" w:cs="Times New Roman"/>
              </w:rPr>
              <w:t xml:space="preserve"> with faculty with the course. </w:t>
            </w:r>
            <w:r w:rsidR="002C37CD">
              <w:rPr>
                <w:rFonts w:ascii="Times New Roman" w:hAnsi="Times New Roman" w:cs="Times New Roman"/>
              </w:rPr>
              <w:t xml:space="preserve">The Virtual Office on the </w:t>
            </w:r>
            <w:r>
              <w:rPr>
                <w:rFonts w:ascii="Times New Roman" w:hAnsi="Times New Roman" w:cs="Times New Roman"/>
              </w:rPr>
              <w:t>Canvas</w:t>
            </w:r>
            <w:r w:rsidR="002C37CD">
              <w:rPr>
                <w:rFonts w:ascii="Times New Roman" w:hAnsi="Times New Roman" w:cs="Times New Roman"/>
              </w:rPr>
              <w:t xml:space="preserve"> site is to be used to correspond directly with the faculty regarding private matters or to set-up appointments.  Only the faculty can read the correspondence in the Virtual Office.  Please do not email faculty as this can result in delayed responses or lost emails.  If there is a question of a more general nature or about an assignment and from which others may benefit, please post to the Cyber Café.  The Virtual Office and the Cyber Café will be checked once daily Monday-Friday 9am – 6pm.  Please allow 24 hours for a response.</w:t>
            </w:r>
          </w:p>
          <w:p w14:paraId="022BCFD7" w14:textId="77777777" w:rsidR="00D23567" w:rsidRDefault="00D23567" w:rsidP="009779A0">
            <w:pPr>
              <w:jc w:val="left"/>
              <w:rPr>
                <w:rFonts w:ascii="Times New Roman" w:hAnsi="Times New Roman" w:cs="Times New Roman"/>
              </w:rPr>
            </w:pPr>
          </w:p>
          <w:p w14:paraId="65D114EA" w14:textId="77777777" w:rsidR="00D23567" w:rsidRDefault="00D23567" w:rsidP="009779A0">
            <w:pPr>
              <w:jc w:val="left"/>
              <w:rPr>
                <w:rFonts w:ascii="Times New Roman" w:hAnsi="Times New Roman" w:cs="Times New Roman"/>
              </w:rPr>
            </w:pPr>
            <w:r>
              <w:rPr>
                <w:rFonts w:ascii="Times New Roman" w:hAnsi="Times New Roman" w:cs="Times New Roman"/>
              </w:rPr>
              <w:t>The only way that faculty can generate electronic contact with a student is through email.  The only recognized email by the University is FAU email.  It is the responsibility of each student to check their emails throughout the week.  Failure to read or to respond to an email from faculty in a timely manner may impact grades.</w:t>
            </w:r>
          </w:p>
          <w:p w14:paraId="211C3C7D" w14:textId="77777777" w:rsidR="00D23567" w:rsidRPr="002C37CD" w:rsidRDefault="00D23567" w:rsidP="009779A0">
            <w:pPr>
              <w:jc w:val="left"/>
              <w:rPr>
                <w:rFonts w:ascii="Times New Roman" w:hAnsi="Times New Roman" w:cs="Times New Roman"/>
              </w:rPr>
            </w:pPr>
          </w:p>
        </w:tc>
      </w:tr>
      <w:tr w:rsidR="00D23567" w14:paraId="49AD2844" w14:textId="77777777" w:rsidTr="00D23567">
        <w:tc>
          <w:tcPr>
            <w:tcW w:w="355" w:type="dxa"/>
          </w:tcPr>
          <w:p w14:paraId="3DF44AA7" w14:textId="77777777" w:rsidR="00D23567" w:rsidRDefault="00D23567" w:rsidP="009779A0">
            <w:pPr>
              <w:jc w:val="left"/>
              <w:rPr>
                <w:rFonts w:ascii="Times New Roman" w:hAnsi="Times New Roman" w:cs="Times New Roman"/>
              </w:rPr>
            </w:pPr>
            <w:r>
              <w:rPr>
                <w:rFonts w:ascii="Times New Roman" w:hAnsi="Times New Roman" w:cs="Times New Roman"/>
              </w:rPr>
              <w:lastRenderedPageBreak/>
              <w:t>5.</w:t>
            </w:r>
          </w:p>
        </w:tc>
        <w:tc>
          <w:tcPr>
            <w:tcW w:w="8995" w:type="dxa"/>
          </w:tcPr>
          <w:p w14:paraId="5FE0AF2D" w14:textId="77777777" w:rsidR="00D23567" w:rsidRPr="00D23567" w:rsidRDefault="00D23567" w:rsidP="009779A0">
            <w:pPr>
              <w:jc w:val="left"/>
              <w:rPr>
                <w:rFonts w:ascii="Times New Roman" w:hAnsi="Times New Roman" w:cs="Times New Roman"/>
              </w:rPr>
            </w:pPr>
            <w:r>
              <w:rPr>
                <w:rFonts w:ascii="Times New Roman" w:hAnsi="Times New Roman" w:cs="Times New Roman"/>
                <w:b/>
                <w:i/>
              </w:rPr>
              <w:t>Grading</w:t>
            </w:r>
            <w:r>
              <w:rPr>
                <w:rFonts w:ascii="Times New Roman" w:hAnsi="Times New Roman" w:cs="Times New Roman"/>
              </w:rPr>
              <w:t>:  For final grades in the course, normal rounding rules will be used.  A final grade of 92.4 will round to a 92, or an A-, and 92.6 will round to a 93, or an A.</w:t>
            </w:r>
          </w:p>
        </w:tc>
      </w:tr>
    </w:tbl>
    <w:p w14:paraId="12EE8728" w14:textId="77777777" w:rsidR="009779A0" w:rsidRPr="009779A0" w:rsidRDefault="009779A0" w:rsidP="009779A0">
      <w:pPr>
        <w:jc w:val="left"/>
        <w:rPr>
          <w:rFonts w:ascii="Times New Roman" w:hAnsi="Times New Roman" w:cs="Times New Roman"/>
          <w:i/>
        </w:rPr>
      </w:pPr>
    </w:p>
    <w:p w14:paraId="6E94117E" w14:textId="5979D6B0" w:rsidR="00D23567" w:rsidRDefault="00D23567">
      <w:pPr>
        <w:rPr>
          <w:rFonts w:ascii="Times New Roman" w:hAnsi="Times New Roman" w:cs="Times New Roman"/>
        </w:rPr>
      </w:pPr>
    </w:p>
    <w:p w14:paraId="329F9362" w14:textId="77777777" w:rsidR="003726FE" w:rsidRDefault="003726FE" w:rsidP="00D23567">
      <w:pPr>
        <w:jc w:val="center"/>
        <w:rPr>
          <w:rFonts w:ascii="Times New Roman" w:hAnsi="Times New Roman" w:cs="Times New Roman"/>
          <w:b/>
        </w:rPr>
      </w:pPr>
    </w:p>
    <w:p w14:paraId="416FFF17" w14:textId="48C729D5" w:rsidR="007C111F" w:rsidRDefault="00D23567" w:rsidP="00D23567">
      <w:pPr>
        <w:jc w:val="center"/>
        <w:rPr>
          <w:rFonts w:ascii="Times New Roman" w:hAnsi="Times New Roman" w:cs="Times New Roman"/>
          <w:b/>
        </w:rPr>
      </w:pPr>
      <w:r w:rsidRPr="00D23567">
        <w:rPr>
          <w:rFonts w:ascii="Times New Roman" w:hAnsi="Times New Roman" w:cs="Times New Roman"/>
          <w:b/>
        </w:rPr>
        <w:t>COLLEGE AND NURSING POLICIES</w:t>
      </w:r>
    </w:p>
    <w:p w14:paraId="0099F9FD" w14:textId="77777777" w:rsidR="00D23567" w:rsidRDefault="00D23567" w:rsidP="00D23567">
      <w:pPr>
        <w:jc w:val="center"/>
        <w:rPr>
          <w:rFonts w:ascii="Times New Roman" w:hAnsi="Times New Roman" w:cs="Times New Roman"/>
          <w:b/>
        </w:rPr>
      </w:pPr>
    </w:p>
    <w:p w14:paraId="2E181037" w14:textId="77777777" w:rsidR="00D23567" w:rsidRDefault="007649B9" w:rsidP="00D23567">
      <w:pPr>
        <w:jc w:val="left"/>
        <w:rPr>
          <w:rFonts w:ascii="Times New Roman" w:hAnsi="Times New Roman" w:cs="Times New Roman"/>
        </w:rPr>
      </w:pPr>
      <w:r>
        <w:rPr>
          <w:rFonts w:ascii="Times New Roman" w:hAnsi="Times New Roman" w:cs="Times New Roman"/>
        </w:rPr>
        <w:t>Policies below may be found in:</w:t>
      </w:r>
    </w:p>
    <w:p w14:paraId="6C32D563" w14:textId="77777777" w:rsidR="007649B9" w:rsidRDefault="007649B9" w:rsidP="00D23567">
      <w:pPr>
        <w:jc w:val="left"/>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8895"/>
      </w:tblGrid>
      <w:tr w:rsidR="007649B9" w14:paraId="17424663" w14:textId="77777777" w:rsidTr="00036423">
        <w:tc>
          <w:tcPr>
            <w:tcW w:w="455" w:type="dxa"/>
          </w:tcPr>
          <w:p w14:paraId="75312046" w14:textId="77777777" w:rsidR="007649B9" w:rsidRDefault="007649B9" w:rsidP="00D23567">
            <w:pPr>
              <w:jc w:val="left"/>
              <w:rPr>
                <w:rFonts w:ascii="Times New Roman" w:hAnsi="Times New Roman" w:cs="Times New Roman"/>
              </w:rPr>
            </w:pPr>
            <w:r>
              <w:rPr>
                <w:rFonts w:ascii="Times New Roman" w:hAnsi="Times New Roman" w:cs="Times New Roman"/>
              </w:rPr>
              <w:t>a).</w:t>
            </w:r>
          </w:p>
        </w:tc>
        <w:tc>
          <w:tcPr>
            <w:tcW w:w="8895" w:type="dxa"/>
          </w:tcPr>
          <w:p w14:paraId="78B015D6" w14:textId="77777777" w:rsidR="007649B9" w:rsidRDefault="007649B9" w:rsidP="00D23567">
            <w:pPr>
              <w:jc w:val="left"/>
              <w:rPr>
                <w:rFonts w:ascii="Times New Roman" w:hAnsi="Times New Roman" w:cs="Times New Roman"/>
              </w:rPr>
            </w:pPr>
            <w:r>
              <w:rPr>
                <w:rFonts w:ascii="Times New Roman" w:hAnsi="Times New Roman" w:cs="Times New Roman"/>
              </w:rPr>
              <w:t>The faculty reserves the right to make changes in course content and requirements.</w:t>
            </w:r>
          </w:p>
          <w:p w14:paraId="1642AF0D" w14:textId="77777777" w:rsidR="007649B9" w:rsidRDefault="007649B9" w:rsidP="00D23567">
            <w:pPr>
              <w:jc w:val="left"/>
              <w:rPr>
                <w:rFonts w:ascii="Times New Roman" w:hAnsi="Times New Roman" w:cs="Times New Roman"/>
              </w:rPr>
            </w:pPr>
          </w:p>
        </w:tc>
      </w:tr>
      <w:tr w:rsidR="007649B9" w14:paraId="58DC9747" w14:textId="77777777" w:rsidTr="00036423">
        <w:tc>
          <w:tcPr>
            <w:tcW w:w="455" w:type="dxa"/>
          </w:tcPr>
          <w:p w14:paraId="64931470" w14:textId="77777777" w:rsidR="007649B9" w:rsidRDefault="007649B9" w:rsidP="00D23567">
            <w:pPr>
              <w:jc w:val="left"/>
              <w:rPr>
                <w:rFonts w:ascii="Times New Roman" w:hAnsi="Times New Roman" w:cs="Times New Roman"/>
              </w:rPr>
            </w:pPr>
            <w:r>
              <w:rPr>
                <w:rFonts w:ascii="Times New Roman" w:hAnsi="Times New Roman" w:cs="Times New Roman"/>
              </w:rPr>
              <w:t>b).</w:t>
            </w:r>
          </w:p>
        </w:tc>
        <w:tc>
          <w:tcPr>
            <w:tcW w:w="8895" w:type="dxa"/>
          </w:tcPr>
          <w:p w14:paraId="7983E9AC" w14:textId="77777777" w:rsidR="007649B9" w:rsidRDefault="007649B9" w:rsidP="00D23567">
            <w:pPr>
              <w:jc w:val="left"/>
              <w:rPr>
                <w:rFonts w:ascii="Times New Roman" w:hAnsi="Times New Roman" w:cs="Times New Roman"/>
              </w:rPr>
            </w:pPr>
            <w:r>
              <w:rPr>
                <w:rFonts w:ascii="Times New Roman" w:hAnsi="Times New Roman" w:cs="Times New Roman"/>
              </w:rPr>
              <w:t xml:space="preserve">The Christine E. Lynn College of Nursing Undergraduate Handbook located at </w:t>
            </w:r>
            <w:hyperlink r:id="rId8" w:history="1">
              <w:r w:rsidRPr="006F7C48">
                <w:rPr>
                  <w:rStyle w:val="Hyperlink"/>
                  <w:rFonts w:ascii="Times New Roman" w:hAnsi="Times New Roman" w:cs="Times New Roman"/>
                </w:rPr>
                <w:t>http://nursing.fau.edu/index.php?main=3&amp;nav=526</w:t>
              </w:r>
            </w:hyperlink>
          </w:p>
          <w:p w14:paraId="54A85548" w14:textId="77777777" w:rsidR="007649B9" w:rsidRDefault="007649B9" w:rsidP="00D23567">
            <w:pPr>
              <w:jc w:val="left"/>
              <w:rPr>
                <w:rFonts w:ascii="Times New Roman" w:hAnsi="Times New Roman" w:cs="Times New Roman"/>
              </w:rPr>
            </w:pPr>
          </w:p>
        </w:tc>
      </w:tr>
      <w:tr w:rsidR="007649B9" w14:paraId="3EACB9ED" w14:textId="77777777" w:rsidTr="00036423">
        <w:tc>
          <w:tcPr>
            <w:tcW w:w="455" w:type="dxa"/>
          </w:tcPr>
          <w:p w14:paraId="21A45CC1" w14:textId="77777777" w:rsidR="007649B9" w:rsidRDefault="00036423" w:rsidP="00D23567">
            <w:pPr>
              <w:jc w:val="left"/>
              <w:rPr>
                <w:rFonts w:ascii="Times New Roman" w:hAnsi="Times New Roman" w:cs="Times New Roman"/>
              </w:rPr>
            </w:pPr>
            <w:r>
              <w:rPr>
                <w:rFonts w:ascii="Times New Roman" w:hAnsi="Times New Roman" w:cs="Times New Roman"/>
              </w:rPr>
              <w:t>c</w:t>
            </w:r>
            <w:r w:rsidR="007649B9">
              <w:rPr>
                <w:rFonts w:ascii="Times New Roman" w:hAnsi="Times New Roman" w:cs="Times New Roman"/>
              </w:rPr>
              <w:t>).</w:t>
            </w:r>
          </w:p>
        </w:tc>
        <w:tc>
          <w:tcPr>
            <w:tcW w:w="8895" w:type="dxa"/>
          </w:tcPr>
          <w:p w14:paraId="39872969" w14:textId="77777777" w:rsidR="007649B9" w:rsidRDefault="007649B9" w:rsidP="00D23567">
            <w:pPr>
              <w:jc w:val="left"/>
              <w:rPr>
                <w:rFonts w:ascii="Times New Roman" w:hAnsi="Times New Roman" w:cs="Times New Roman"/>
              </w:rPr>
            </w:pPr>
            <w:r>
              <w:rPr>
                <w:rFonts w:ascii="Times New Roman" w:hAnsi="Times New Roman" w:cs="Times New Roman"/>
              </w:rPr>
              <w:t>ATI Comprehensive Assessment and Review Program</w:t>
            </w:r>
          </w:p>
          <w:p w14:paraId="114C7E0F" w14:textId="77777777" w:rsidR="007649B9" w:rsidRDefault="007649B9" w:rsidP="00D23567">
            <w:pPr>
              <w:jc w:val="left"/>
              <w:rPr>
                <w:rFonts w:ascii="Times New Roman" w:hAnsi="Times New Roman" w:cs="Times New Roman"/>
              </w:rPr>
            </w:pPr>
            <w:r>
              <w:rPr>
                <w:rFonts w:ascii="Times New Roman" w:hAnsi="Times New Roman" w:cs="Times New Roman"/>
              </w:rPr>
              <w:t>Individual access to ATI’s Comprehensive Assessment and Review Program (CARP), a focused remediation resource, is required technology for this course.  This comprehensive learning program offers unique remediation on each test and ties results directly back to the NCLEX</w:t>
            </w:r>
            <w:r w:rsidR="00036423">
              <w:rPr>
                <w:rFonts w:ascii="Times New Roman" w:hAnsi="Times New Roman" w:cs="Times New Roman"/>
              </w:rPr>
              <w:t>®.  To address diverse learning styles, this program offers multiple remediation tools, including traditional and online reading materials, videos, practice assessments and Internet sources.</w:t>
            </w:r>
          </w:p>
          <w:p w14:paraId="3E8CC1EB" w14:textId="77777777" w:rsidR="00036423" w:rsidRDefault="00036423" w:rsidP="00D23567">
            <w:pPr>
              <w:jc w:val="left"/>
              <w:rPr>
                <w:rFonts w:ascii="Times New Roman" w:hAnsi="Times New Roman" w:cs="Times New Roman"/>
              </w:rPr>
            </w:pPr>
          </w:p>
          <w:p w14:paraId="38F81E40" w14:textId="77777777" w:rsidR="00036423" w:rsidRDefault="00036423" w:rsidP="00D23567">
            <w:pPr>
              <w:jc w:val="left"/>
              <w:rPr>
                <w:rFonts w:ascii="Times New Roman" w:hAnsi="Times New Roman" w:cs="Times New Roman"/>
              </w:rPr>
            </w:pPr>
            <w:r>
              <w:rPr>
                <w:rFonts w:ascii="Times New Roman" w:hAnsi="Times New Roman" w:cs="Times New Roman"/>
              </w:rPr>
              <w:t>Materials include multiple proctored assessments and online practice tests, as well as review materials in print and online formats.  The assessments are followed by focused remediation that ties directly back to NCLEX.  Each course-specific proctored exam provides as assessment of your mastery of course concepts linked to the NCLEX test plan.  The course-specific proctored ATI assessment tests will count for 5 percent of your course grade.</w:t>
            </w:r>
          </w:p>
          <w:p w14:paraId="21AD5AD6" w14:textId="77777777" w:rsidR="00036423" w:rsidRDefault="00036423" w:rsidP="00D23567">
            <w:pPr>
              <w:jc w:val="left"/>
              <w:rPr>
                <w:rFonts w:ascii="Times New Roman" w:hAnsi="Times New Roman" w:cs="Times New Roman"/>
              </w:rPr>
            </w:pPr>
          </w:p>
          <w:p w14:paraId="12829890" w14:textId="77777777" w:rsidR="00036423" w:rsidRDefault="00036423" w:rsidP="00036423">
            <w:pPr>
              <w:pStyle w:val="ListParagraph"/>
              <w:numPr>
                <w:ilvl w:val="0"/>
                <w:numId w:val="11"/>
              </w:numPr>
              <w:jc w:val="left"/>
              <w:rPr>
                <w:rFonts w:ascii="Times New Roman" w:hAnsi="Times New Roman" w:cs="Times New Roman"/>
              </w:rPr>
            </w:pPr>
            <w:r>
              <w:rPr>
                <w:rFonts w:ascii="Times New Roman" w:hAnsi="Times New Roman" w:cs="Times New Roman"/>
              </w:rPr>
              <w:t xml:space="preserve"> Full points are awarded for a minimum score of Level 2 on the Proctored Assessment.</w:t>
            </w:r>
          </w:p>
          <w:p w14:paraId="37239777" w14:textId="77777777" w:rsidR="00036423" w:rsidRDefault="00036423" w:rsidP="00036423">
            <w:pPr>
              <w:pStyle w:val="ListParagraph"/>
              <w:numPr>
                <w:ilvl w:val="0"/>
                <w:numId w:val="11"/>
              </w:numPr>
              <w:jc w:val="left"/>
              <w:rPr>
                <w:rFonts w:ascii="Times New Roman" w:hAnsi="Times New Roman" w:cs="Times New Roman"/>
              </w:rPr>
            </w:pPr>
            <w:r>
              <w:rPr>
                <w:rFonts w:ascii="Times New Roman" w:hAnsi="Times New Roman" w:cs="Times New Roman"/>
              </w:rPr>
              <w:t>Half of the points are awarded for completion of the Proctored exam with a score of less than Level 2</w:t>
            </w:r>
          </w:p>
          <w:p w14:paraId="6B76912F" w14:textId="77777777" w:rsidR="00036423" w:rsidRPr="00036423" w:rsidRDefault="00036423" w:rsidP="00036423">
            <w:pPr>
              <w:ind w:left="270"/>
              <w:jc w:val="left"/>
              <w:rPr>
                <w:rFonts w:ascii="Times New Roman" w:hAnsi="Times New Roman" w:cs="Times New Roman"/>
              </w:rPr>
            </w:pPr>
          </w:p>
        </w:tc>
      </w:tr>
      <w:tr w:rsidR="00036423" w14:paraId="41434A32" w14:textId="77777777" w:rsidTr="00036423">
        <w:tc>
          <w:tcPr>
            <w:tcW w:w="455" w:type="dxa"/>
          </w:tcPr>
          <w:p w14:paraId="03658AB3" w14:textId="77777777" w:rsidR="00036423" w:rsidRDefault="00036423" w:rsidP="00D23567">
            <w:pPr>
              <w:jc w:val="left"/>
              <w:rPr>
                <w:rFonts w:ascii="Times New Roman" w:hAnsi="Times New Roman" w:cs="Times New Roman"/>
              </w:rPr>
            </w:pPr>
            <w:r>
              <w:rPr>
                <w:rFonts w:ascii="Times New Roman" w:hAnsi="Times New Roman" w:cs="Times New Roman"/>
              </w:rPr>
              <w:t>d).</w:t>
            </w:r>
          </w:p>
        </w:tc>
        <w:tc>
          <w:tcPr>
            <w:tcW w:w="8895" w:type="dxa"/>
          </w:tcPr>
          <w:p w14:paraId="6986A115" w14:textId="77777777" w:rsidR="00036423" w:rsidRDefault="00036423" w:rsidP="00D23567">
            <w:pPr>
              <w:jc w:val="left"/>
              <w:rPr>
                <w:rFonts w:ascii="Times New Roman" w:hAnsi="Times New Roman" w:cs="Times New Roman"/>
              </w:rPr>
            </w:pPr>
            <w:r>
              <w:rPr>
                <w:rFonts w:ascii="Times New Roman" w:hAnsi="Times New Roman" w:cs="Times New Roman"/>
              </w:rPr>
              <w:t>Florida Atlantic University’s Academic Policies and Regulations</w:t>
            </w:r>
          </w:p>
          <w:p w14:paraId="6CDE9B56" w14:textId="77777777" w:rsidR="00036423" w:rsidRDefault="005F5C96" w:rsidP="00D23567">
            <w:pPr>
              <w:jc w:val="left"/>
              <w:rPr>
                <w:rFonts w:ascii="Times New Roman" w:hAnsi="Times New Roman" w:cs="Times New Roman"/>
              </w:rPr>
            </w:pPr>
            <w:hyperlink r:id="rId9" w:history="1">
              <w:r w:rsidR="00036423" w:rsidRPr="006F7C48">
                <w:rPr>
                  <w:rStyle w:val="Hyperlink"/>
                  <w:rFonts w:ascii="Times New Roman" w:hAnsi="Times New Roman" w:cs="Times New Roman"/>
                </w:rPr>
                <w:t>http://www.fau.edu/academic/registrar/catalogRevs/academics.phpp</w:t>
              </w:r>
            </w:hyperlink>
            <w:r w:rsidR="00036423">
              <w:rPr>
                <w:rFonts w:ascii="Times New Roman" w:hAnsi="Times New Roman" w:cs="Times New Roman"/>
              </w:rPr>
              <w:t xml:space="preserve"> and </w:t>
            </w:r>
            <w:hyperlink r:id="rId10" w:history="1">
              <w:r w:rsidR="00036423" w:rsidRPr="006F7C48">
                <w:rPr>
                  <w:rStyle w:val="Hyperlink"/>
                  <w:rFonts w:ascii="Times New Roman" w:hAnsi="Times New Roman" w:cs="Times New Roman"/>
                </w:rPr>
                <w:t>http://www.fau.edu/regulations</w:t>
              </w:r>
            </w:hyperlink>
          </w:p>
          <w:p w14:paraId="32FA23FC" w14:textId="77777777" w:rsidR="00036423" w:rsidRDefault="00036423" w:rsidP="00D23567">
            <w:pPr>
              <w:jc w:val="left"/>
              <w:rPr>
                <w:rFonts w:ascii="Times New Roman" w:hAnsi="Times New Roman" w:cs="Times New Roman"/>
              </w:rPr>
            </w:pPr>
          </w:p>
        </w:tc>
      </w:tr>
    </w:tbl>
    <w:p w14:paraId="4D823D39" w14:textId="77777777" w:rsidR="007649B9" w:rsidRPr="007649B9" w:rsidRDefault="007649B9" w:rsidP="00D23567">
      <w:pPr>
        <w:jc w:val="left"/>
        <w:rPr>
          <w:rFonts w:ascii="Times New Roman" w:hAnsi="Times New Roman" w:cs="Times New Roman"/>
        </w:rPr>
      </w:pPr>
    </w:p>
    <w:p w14:paraId="1873A47A" w14:textId="77777777" w:rsidR="007C111F" w:rsidRPr="000F7EF6" w:rsidRDefault="007C111F" w:rsidP="007C111F">
      <w:pPr>
        <w:rPr>
          <w:rFonts w:ascii="Times New Roman" w:hAnsi="Times New Roman" w:cs="Times New Roman"/>
        </w:rPr>
      </w:pPr>
    </w:p>
    <w:p w14:paraId="27799DF6" w14:textId="77777777" w:rsidR="001C61B8" w:rsidRPr="00036423" w:rsidRDefault="00036423" w:rsidP="004B1B98">
      <w:pPr>
        <w:jc w:val="left"/>
        <w:rPr>
          <w:rFonts w:ascii="Times New Roman" w:hAnsi="Times New Roman" w:cs="Times New Roman"/>
          <w:b/>
        </w:rPr>
      </w:pPr>
      <w:r w:rsidRPr="00036423">
        <w:rPr>
          <w:rFonts w:ascii="Times New Roman" w:hAnsi="Times New Roman" w:cs="Times New Roman"/>
          <w:b/>
        </w:rPr>
        <w:t>CODE OF ACADEMIC INTEGRITY:</w:t>
      </w:r>
    </w:p>
    <w:p w14:paraId="7FAD9E56" w14:textId="77777777" w:rsidR="00036423" w:rsidRDefault="00036423" w:rsidP="004B1B98">
      <w:pPr>
        <w:jc w:val="left"/>
        <w:rPr>
          <w:rFonts w:ascii="Times New Roman" w:hAnsi="Times New Roman" w:cs="Times New Roman"/>
        </w:rPr>
      </w:pPr>
      <w:r w:rsidRPr="00036423">
        <w:rPr>
          <w:rFonts w:ascii="Times New Roman" w:hAnsi="Times New Roman" w:cs="Times New Roman"/>
        </w:rPr>
        <w:t xml:space="preserve">The University policy </w:t>
      </w:r>
      <w:r>
        <w:rPr>
          <w:rFonts w:ascii="Times New Roman" w:hAnsi="Times New Roman" w:cs="Times New Roman"/>
        </w:rPr>
        <w:t xml:space="preserve">regarding academic integrity is enforced in this course.  Students at Florida Atlantic University are expected to maintain the highest ethical standards.   Dishonest is considered a serious breach of these ethical standards, because it </w:t>
      </w:r>
      <w:r w:rsidR="009320CC">
        <w:rPr>
          <w:rFonts w:ascii="Times New Roman" w:hAnsi="Times New Roman" w:cs="Times New Roman"/>
        </w:rPr>
        <w:t>interferes</w:t>
      </w:r>
      <w:r>
        <w:rPr>
          <w:rFonts w:ascii="Times New Roman" w:hAnsi="Times New Roman" w:cs="Times New Roman"/>
        </w:rPr>
        <w:t xml:space="preserve"> with the University mission to provide a high quality education in which no student enjoys an unfair advantage over any other.  Dishonesty is also destructive of the University community, which is grounded in a system of mutual trust and places high value on personal integrity and individual responsibility.  Harsh penalties are associated with academic </w:t>
      </w:r>
      <w:r>
        <w:rPr>
          <w:rFonts w:ascii="Times New Roman" w:hAnsi="Times New Roman" w:cs="Times New Roman"/>
        </w:rPr>
        <w:lastRenderedPageBreak/>
        <w:t xml:space="preserve">dishonesty.  For more information, see:  </w:t>
      </w:r>
      <w:hyperlink r:id="rId11" w:history="1">
        <w:r w:rsidRPr="006F7C48">
          <w:rPr>
            <w:rStyle w:val="Hyperlink"/>
            <w:rFonts w:ascii="Times New Roman" w:hAnsi="Times New Roman" w:cs="Times New Roman"/>
          </w:rPr>
          <w:t>http://wwwfau.edu/regulations/chapter4/4.001_Code _of_Academic_Integrity.pdf</w:t>
        </w:r>
      </w:hyperlink>
    </w:p>
    <w:p w14:paraId="42A03D62" w14:textId="77777777" w:rsidR="00036423" w:rsidRDefault="00036423" w:rsidP="004B1B98">
      <w:pPr>
        <w:jc w:val="left"/>
        <w:rPr>
          <w:rFonts w:ascii="Times New Roman" w:hAnsi="Times New Roman" w:cs="Times New Roman"/>
        </w:rPr>
      </w:pPr>
    </w:p>
    <w:p w14:paraId="185FA10F" w14:textId="77777777" w:rsidR="009320CC" w:rsidRDefault="009320CC" w:rsidP="004B1B98">
      <w:pPr>
        <w:jc w:val="left"/>
        <w:rPr>
          <w:rFonts w:ascii="Times New Roman" w:hAnsi="Times New Roman" w:cs="Times New Roman"/>
        </w:rPr>
      </w:pPr>
      <w:r>
        <w:rPr>
          <w:rFonts w:ascii="Times New Roman" w:hAnsi="Times New Roman" w:cs="Times New Roman"/>
        </w:rPr>
        <w:t xml:space="preserve">The College of Nursing regards adherence to the Code of Academic Integrity as a professional competency and an expectation of all students.  </w:t>
      </w:r>
      <w:r>
        <w:rPr>
          <w:rFonts w:ascii="Times New Roman" w:hAnsi="Times New Roman" w:cs="Times New Roman"/>
          <w:b/>
        </w:rPr>
        <w:t>ANY</w:t>
      </w:r>
      <w:r>
        <w:rPr>
          <w:rFonts w:ascii="Times New Roman" w:hAnsi="Times New Roman" w:cs="Times New Roman"/>
        </w:rPr>
        <w:t xml:space="preserve"> act of dishonesty that violates the code of academic integrity and misrepresents your efforts or ability is grounds for immediate failure of the course.  </w:t>
      </w:r>
    </w:p>
    <w:p w14:paraId="27B288BA" w14:textId="77777777" w:rsidR="009320CC" w:rsidRDefault="009320CC" w:rsidP="004B1B98">
      <w:pPr>
        <w:jc w:val="left"/>
        <w:rPr>
          <w:rFonts w:ascii="Times New Roman" w:hAnsi="Times New Roman" w:cs="Times New Roman"/>
        </w:rPr>
      </w:pPr>
    </w:p>
    <w:p w14:paraId="07341DF7" w14:textId="6423F90C" w:rsidR="009320CC" w:rsidRPr="00231CF4" w:rsidRDefault="009320CC" w:rsidP="004B1B98">
      <w:pPr>
        <w:jc w:val="left"/>
        <w:rPr>
          <w:rFonts w:ascii="Times New Roman" w:hAnsi="Times New Roman" w:cs="Times New Roman"/>
          <w:b/>
        </w:rPr>
      </w:pPr>
      <w:r w:rsidRPr="00231CF4">
        <w:rPr>
          <w:rFonts w:ascii="Times New Roman" w:hAnsi="Times New Roman" w:cs="Times New Roman"/>
          <w:b/>
        </w:rPr>
        <w:t>DISABILITY STATEMENT:</w:t>
      </w:r>
    </w:p>
    <w:p w14:paraId="53163BB7" w14:textId="3C2266A2" w:rsidR="003726FE" w:rsidRPr="00231CF4" w:rsidRDefault="003726FE" w:rsidP="003726FE">
      <w:pPr>
        <w:jc w:val="left"/>
        <w:rPr>
          <w:rFonts w:ascii="Times New Roman" w:hAnsi="Times New Roman" w:cs="Times New Roman"/>
          <w:iCs/>
          <w:sz w:val="23"/>
          <w:szCs w:val="23"/>
        </w:rPr>
      </w:pPr>
      <w:r w:rsidRPr="00231CF4">
        <w:rPr>
          <w:rFonts w:ascii="Times New Roman" w:hAnsi="Times New Roman" w:cs="Times New Roman"/>
          <w:iCs/>
          <w:sz w:val="23"/>
          <w:szCs w:val="23"/>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hyperlink r:id="rId12" w:history="1">
        <w:r w:rsidRPr="00231CF4">
          <w:rPr>
            <w:rStyle w:val="Hyperlink"/>
            <w:rFonts w:ascii="Times New Roman" w:hAnsi="Times New Roman" w:cs="Times New Roman"/>
            <w:iCs/>
            <w:sz w:val="23"/>
            <w:szCs w:val="23"/>
          </w:rPr>
          <w:t>www.fau.edu/sas/</w:t>
        </w:r>
      </w:hyperlink>
      <w:r w:rsidRPr="00231CF4">
        <w:rPr>
          <w:rFonts w:ascii="Times New Roman" w:hAnsi="Times New Roman" w:cs="Times New Roman"/>
          <w:iCs/>
          <w:sz w:val="23"/>
          <w:szCs w:val="23"/>
        </w:rPr>
        <w:t>.</w:t>
      </w:r>
    </w:p>
    <w:p w14:paraId="72872EB6" w14:textId="2DE84E2D" w:rsidR="003726FE" w:rsidRPr="00231CF4" w:rsidRDefault="003726FE" w:rsidP="003726FE">
      <w:pPr>
        <w:jc w:val="left"/>
        <w:rPr>
          <w:rFonts w:ascii="Times New Roman" w:hAnsi="Times New Roman" w:cs="Times New Roman"/>
          <w:iCs/>
          <w:sz w:val="23"/>
          <w:szCs w:val="23"/>
        </w:rPr>
      </w:pPr>
    </w:p>
    <w:p w14:paraId="3D872E75" w14:textId="65A91B10" w:rsidR="003726FE" w:rsidRPr="00231CF4" w:rsidRDefault="003726FE" w:rsidP="003726FE">
      <w:pPr>
        <w:pStyle w:val="Default"/>
        <w:rPr>
          <w:b/>
          <w:caps/>
          <w:sz w:val="23"/>
          <w:szCs w:val="23"/>
        </w:rPr>
      </w:pPr>
      <w:r w:rsidRPr="00231CF4">
        <w:rPr>
          <w:b/>
          <w:caps/>
          <w:sz w:val="23"/>
          <w:szCs w:val="23"/>
        </w:rPr>
        <w:t xml:space="preserve">Counseling and Psychological Services (CAPS) Center: </w:t>
      </w:r>
    </w:p>
    <w:p w14:paraId="440BE412" w14:textId="060E1786" w:rsidR="003726FE" w:rsidRPr="003726FE" w:rsidRDefault="003726FE" w:rsidP="003726FE">
      <w:pPr>
        <w:jc w:val="left"/>
        <w:rPr>
          <w:rFonts w:ascii="Times New Roman" w:hAnsi="Times New Roman" w:cs="Times New Roman"/>
          <w:iCs/>
          <w:sz w:val="23"/>
          <w:szCs w:val="23"/>
        </w:rPr>
      </w:pPr>
      <w:r w:rsidRPr="00231CF4">
        <w:rPr>
          <w:rFonts w:ascii="Times New Roman" w:hAnsi="Times New Roman" w:cs="Times New Roman"/>
          <w:iCs/>
          <w:sz w:val="23"/>
          <w:szCs w:val="23"/>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r w:rsidRPr="00231CF4">
        <w:rPr>
          <w:rFonts w:ascii="Times New Roman" w:hAnsi="Times New Roman" w:cs="Times New Roman"/>
          <w:iCs/>
          <w:color w:val="0000FF"/>
          <w:sz w:val="23"/>
          <w:szCs w:val="23"/>
        </w:rPr>
        <w:t>http://www.fau,edu/counseling/</w:t>
      </w:r>
    </w:p>
    <w:p w14:paraId="241D4659" w14:textId="77777777" w:rsidR="009320CC" w:rsidRDefault="009320CC" w:rsidP="00036423">
      <w:pPr>
        <w:rPr>
          <w:rFonts w:ascii="Times New Roman" w:hAnsi="Times New Roman" w:cs="Times New Roman"/>
        </w:rPr>
      </w:pPr>
    </w:p>
    <w:p w14:paraId="12208167" w14:textId="77777777" w:rsidR="009320CC" w:rsidRDefault="009320CC" w:rsidP="004B1B98">
      <w:pPr>
        <w:jc w:val="left"/>
        <w:rPr>
          <w:rFonts w:ascii="Times New Roman" w:hAnsi="Times New Roman" w:cs="Times New Roman"/>
          <w:b/>
        </w:rPr>
      </w:pPr>
      <w:r>
        <w:rPr>
          <w:rFonts w:ascii="Times New Roman" w:hAnsi="Times New Roman" w:cs="Times New Roman"/>
          <w:b/>
        </w:rPr>
        <w:t>INCOMPLETE POLICY:</w:t>
      </w:r>
    </w:p>
    <w:p w14:paraId="04110152" w14:textId="77777777" w:rsidR="009320CC" w:rsidRDefault="009320CC" w:rsidP="004B1B98">
      <w:pPr>
        <w:jc w:val="left"/>
        <w:rPr>
          <w:rFonts w:ascii="Times New Roman" w:hAnsi="Times New Roman" w:cs="Times New Roman"/>
        </w:rPr>
      </w:pPr>
      <w:r>
        <w:rPr>
          <w:rFonts w:ascii="Times New Roman" w:hAnsi="Times New Roman" w:cs="Times New Roman"/>
        </w:rPr>
        <w:t>The Incomplete Grade Policy is enforced.  A student who registers for a course but fails to complete the course requirements, without dropping the course, will normally receive a grade of “F” from the course instructor.  A student who is passing a course but has not completed all the required work because of exceptional circumstances may, with the approval of the instructor, temporarily receive a grade of “I” (incomplete).  This must be changed to a grade other than “I” within a specified time frame, not to exceed one calendar year from the end of the semester during which the course was taken.</w:t>
      </w:r>
    </w:p>
    <w:p w14:paraId="1B6C6369" w14:textId="77777777" w:rsidR="00A303E3" w:rsidRDefault="00A303E3" w:rsidP="004B1B98">
      <w:pPr>
        <w:jc w:val="left"/>
        <w:rPr>
          <w:rFonts w:ascii="Times New Roman" w:hAnsi="Times New Roman" w:cs="Times New Roman"/>
        </w:rPr>
      </w:pPr>
    </w:p>
    <w:p w14:paraId="282E6499" w14:textId="77777777" w:rsidR="00A303E3" w:rsidRDefault="00A303E3" w:rsidP="004B1B98">
      <w:pPr>
        <w:jc w:val="left"/>
        <w:rPr>
          <w:rFonts w:ascii="Times New Roman" w:hAnsi="Times New Roman" w:cs="Times New Roman"/>
          <w:b/>
        </w:rPr>
      </w:pPr>
      <w:r>
        <w:rPr>
          <w:rFonts w:ascii="Times New Roman" w:hAnsi="Times New Roman" w:cs="Times New Roman"/>
          <w:b/>
        </w:rPr>
        <w:t>ATTENDANCE POLICY:</w:t>
      </w:r>
    </w:p>
    <w:p w14:paraId="16D616EE" w14:textId="77777777" w:rsidR="00A303E3" w:rsidRDefault="00A303E3" w:rsidP="004B1B98">
      <w:pPr>
        <w:jc w:val="left"/>
        <w:rPr>
          <w:rFonts w:ascii="Times New Roman" w:hAnsi="Times New Roman" w:cs="Times New Roman"/>
        </w:rPr>
      </w:pPr>
      <w:r>
        <w:rPr>
          <w:rFonts w:ascii="Times New Roman" w:hAnsi="Times New Roman" w:cs="Times New Roman"/>
        </w:rPr>
        <w:t>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 approved reasons for absences include participating on an athletic or scholastic team, musical and theatrical performances, and debate activities.  It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w:t>
      </w:r>
    </w:p>
    <w:p w14:paraId="2E3A57AB" w14:textId="77777777" w:rsidR="00722393" w:rsidRDefault="00722393" w:rsidP="00036423">
      <w:pPr>
        <w:rPr>
          <w:rFonts w:ascii="Times New Roman" w:hAnsi="Times New Roman" w:cs="Times New Roman"/>
        </w:rPr>
      </w:pPr>
    </w:p>
    <w:p w14:paraId="2490A3C6" w14:textId="77777777" w:rsidR="004D3EA9" w:rsidRDefault="00076F68" w:rsidP="004B1B98">
      <w:pPr>
        <w:jc w:val="left"/>
        <w:rPr>
          <w:rFonts w:ascii="Times New Roman" w:hAnsi="Times New Roman" w:cs="Times New Roman"/>
          <w:b/>
        </w:rPr>
      </w:pPr>
      <w:r w:rsidRPr="00076F68">
        <w:rPr>
          <w:rFonts w:ascii="Times New Roman" w:hAnsi="Times New Roman" w:cs="Times New Roman"/>
          <w:b/>
        </w:rPr>
        <w:t>RELIGIOUS RECOMMENDATIONS</w:t>
      </w:r>
    </w:p>
    <w:p w14:paraId="5BE797AE" w14:textId="77777777" w:rsidR="00076F68" w:rsidRDefault="00076F68" w:rsidP="004B1B98">
      <w:pPr>
        <w:jc w:val="left"/>
        <w:rPr>
          <w:rFonts w:ascii="Times New Roman" w:hAnsi="Times New Roman" w:cs="Times New Roman"/>
        </w:rPr>
      </w:pPr>
      <w:r>
        <w:rPr>
          <w:rFonts w:ascii="Times New Roman" w:hAnsi="Times New Roman" w:cs="Times New Roman"/>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Students who wish to be excused from coursework, class activities, or examinations must notify the instructor in advance of their intention to participate in religious observation and request an </w:t>
      </w:r>
      <w:r>
        <w:rPr>
          <w:rFonts w:ascii="Times New Roman" w:hAnsi="Times New Roman" w:cs="Times New Roman"/>
        </w:rPr>
        <w:lastRenderedPageBreak/>
        <w:t>excused absence.  The instructor will provide a reasonable opportunity to make up such excused absences.  Any student who feels aggrieved regarding religious accommodations may present a grievance to the director of Equal Opportunity Programs.  Any such grievances will follow Florida Atlantic University’s established grievance procedure regarding alleged discrimination.  USE OF STUDENT COURSE MATERIAL.   The Christine E. Lynn College of Nursing may use students’ course-related materials for legitimate institutional purposes, such as accreditation, university review process, or state board or nursing review process, etc.  In such cases, materials will be used within the college and university.</w:t>
      </w:r>
    </w:p>
    <w:p w14:paraId="5EB2C341" w14:textId="77777777" w:rsidR="00076F68" w:rsidRDefault="00076F68" w:rsidP="004B1B98">
      <w:pPr>
        <w:jc w:val="left"/>
        <w:rPr>
          <w:rFonts w:ascii="Times New Roman" w:hAnsi="Times New Roman" w:cs="Times New Roman"/>
        </w:rPr>
      </w:pPr>
    </w:p>
    <w:p w14:paraId="0AF974AD" w14:textId="77777777" w:rsidR="00076F68" w:rsidRDefault="000D73CB" w:rsidP="004B1B98">
      <w:pPr>
        <w:jc w:val="left"/>
        <w:rPr>
          <w:rFonts w:ascii="Times New Roman" w:hAnsi="Times New Roman" w:cs="Times New Roman"/>
          <w:b/>
        </w:rPr>
      </w:pPr>
      <w:r>
        <w:rPr>
          <w:rFonts w:ascii="Times New Roman" w:hAnsi="Times New Roman" w:cs="Times New Roman"/>
          <w:b/>
        </w:rPr>
        <w:t>USE OF STUDENT COURSE MATERIAL</w:t>
      </w:r>
    </w:p>
    <w:p w14:paraId="1EFDBF15" w14:textId="77777777" w:rsidR="000D73CB" w:rsidRDefault="000D73CB" w:rsidP="004B1B98">
      <w:pPr>
        <w:jc w:val="left"/>
        <w:rPr>
          <w:rFonts w:ascii="Times New Roman" w:hAnsi="Times New Roman" w:cs="Times New Roman"/>
        </w:rPr>
      </w:pPr>
      <w:r>
        <w:rPr>
          <w:rFonts w:ascii="Times New Roman" w:hAnsi="Times New Roman" w:cs="Times New Roman"/>
        </w:rPr>
        <w:t>The Christine E. Lynn College of Nursing may use students’ course-related materials for legitimate institutional purposes, such as accreditation, university review process, or state board of nursing review process, etc.  In such cases, materials will be used within the college and university.</w:t>
      </w:r>
    </w:p>
    <w:p w14:paraId="07983EE1" w14:textId="77777777" w:rsidR="000D73CB" w:rsidRDefault="000D73CB" w:rsidP="004B1B98">
      <w:pPr>
        <w:jc w:val="left"/>
        <w:rPr>
          <w:rFonts w:ascii="Times New Roman" w:hAnsi="Times New Roman" w:cs="Times New Roman"/>
        </w:rPr>
      </w:pPr>
      <w:r>
        <w:rPr>
          <w:rFonts w:ascii="Times New Roman" w:hAnsi="Times New Roman" w:cs="Times New Roman"/>
        </w:rPr>
        <w:br w:type="page"/>
      </w:r>
    </w:p>
    <w:p w14:paraId="76B104B1" w14:textId="77777777" w:rsidR="000D73CB" w:rsidRDefault="00F97FA1" w:rsidP="00076F68">
      <w:pPr>
        <w:rPr>
          <w:rFonts w:ascii="Times New Roman" w:hAnsi="Times New Roman" w:cs="Times New Roman"/>
          <w:b/>
        </w:rPr>
      </w:pPr>
      <w:r>
        <w:rPr>
          <w:rFonts w:ascii="Times New Roman" w:hAnsi="Times New Roman" w:cs="Times New Roman"/>
          <w:b/>
        </w:rPr>
        <w:lastRenderedPageBreak/>
        <w:t>COURSE SCHEDULE</w:t>
      </w:r>
    </w:p>
    <w:p w14:paraId="000DFB08" w14:textId="77777777" w:rsidR="00F97FA1" w:rsidRDefault="00F97FA1" w:rsidP="00076F68">
      <w:pPr>
        <w:rPr>
          <w:rFonts w:ascii="Times New Roman" w:hAnsi="Times New Roman" w:cs="Times New Roman"/>
          <w:b/>
        </w:rPr>
      </w:pPr>
    </w:p>
    <w:p w14:paraId="336417C8" w14:textId="77777777" w:rsidR="00F97FA1" w:rsidRDefault="007F3EEF" w:rsidP="00076F68">
      <w:pPr>
        <w:rPr>
          <w:rFonts w:ascii="Times New Roman" w:hAnsi="Times New Roman" w:cs="Times New Roman"/>
          <w:b/>
        </w:rPr>
      </w:pPr>
      <w:r>
        <w:rPr>
          <w:rFonts w:ascii="Times New Roman" w:hAnsi="Times New Roman" w:cs="Times New Roman"/>
          <w:b/>
        </w:rPr>
        <w:t xml:space="preserve">Course Schedule:  NUR 4947 Fall 2017 </w:t>
      </w:r>
    </w:p>
    <w:p w14:paraId="21F11E23" w14:textId="77777777" w:rsidR="00F97FA1" w:rsidRDefault="00F97FA1" w:rsidP="00076F68">
      <w:pPr>
        <w:rPr>
          <w:rFonts w:ascii="Times New Roman" w:hAnsi="Times New Roman" w:cs="Times New Roman"/>
          <w:b/>
        </w:rPr>
      </w:pPr>
    </w:p>
    <w:tbl>
      <w:tblPr>
        <w:tblStyle w:val="TableGrid"/>
        <w:tblW w:w="0" w:type="auto"/>
        <w:jc w:val="center"/>
        <w:tblLook w:val="04A0" w:firstRow="1" w:lastRow="0" w:firstColumn="1" w:lastColumn="0" w:noHBand="0" w:noVBand="1"/>
      </w:tblPr>
      <w:tblGrid>
        <w:gridCol w:w="2337"/>
        <w:gridCol w:w="2337"/>
        <w:gridCol w:w="2338"/>
        <w:gridCol w:w="2338"/>
      </w:tblGrid>
      <w:tr w:rsidR="00F97FA1" w14:paraId="31685AF5" w14:textId="77777777" w:rsidTr="00F97FA1">
        <w:trPr>
          <w:jc w:val="center"/>
        </w:trPr>
        <w:tc>
          <w:tcPr>
            <w:tcW w:w="2337" w:type="dxa"/>
          </w:tcPr>
          <w:p w14:paraId="3A1DFAF5" w14:textId="77777777" w:rsidR="00F97FA1" w:rsidRDefault="00F97FA1" w:rsidP="00076F68">
            <w:pPr>
              <w:rPr>
                <w:rFonts w:ascii="Times New Roman" w:hAnsi="Times New Roman" w:cs="Times New Roman"/>
                <w:b/>
              </w:rPr>
            </w:pPr>
            <w:r>
              <w:rPr>
                <w:rFonts w:ascii="Times New Roman" w:hAnsi="Times New Roman" w:cs="Times New Roman"/>
                <w:b/>
              </w:rPr>
              <w:t>Class Dates</w:t>
            </w:r>
          </w:p>
        </w:tc>
        <w:tc>
          <w:tcPr>
            <w:tcW w:w="2337" w:type="dxa"/>
          </w:tcPr>
          <w:p w14:paraId="2B316578" w14:textId="77777777" w:rsidR="00F97FA1" w:rsidRDefault="00F97FA1" w:rsidP="00076F68">
            <w:pPr>
              <w:rPr>
                <w:rFonts w:ascii="Times New Roman" w:hAnsi="Times New Roman" w:cs="Times New Roman"/>
                <w:b/>
              </w:rPr>
            </w:pPr>
            <w:r>
              <w:rPr>
                <w:rFonts w:ascii="Times New Roman" w:hAnsi="Times New Roman" w:cs="Times New Roman"/>
                <w:b/>
              </w:rPr>
              <w:t>Topic</w:t>
            </w:r>
          </w:p>
        </w:tc>
        <w:tc>
          <w:tcPr>
            <w:tcW w:w="2338" w:type="dxa"/>
          </w:tcPr>
          <w:p w14:paraId="210E659E" w14:textId="77777777" w:rsidR="00F97FA1" w:rsidRDefault="00F97FA1" w:rsidP="00076F68">
            <w:pPr>
              <w:rPr>
                <w:rFonts w:ascii="Times New Roman" w:hAnsi="Times New Roman" w:cs="Times New Roman"/>
                <w:b/>
              </w:rPr>
            </w:pPr>
            <w:r>
              <w:rPr>
                <w:rFonts w:ascii="Times New Roman" w:hAnsi="Times New Roman" w:cs="Times New Roman"/>
                <w:b/>
              </w:rPr>
              <w:t>Read/View</w:t>
            </w:r>
          </w:p>
        </w:tc>
        <w:tc>
          <w:tcPr>
            <w:tcW w:w="2338" w:type="dxa"/>
          </w:tcPr>
          <w:p w14:paraId="405D1AA4" w14:textId="77777777" w:rsidR="00F97FA1" w:rsidRDefault="00F97FA1" w:rsidP="00ED687E">
            <w:pPr>
              <w:rPr>
                <w:rFonts w:ascii="Times New Roman" w:hAnsi="Times New Roman" w:cs="Times New Roman"/>
                <w:b/>
              </w:rPr>
            </w:pPr>
            <w:r>
              <w:rPr>
                <w:rFonts w:ascii="Times New Roman" w:hAnsi="Times New Roman" w:cs="Times New Roman"/>
                <w:b/>
              </w:rPr>
              <w:t>Activities/Assignment</w:t>
            </w:r>
          </w:p>
          <w:p w14:paraId="4ED3E0EA" w14:textId="77777777" w:rsidR="00ED687E" w:rsidRDefault="00ED687E" w:rsidP="00ED687E">
            <w:pPr>
              <w:rPr>
                <w:rFonts w:ascii="Times New Roman" w:hAnsi="Times New Roman" w:cs="Times New Roman"/>
                <w:b/>
              </w:rPr>
            </w:pPr>
          </w:p>
        </w:tc>
      </w:tr>
      <w:tr w:rsidR="00ED687E" w14:paraId="662869C9" w14:textId="77777777" w:rsidTr="00F97FA1">
        <w:trPr>
          <w:jc w:val="center"/>
        </w:trPr>
        <w:tc>
          <w:tcPr>
            <w:tcW w:w="2337" w:type="dxa"/>
          </w:tcPr>
          <w:p w14:paraId="0B763CB4" w14:textId="77777777" w:rsidR="00ED687E" w:rsidRPr="00ED687E" w:rsidRDefault="00ED687E" w:rsidP="00ED687E">
            <w:pPr>
              <w:jc w:val="center"/>
              <w:rPr>
                <w:rFonts w:ascii="Times New Roman" w:hAnsi="Times New Roman" w:cs="Times New Roman"/>
              </w:rPr>
            </w:pPr>
            <w:r>
              <w:rPr>
                <w:rFonts w:ascii="Times New Roman" w:hAnsi="Times New Roman" w:cs="Times New Roman"/>
              </w:rPr>
              <w:t>Week 1</w:t>
            </w:r>
          </w:p>
        </w:tc>
        <w:tc>
          <w:tcPr>
            <w:tcW w:w="2337" w:type="dxa"/>
          </w:tcPr>
          <w:p w14:paraId="520374BF" w14:textId="77777777" w:rsidR="00ED687E" w:rsidRDefault="00ED687E" w:rsidP="00ED687E">
            <w:pPr>
              <w:pStyle w:val="NoSpacing"/>
              <w:jc w:val="left"/>
              <w:rPr>
                <w:rFonts w:ascii="Times New Roman" w:hAnsi="Times New Roman" w:cs="Times New Roman"/>
              </w:rPr>
            </w:pPr>
            <w:r w:rsidRPr="00ED687E">
              <w:rPr>
                <w:rFonts w:ascii="Times New Roman" w:hAnsi="Times New Roman" w:cs="Times New Roman"/>
              </w:rPr>
              <w:t>Introduction to Evidence Based  Nursing Course</w:t>
            </w:r>
          </w:p>
          <w:p w14:paraId="69A2956E" w14:textId="77777777" w:rsidR="00ED687E" w:rsidRDefault="00ED687E" w:rsidP="00ED687E">
            <w:pPr>
              <w:pStyle w:val="NoSpacing"/>
              <w:jc w:val="left"/>
              <w:rPr>
                <w:rFonts w:ascii="Times New Roman" w:hAnsi="Times New Roman" w:cs="Times New Roman"/>
              </w:rPr>
            </w:pPr>
          </w:p>
          <w:p w14:paraId="1D4B9932" w14:textId="77777777" w:rsidR="00ED687E" w:rsidRPr="00ED687E" w:rsidRDefault="00ED687E" w:rsidP="00ED687E">
            <w:pPr>
              <w:pStyle w:val="NoSpacing"/>
              <w:jc w:val="left"/>
              <w:rPr>
                <w:rFonts w:ascii="Times New Roman" w:hAnsi="Times New Roman" w:cs="Times New Roman"/>
              </w:rPr>
            </w:pPr>
            <w:r>
              <w:rPr>
                <w:rFonts w:ascii="Times New Roman" w:hAnsi="Times New Roman" w:cs="Times New Roman"/>
              </w:rPr>
              <w:t>Quality and Safety in Health Care</w:t>
            </w:r>
          </w:p>
        </w:tc>
        <w:tc>
          <w:tcPr>
            <w:tcW w:w="2338" w:type="dxa"/>
          </w:tcPr>
          <w:p w14:paraId="7840CCC8" w14:textId="77777777" w:rsidR="00ED687E" w:rsidRDefault="00ED687E" w:rsidP="00ED687E">
            <w:pPr>
              <w:jc w:val="left"/>
              <w:rPr>
                <w:rFonts w:ascii="Times New Roman" w:hAnsi="Times New Roman" w:cs="Times New Roman"/>
                <w:u w:val="single"/>
              </w:rPr>
            </w:pPr>
            <w:r>
              <w:rPr>
                <w:rFonts w:ascii="Times New Roman" w:hAnsi="Times New Roman" w:cs="Times New Roman"/>
                <w:u w:val="single"/>
              </w:rPr>
              <w:t>Agency for Healthcare Research and Quality</w:t>
            </w:r>
          </w:p>
          <w:p w14:paraId="68FD08A5" w14:textId="77777777" w:rsidR="00ED687E" w:rsidRDefault="00ED687E" w:rsidP="00ED687E">
            <w:pPr>
              <w:jc w:val="left"/>
              <w:rPr>
                <w:rFonts w:ascii="Times New Roman" w:hAnsi="Times New Roman" w:cs="Times New Roman"/>
                <w:u w:val="single"/>
              </w:rPr>
            </w:pPr>
          </w:p>
          <w:p w14:paraId="4E4182AC" w14:textId="77777777" w:rsidR="00ED687E" w:rsidRDefault="00ED687E" w:rsidP="00ED687E">
            <w:pPr>
              <w:jc w:val="left"/>
              <w:rPr>
                <w:rFonts w:ascii="Times New Roman" w:hAnsi="Times New Roman" w:cs="Times New Roman"/>
                <w:u w:val="single"/>
              </w:rPr>
            </w:pPr>
          </w:p>
          <w:p w14:paraId="423EED6E" w14:textId="77777777" w:rsidR="00ED687E" w:rsidRDefault="00ED687E" w:rsidP="00ED687E">
            <w:pPr>
              <w:jc w:val="left"/>
              <w:rPr>
                <w:rFonts w:ascii="Times New Roman" w:hAnsi="Times New Roman" w:cs="Times New Roman"/>
              </w:rPr>
            </w:pPr>
            <w:r>
              <w:rPr>
                <w:rFonts w:ascii="Times New Roman" w:hAnsi="Times New Roman" w:cs="Times New Roman"/>
              </w:rPr>
              <w:t>Institute of Medicine</w:t>
            </w:r>
          </w:p>
          <w:p w14:paraId="032772DA" w14:textId="77777777" w:rsidR="00ED687E" w:rsidRDefault="00ED687E" w:rsidP="00ED687E">
            <w:pPr>
              <w:jc w:val="left"/>
              <w:rPr>
                <w:rFonts w:ascii="Times New Roman" w:hAnsi="Times New Roman" w:cs="Times New Roman"/>
              </w:rPr>
            </w:pPr>
          </w:p>
          <w:p w14:paraId="1B6DB92A" w14:textId="77777777" w:rsidR="00ED687E" w:rsidRDefault="00ED687E" w:rsidP="00ED687E">
            <w:pPr>
              <w:jc w:val="left"/>
              <w:rPr>
                <w:rFonts w:ascii="Times New Roman" w:hAnsi="Times New Roman" w:cs="Times New Roman"/>
              </w:rPr>
            </w:pPr>
          </w:p>
          <w:p w14:paraId="5B653AED" w14:textId="77777777" w:rsidR="00ED687E" w:rsidRDefault="00ED687E" w:rsidP="00ED687E">
            <w:pPr>
              <w:jc w:val="left"/>
              <w:rPr>
                <w:rFonts w:ascii="Times New Roman" w:hAnsi="Times New Roman" w:cs="Times New Roman"/>
              </w:rPr>
            </w:pPr>
          </w:p>
          <w:p w14:paraId="55928F8E" w14:textId="77777777" w:rsidR="00ED687E" w:rsidRDefault="00ED687E" w:rsidP="00ED687E">
            <w:pPr>
              <w:jc w:val="left"/>
              <w:rPr>
                <w:rFonts w:ascii="Times New Roman" w:hAnsi="Times New Roman" w:cs="Times New Roman"/>
                <w:u w:val="single"/>
              </w:rPr>
            </w:pPr>
            <w:r>
              <w:rPr>
                <w:rFonts w:ascii="Times New Roman" w:hAnsi="Times New Roman" w:cs="Times New Roman"/>
                <w:u w:val="single"/>
              </w:rPr>
              <w:t>Institute for Healthcare Improvement</w:t>
            </w:r>
          </w:p>
          <w:p w14:paraId="729A2548" w14:textId="77777777" w:rsidR="00ED687E" w:rsidRPr="00ED687E" w:rsidRDefault="00ED687E" w:rsidP="00ED687E">
            <w:pPr>
              <w:jc w:val="left"/>
              <w:rPr>
                <w:rFonts w:ascii="Times New Roman" w:hAnsi="Times New Roman" w:cs="Times New Roman"/>
                <w:u w:val="single"/>
              </w:rPr>
            </w:pPr>
          </w:p>
        </w:tc>
        <w:tc>
          <w:tcPr>
            <w:tcW w:w="2338" w:type="dxa"/>
          </w:tcPr>
          <w:p w14:paraId="1E952E2C" w14:textId="77777777" w:rsidR="00ED687E" w:rsidRDefault="00ED687E" w:rsidP="00ED687E">
            <w:pPr>
              <w:jc w:val="left"/>
              <w:rPr>
                <w:rFonts w:ascii="Times New Roman" w:hAnsi="Times New Roman" w:cs="Times New Roman"/>
              </w:rPr>
            </w:pPr>
            <w:r>
              <w:rPr>
                <w:rFonts w:ascii="Times New Roman" w:hAnsi="Times New Roman" w:cs="Times New Roman"/>
              </w:rPr>
              <w:t>Introductions</w:t>
            </w:r>
          </w:p>
          <w:p w14:paraId="5C1920EE" w14:textId="77777777" w:rsidR="00ED687E" w:rsidRDefault="00ED687E" w:rsidP="00ED687E">
            <w:pPr>
              <w:jc w:val="left"/>
              <w:rPr>
                <w:rFonts w:ascii="Times New Roman" w:hAnsi="Times New Roman" w:cs="Times New Roman"/>
              </w:rPr>
            </w:pPr>
          </w:p>
          <w:p w14:paraId="4B112739" w14:textId="77777777" w:rsidR="00ED687E" w:rsidRDefault="00ED687E" w:rsidP="00ED687E">
            <w:pPr>
              <w:jc w:val="left"/>
              <w:rPr>
                <w:rFonts w:ascii="Times New Roman" w:hAnsi="Times New Roman" w:cs="Times New Roman"/>
              </w:rPr>
            </w:pPr>
          </w:p>
          <w:p w14:paraId="6C1A8A99" w14:textId="77777777" w:rsidR="00ED687E" w:rsidRDefault="00ED687E" w:rsidP="00ED687E">
            <w:pPr>
              <w:jc w:val="left"/>
              <w:rPr>
                <w:rFonts w:ascii="Times New Roman" w:hAnsi="Times New Roman" w:cs="Times New Roman"/>
              </w:rPr>
            </w:pPr>
          </w:p>
          <w:p w14:paraId="51440811" w14:textId="77777777" w:rsidR="00ED687E" w:rsidRDefault="00ED687E" w:rsidP="00ED687E">
            <w:pPr>
              <w:jc w:val="left"/>
              <w:rPr>
                <w:rFonts w:ascii="Times New Roman" w:hAnsi="Times New Roman" w:cs="Times New Roman"/>
              </w:rPr>
            </w:pPr>
            <w:r>
              <w:rPr>
                <w:rFonts w:ascii="Times New Roman" w:hAnsi="Times New Roman" w:cs="Times New Roman"/>
              </w:rPr>
              <w:t>EBP in Nursing</w:t>
            </w:r>
          </w:p>
          <w:p w14:paraId="39F65103" w14:textId="77777777" w:rsidR="00ED687E" w:rsidRDefault="00ED687E" w:rsidP="00ED687E">
            <w:pPr>
              <w:jc w:val="left"/>
              <w:rPr>
                <w:rFonts w:ascii="Times New Roman" w:hAnsi="Times New Roman" w:cs="Times New Roman"/>
              </w:rPr>
            </w:pPr>
          </w:p>
          <w:p w14:paraId="398EBBF4" w14:textId="77777777" w:rsidR="00ED687E" w:rsidRDefault="00ED687E" w:rsidP="00ED687E">
            <w:pPr>
              <w:jc w:val="left"/>
              <w:rPr>
                <w:rFonts w:ascii="Times New Roman" w:hAnsi="Times New Roman" w:cs="Times New Roman"/>
              </w:rPr>
            </w:pPr>
          </w:p>
          <w:p w14:paraId="33CD4DA4" w14:textId="77777777" w:rsidR="00ED687E" w:rsidRPr="00ED687E" w:rsidRDefault="00ED687E" w:rsidP="00ED687E">
            <w:pPr>
              <w:jc w:val="left"/>
              <w:rPr>
                <w:rFonts w:ascii="Times New Roman" w:hAnsi="Times New Roman" w:cs="Times New Roman"/>
              </w:rPr>
            </w:pPr>
          </w:p>
        </w:tc>
      </w:tr>
      <w:tr w:rsidR="00ED687E" w14:paraId="3076FFFA" w14:textId="77777777" w:rsidTr="00F97FA1">
        <w:trPr>
          <w:jc w:val="center"/>
        </w:trPr>
        <w:tc>
          <w:tcPr>
            <w:tcW w:w="2337" w:type="dxa"/>
          </w:tcPr>
          <w:p w14:paraId="376F42B9" w14:textId="77777777" w:rsidR="00ED687E" w:rsidRDefault="00ED687E" w:rsidP="00ED687E">
            <w:pPr>
              <w:jc w:val="center"/>
              <w:rPr>
                <w:rFonts w:ascii="Times New Roman" w:hAnsi="Times New Roman" w:cs="Times New Roman"/>
              </w:rPr>
            </w:pPr>
            <w:r>
              <w:rPr>
                <w:rFonts w:ascii="Times New Roman" w:hAnsi="Times New Roman" w:cs="Times New Roman"/>
              </w:rPr>
              <w:t>Week 2</w:t>
            </w:r>
          </w:p>
        </w:tc>
        <w:tc>
          <w:tcPr>
            <w:tcW w:w="2337" w:type="dxa"/>
          </w:tcPr>
          <w:p w14:paraId="425F92F7" w14:textId="77777777" w:rsidR="00ED687E" w:rsidRDefault="00ED687E" w:rsidP="00ED687E">
            <w:pPr>
              <w:pStyle w:val="NoSpacing"/>
              <w:jc w:val="left"/>
              <w:rPr>
                <w:rFonts w:ascii="Times New Roman" w:hAnsi="Times New Roman" w:cs="Times New Roman"/>
              </w:rPr>
            </w:pPr>
            <w:r>
              <w:rPr>
                <w:rFonts w:ascii="Times New Roman" w:hAnsi="Times New Roman" w:cs="Times New Roman"/>
              </w:rPr>
              <w:t>Introduction to Evidence-Based Practice (EBP)</w:t>
            </w:r>
          </w:p>
          <w:p w14:paraId="6795ECD0" w14:textId="77777777" w:rsidR="00ED687E" w:rsidRDefault="00ED687E" w:rsidP="00ED687E">
            <w:pPr>
              <w:pStyle w:val="NoSpacing"/>
              <w:jc w:val="left"/>
              <w:rPr>
                <w:rFonts w:ascii="Times New Roman" w:hAnsi="Times New Roman" w:cs="Times New Roman"/>
              </w:rPr>
            </w:pPr>
          </w:p>
          <w:p w14:paraId="7DAAD4A8" w14:textId="77777777" w:rsidR="00ED687E" w:rsidRDefault="00ED687E" w:rsidP="00ED687E">
            <w:pPr>
              <w:pStyle w:val="NoSpacing"/>
              <w:jc w:val="left"/>
              <w:rPr>
                <w:rFonts w:ascii="Times New Roman" w:hAnsi="Times New Roman" w:cs="Times New Roman"/>
              </w:rPr>
            </w:pPr>
            <w:r>
              <w:rPr>
                <w:rFonts w:ascii="Times New Roman" w:hAnsi="Times New Roman" w:cs="Times New Roman"/>
              </w:rPr>
              <w:t>Definition of EBP</w:t>
            </w:r>
          </w:p>
          <w:p w14:paraId="1DAD1CDB" w14:textId="77777777" w:rsidR="00ED687E" w:rsidRDefault="00ED687E" w:rsidP="00ED687E">
            <w:pPr>
              <w:pStyle w:val="NoSpacing"/>
              <w:numPr>
                <w:ilvl w:val="0"/>
                <w:numId w:val="12"/>
              </w:numPr>
              <w:jc w:val="left"/>
              <w:rPr>
                <w:rFonts w:ascii="Times New Roman" w:hAnsi="Times New Roman" w:cs="Times New Roman"/>
              </w:rPr>
            </w:pPr>
            <w:r>
              <w:rPr>
                <w:rFonts w:ascii="Times New Roman" w:hAnsi="Times New Roman" w:cs="Times New Roman"/>
              </w:rPr>
              <w:t>Steps of EBP</w:t>
            </w:r>
          </w:p>
          <w:p w14:paraId="1538BFB9" w14:textId="77777777" w:rsidR="00ED687E" w:rsidRDefault="00ED687E" w:rsidP="00ED687E">
            <w:pPr>
              <w:pStyle w:val="NoSpacing"/>
              <w:numPr>
                <w:ilvl w:val="0"/>
                <w:numId w:val="12"/>
              </w:numPr>
              <w:jc w:val="left"/>
              <w:rPr>
                <w:rFonts w:ascii="Times New Roman" w:hAnsi="Times New Roman" w:cs="Times New Roman"/>
              </w:rPr>
            </w:pPr>
            <w:r>
              <w:rPr>
                <w:rFonts w:ascii="Times New Roman" w:hAnsi="Times New Roman" w:cs="Times New Roman"/>
              </w:rPr>
              <w:t>Distinguishing EBP from research</w:t>
            </w:r>
          </w:p>
          <w:p w14:paraId="3D1FDE98" w14:textId="77777777" w:rsidR="00ED687E" w:rsidRDefault="00ED687E" w:rsidP="00ED687E">
            <w:pPr>
              <w:pStyle w:val="NoSpacing"/>
              <w:jc w:val="left"/>
              <w:rPr>
                <w:rFonts w:ascii="Times New Roman" w:hAnsi="Times New Roman" w:cs="Times New Roman"/>
              </w:rPr>
            </w:pPr>
          </w:p>
          <w:p w14:paraId="0AAB4484" w14:textId="77777777" w:rsidR="00ED687E" w:rsidRDefault="00ED687E" w:rsidP="00ED687E">
            <w:pPr>
              <w:pStyle w:val="NoSpacing"/>
              <w:jc w:val="left"/>
              <w:rPr>
                <w:rFonts w:ascii="Times New Roman" w:hAnsi="Times New Roman" w:cs="Times New Roman"/>
              </w:rPr>
            </w:pPr>
            <w:r>
              <w:rPr>
                <w:rFonts w:ascii="Times New Roman" w:hAnsi="Times New Roman" w:cs="Times New Roman"/>
              </w:rPr>
              <w:t>Ethical Consideration for Evidence Implementation</w:t>
            </w:r>
          </w:p>
          <w:p w14:paraId="67702084" w14:textId="77777777" w:rsidR="00ED687E" w:rsidRPr="00ED687E" w:rsidRDefault="00ED687E" w:rsidP="00ED687E">
            <w:pPr>
              <w:pStyle w:val="NoSpacing"/>
              <w:ind w:left="720"/>
              <w:jc w:val="left"/>
              <w:rPr>
                <w:rFonts w:ascii="Times New Roman" w:hAnsi="Times New Roman" w:cs="Times New Roman"/>
              </w:rPr>
            </w:pPr>
          </w:p>
        </w:tc>
        <w:tc>
          <w:tcPr>
            <w:tcW w:w="2338" w:type="dxa"/>
          </w:tcPr>
          <w:p w14:paraId="539C5A5E" w14:textId="77777777" w:rsidR="00ED687E" w:rsidRDefault="00ED687E" w:rsidP="00ED687E">
            <w:pPr>
              <w:jc w:val="left"/>
              <w:rPr>
                <w:rFonts w:ascii="Times New Roman" w:hAnsi="Times New Roman" w:cs="Times New Roman"/>
              </w:rPr>
            </w:pPr>
            <w:r>
              <w:rPr>
                <w:rFonts w:ascii="Times New Roman" w:hAnsi="Times New Roman" w:cs="Times New Roman"/>
              </w:rPr>
              <w:t xml:space="preserve">Read:  </w:t>
            </w:r>
            <w:proofErr w:type="spellStart"/>
            <w:r>
              <w:rPr>
                <w:rFonts w:ascii="Times New Roman" w:hAnsi="Times New Roman" w:cs="Times New Roman"/>
              </w:rPr>
              <w:t>Melnyk</w:t>
            </w:r>
            <w:proofErr w:type="spellEnd"/>
            <w:r>
              <w:rPr>
                <w:rFonts w:ascii="Times New Roman" w:hAnsi="Times New Roman" w:cs="Times New Roman"/>
              </w:rPr>
              <w:t xml:space="preserve"> and </w:t>
            </w:r>
            <w:proofErr w:type="spellStart"/>
            <w:r>
              <w:rPr>
                <w:rFonts w:ascii="Times New Roman" w:hAnsi="Times New Roman" w:cs="Times New Roman"/>
              </w:rPr>
              <w:t>Fineout-Overholt</w:t>
            </w:r>
            <w:proofErr w:type="spellEnd"/>
            <w:r>
              <w:rPr>
                <w:rFonts w:ascii="Times New Roman" w:hAnsi="Times New Roman" w:cs="Times New Roman"/>
              </w:rPr>
              <w:t xml:space="preserve"> (2015)</w:t>
            </w:r>
          </w:p>
          <w:p w14:paraId="3043B000" w14:textId="77777777" w:rsidR="00ED687E" w:rsidRDefault="00ED687E" w:rsidP="00ED687E">
            <w:pPr>
              <w:jc w:val="left"/>
              <w:rPr>
                <w:rFonts w:ascii="Times New Roman" w:hAnsi="Times New Roman" w:cs="Times New Roman"/>
              </w:rPr>
            </w:pPr>
          </w:p>
          <w:p w14:paraId="2FC3C066" w14:textId="77777777" w:rsidR="00ED687E" w:rsidRDefault="00ED687E" w:rsidP="00ED687E">
            <w:pPr>
              <w:jc w:val="left"/>
              <w:rPr>
                <w:rFonts w:ascii="Times New Roman" w:hAnsi="Times New Roman" w:cs="Times New Roman"/>
              </w:rPr>
            </w:pPr>
            <w:r>
              <w:rPr>
                <w:rFonts w:ascii="Times New Roman" w:hAnsi="Times New Roman" w:cs="Times New Roman"/>
              </w:rPr>
              <w:t>Chapters 1 and 22</w:t>
            </w:r>
          </w:p>
          <w:p w14:paraId="03B8DF14" w14:textId="77777777" w:rsidR="00ED687E" w:rsidRDefault="00ED687E" w:rsidP="00ED687E">
            <w:pPr>
              <w:jc w:val="left"/>
              <w:rPr>
                <w:rFonts w:ascii="Times New Roman" w:hAnsi="Times New Roman" w:cs="Times New Roman"/>
              </w:rPr>
            </w:pPr>
          </w:p>
          <w:p w14:paraId="6652A375" w14:textId="77777777" w:rsidR="00ED687E" w:rsidRDefault="00ED687E" w:rsidP="00ED687E">
            <w:pPr>
              <w:jc w:val="left"/>
              <w:rPr>
                <w:rFonts w:ascii="Times New Roman" w:hAnsi="Times New Roman" w:cs="Times New Roman"/>
              </w:rPr>
            </w:pPr>
            <w:r>
              <w:rPr>
                <w:rFonts w:ascii="Times New Roman" w:hAnsi="Times New Roman" w:cs="Times New Roman"/>
              </w:rPr>
              <w:t xml:space="preserve">Article:  </w:t>
            </w:r>
            <w:proofErr w:type="spellStart"/>
            <w:r>
              <w:rPr>
                <w:rFonts w:ascii="Times New Roman" w:hAnsi="Times New Roman" w:cs="Times New Roman"/>
              </w:rPr>
              <w:t>Shirey</w:t>
            </w:r>
            <w:proofErr w:type="spellEnd"/>
            <w:r>
              <w:rPr>
                <w:rFonts w:ascii="Times New Roman" w:hAnsi="Times New Roman" w:cs="Times New Roman"/>
              </w:rPr>
              <w:t xml:space="preserve"> et al. </w:t>
            </w:r>
          </w:p>
          <w:p w14:paraId="0B55AB41" w14:textId="77777777" w:rsidR="00ED687E" w:rsidRDefault="00ED687E" w:rsidP="00ED687E">
            <w:pPr>
              <w:jc w:val="left"/>
              <w:rPr>
                <w:rFonts w:ascii="Times New Roman" w:hAnsi="Times New Roman" w:cs="Times New Roman"/>
              </w:rPr>
            </w:pPr>
            <w:r>
              <w:rPr>
                <w:rFonts w:ascii="Times New Roman" w:hAnsi="Times New Roman" w:cs="Times New Roman"/>
              </w:rPr>
              <w:t>(2011)</w:t>
            </w:r>
          </w:p>
          <w:p w14:paraId="709797BB" w14:textId="77777777" w:rsidR="00ED687E" w:rsidRDefault="00ED687E" w:rsidP="00ED687E">
            <w:pPr>
              <w:jc w:val="left"/>
              <w:rPr>
                <w:rFonts w:ascii="Times New Roman" w:hAnsi="Times New Roman" w:cs="Times New Roman"/>
              </w:rPr>
            </w:pPr>
          </w:p>
          <w:p w14:paraId="02A4C6D7" w14:textId="77777777" w:rsidR="00ED687E" w:rsidRDefault="00ED687E" w:rsidP="00ED687E">
            <w:pPr>
              <w:jc w:val="left"/>
              <w:rPr>
                <w:rFonts w:ascii="Times New Roman" w:hAnsi="Times New Roman" w:cs="Times New Roman"/>
              </w:rPr>
            </w:pPr>
            <w:r>
              <w:rPr>
                <w:rFonts w:ascii="Times New Roman" w:hAnsi="Times New Roman" w:cs="Times New Roman"/>
              </w:rPr>
              <w:t>View:  Presentation</w:t>
            </w:r>
          </w:p>
          <w:p w14:paraId="066CDAC9" w14:textId="77777777" w:rsidR="00ED687E" w:rsidRDefault="00ED687E" w:rsidP="00ED687E">
            <w:pPr>
              <w:jc w:val="left"/>
              <w:rPr>
                <w:rFonts w:ascii="Times New Roman" w:hAnsi="Times New Roman" w:cs="Times New Roman"/>
              </w:rPr>
            </w:pPr>
          </w:p>
          <w:p w14:paraId="1911F8BD" w14:textId="77777777" w:rsidR="00ED687E" w:rsidRPr="00ED687E" w:rsidRDefault="00ED687E" w:rsidP="00ED687E">
            <w:pPr>
              <w:jc w:val="left"/>
              <w:rPr>
                <w:rFonts w:ascii="Times New Roman" w:hAnsi="Times New Roman" w:cs="Times New Roman"/>
                <w:u w:val="single"/>
              </w:rPr>
            </w:pPr>
            <w:r>
              <w:rPr>
                <w:rFonts w:ascii="Times New Roman" w:hAnsi="Times New Roman" w:cs="Times New Roman"/>
                <w:u w:val="single"/>
              </w:rPr>
              <w:t>FAU Division of Research</w:t>
            </w:r>
          </w:p>
        </w:tc>
        <w:tc>
          <w:tcPr>
            <w:tcW w:w="2338" w:type="dxa"/>
          </w:tcPr>
          <w:p w14:paraId="6180191B" w14:textId="77777777" w:rsidR="00ED687E" w:rsidRDefault="00ED687E" w:rsidP="00ED687E">
            <w:pPr>
              <w:jc w:val="left"/>
              <w:rPr>
                <w:rFonts w:ascii="Times New Roman" w:hAnsi="Times New Roman" w:cs="Times New Roman"/>
              </w:rPr>
            </w:pPr>
            <w:r>
              <w:rPr>
                <w:rFonts w:ascii="Times New Roman" w:hAnsi="Times New Roman" w:cs="Times New Roman"/>
              </w:rPr>
              <w:t>Nursing Situations:  Calls for Nursing and Spirit of Inquiry</w:t>
            </w:r>
          </w:p>
          <w:p w14:paraId="0A500315" w14:textId="77777777" w:rsidR="00ED687E" w:rsidRDefault="00ED687E" w:rsidP="00ED687E">
            <w:pPr>
              <w:jc w:val="left"/>
              <w:rPr>
                <w:rFonts w:ascii="Times New Roman" w:hAnsi="Times New Roman" w:cs="Times New Roman"/>
              </w:rPr>
            </w:pPr>
          </w:p>
          <w:p w14:paraId="3A92E564" w14:textId="77777777" w:rsidR="00ED687E" w:rsidRDefault="00ED687E" w:rsidP="00ED687E">
            <w:pPr>
              <w:jc w:val="left"/>
              <w:rPr>
                <w:rFonts w:ascii="Times New Roman" w:hAnsi="Times New Roman" w:cs="Times New Roman"/>
              </w:rPr>
            </w:pPr>
          </w:p>
        </w:tc>
      </w:tr>
      <w:tr w:rsidR="00ED687E" w14:paraId="440E690A" w14:textId="77777777" w:rsidTr="00F97FA1">
        <w:trPr>
          <w:jc w:val="center"/>
        </w:trPr>
        <w:tc>
          <w:tcPr>
            <w:tcW w:w="2337" w:type="dxa"/>
          </w:tcPr>
          <w:p w14:paraId="6046DAB5" w14:textId="77777777" w:rsidR="00ED687E" w:rsidRDefault="00ED687E" w:rsidP="00ED687E">
            <w:pPr>
              <w:jc w:val="center"/>
              <w:rPr>
                <w:rFonts w:ascii="Times New Roman" w:hAnsi="Times New Roman" w:cs="Times New Roman"/>
              </w:rPr>
            </w:pPr>
            <w:r>
              <w:rPr>
                <w:rFonts w:ascii="Times New Roman" w:hAnsi="Times New Roman" w:cs="Times New Roman"/>
              </w:rPr>
              <w:t>Week 3</w:t>
            </w:r>
          </w:p>
        </w:tc>
        <w:tc>
          <w:tcPr>
            <w:tcW w:w="2337" w:type="dxa"/>
          </w:tcPr>
          <w:p w14:paraId="19413722" w14:textId="77777777" w:rsidR="00ED687E" w:rsidRDefault="00ED687E" w:rsidP="00ED687E">
            <w:pPr>
              <w:pStyle w:val="NoSpacing"/>
              <w:jc w:val="left"/>
              <w:rPr>
                <w:rFonts w:ascii="Times New Roman" w:hAnsi="Times New Roman" w:cs="Times New Roman"/>
              </w:rPr>
            </w:pPr>
            <w:r>
              <w:rPr>
                <w:rFonts w:ascii="Times New Roman" w:hAnsi="Times New Roman" w:cs="Times New Roman"/>
              </w:rPr>
              <w:t>Developing Clinical Questions</w:t>
            </w:r>
          </w:p>
          <w:p w14:paraId="75ECE3F9" w14:textId="77777777" w:rsidR="00ED687E" w:rsidRDefault="00ED687E" w:rsidP="00ED687E">
            <w:pPr>
              <w:pStyle w:val="NoSpacing"/>
              <w:jc w:val="left"/>
              <w:rPr>
                <w:rFonts w:ascii="Times New Roman" w:hAnsi="Times New Roman" w:cs="Times New Roman"/>
              </w:rPr>
            </w:pPr>
          </w:p>
          <w:p w14:paraId="1BF2B262" w14:textId="77777777" w:rsidR="00ED687E" w:rsidRDefault="00ED687E" w:rsidP="00ED687E">
            <w:pPr>
              <w:pStyle w:val="NoSpacing"/>
              <w:jc w:val="left"/>
              <w:rPr>
                <w:rFonts w:ascii="Times New Roman" w:hAnsi="Times New Roman" w:cs="Times New Roman"/>
              </w:rPr>
            </w:pPr>
            <w:r>
              <w:rPr>
                <w:rFonts w:ascii="Times New Roman" w:hAnsi="Times New Roman" w:cs="Times New Roman"/>
              </w:rPr>
              <w:t>Background vs foreground and questions</w:t>
            </w:r>
          </w:p>
          <w:p w14:paraId="48B214DF" w14:textId="77777777" w:rsidR="00ED687E" w:rsidRDefault="00ED687E" w:rsidP="00ED687E">
            <w:pPr>
              <w:pStyle w:val="NoSpacing"/>
              <w:jc w:val="left"/>
              <w:rPr>
                <w:rFonts w:ascii="Times New Roman" w:hAnsi="Times New Roman" w:cs="Times New Roman"/>
              </w:rPr>
            </w:pPr>
          </w:p>
          <w:p w14:paraId="72D77C7C" w14:textId="77777777" w:rsidR="00ED687E" w:rsidRDefault="00ED687E" w:rsidP="00ED687E">
            <w:pPr>
              <w:pStyle w:val="NoSpacing"/>
              <w:jc w:val="left"/>
              <w:rPr>
                <w:rFonts w:ascii="Times New Roman" w:hAnsi="Times New Roman" w:cs="Times New Roman"/>
              </w:rPr>
            </w:pPr>
            <w:r>
              <w:rPr>
                <w:rFonts w:ascii="Times New Roman" w:hAnsi="Times New Roman" w:cs="Times New Roman"/>
              </w:rPr>
              <w:t>Formulating PICOT questions</w:t>
            </w:r>
          </w:p>
          <w:p w14:paraId="4FCF9A35" w14:textId="77777777" w:rsidR="00437733" w:rsidRDefault="00437733" w:rsidP="00ED687E">
            <w:pPr>
              <w:pStyle w:val="NoSpacing"/>
              <w:jc w:val="left"/>
              <w:rPr>
                <w:rFonts w:ascii="Times New Roman" w:hAnsi="Times New Roman" w:cs="Times New Roman"/>
              </w:rPr>
            </w:pPr>
          </w:p>
        </w:tc>
        <w:tc>
          <w:tcPr>
            <w:tcW w:w="2338" w:type="dxa"/>
          </w:tcPr>
          <w:p w14:paraId="6A5BB227" w14:textId="77777777" w:rsidR="00ED687E" w:rsidRDefault="00437733" w:rsidP="00ED687E">
            <w:pPr>
              <w:jc w:val="left"/>
              <w:rPr>
                <w:rFonts w:ascii="Times New Roman" w:hAnsi="Times New Roman" w:cs="Times New Roman"/>
              </w:rPr>
            </w:pPr>
            <w:r>
              <w:rPr>
                <w:rFonts w:ascii="Times New Roman" w:hAnsi="Times New Roman" w:cs="Times New Roman"/>
              </w:rPr>
              <w:t xml:space="preserve">Read:  </w:t>
            </w:r>
            <w:proofErr w:type="spellStart"/>
            <w:r>
              <w:rPr>
                <w:rFonts w:ascii="Times New Roman" w:hAnsi="Times New Roman" w:cs="Times New Roman"/>
              </w:rPr>
              <w:t>Mel</w:t>
            </w:r>
            <w:r w:rsidR="007F3EEF">
              <w:rPr>
                <w:rFonts w:ascii="Times New Roman" w:hAnsi="Times New Roman" w:cs="Times New Roman"/>
              </w:rPr>
              <w:t>nyk</w:t>
            </w:r>
            <w:proofErr w:type="spellEnd"/>
            <w:r>
              <w:rPr>
                <w:rFonts w:ascii="Times New Roman" w:hAnsi="Times New Roman" w:cs="Times New Roman"/>
              </w:rPr>
              <w:t xml:space="preserve"> and </w:t>
            </w:r>
            <w:proofErr w:type="spellStart"/>
            <w:r>
              <w:rPr>
                <w:rFonts w:ascii="Times New Roman" w:hAnsi="Times New Roman" w:cs="Times New Roman"/>
              </w:rPr>
              <w:t>Fineout-Overholt</w:t>
            </w:r>
            <w:proofErr w:type="spellEnd"/>
            <w:r>
              <w:rPr>
                <w:rFonts w:ascii="Times New Roman" w:hAnsi="Times New Roman" w:cs="Times New Roman"/>
              </w:rPr>
              <w:t xml:space="preserve"> (2015)</w:t>
            </w:r>
          </w:p>
          <w:p w14:paraId="5ACE6645" w14:textId="77777777" w:rsidR="00437733" w:rsidRDefault="00437733" w:rsidP="00ED687E">
            <w:pPr>
              <w:jc w:val="left"/>
              <w:rPr>
                <w:rFonts w:ascii="Times New Roman" w:hAnsi="Times New Roman" w:cs="Times New Roman"/>
              </w:rPr>
            </w:pPr>
          </w:p>
          <w:p w14:paraId="3B3658AE" w14:textId="77777777" w:rsidR="00437733" w:rsidRDefault="00437733" w:rsidP="00ED687E">
            <w:pPr>
              <w:jc w:val="left"/>
              <w:rPr>
                <w:rFonts w:ascii="Times New Roman" w:hAnsi="Times New Roman" w:cs="Times New Roman"/>
              </w:rPr>
            </w:pPr>
            <w:r>
              <w:rPr>
                <w:rFonts w:ascii="Times New Roman" w:hAnsi="Times New Roman" w:cs="Times New Roman"/>
              </w:rPr>
              <w:t>Chapter 2</w:t>
            </w:r>
          </w:p>
          <w:p w14:paraId="2EF4EF77" w14:textId="77777777" w:rsidR="00437733" w:rsidRDefault="00437733" w:rsidP="00ED687E">
            <w:pPr>
              <w:jc w:val="left"/>
              <w:rPr>
                <w:rFonts w:ascii="Times New Roman" w:hAnsi="Times New Roman" w:cs="Times New Roman"/>
              </w:rPr>
            </w:pPr>
          </w:p>
          <w:p w14:paraId="0593836C" w14:textId="77777777" w:rsidR="00437733" w:rsidRDefault="00437733" w:rsidP="00ED687E">
            <w:pPr>
              <w:jc w:val="left"/>
              <w:rPr>
                <w:rFonts w:ascii="Times New Roman" w:hAnsi="Times New Roman" w:cs="Times New Roman"/>
              </w:rPr>
            </w:pPr>
            <w:r>
              <w:rPr>
                <w:rFonts w:ascii="Times New Roman" w:hAnsi="Times New Roman" w:cs="Times New Roman"/>
              </w:rPr>
              <w:t>View:  Presentation</w:t>
            </w:r>
          </w:p>
        </w:tc>
        <w:tc>
          <w:tcPr>
            <w:tcW w:w="2338" w:type="dxa"/>
          </w:tcPr>
          <w:p w14:paraId="07257BE3" w14:textId="77777777" w:rsidR="00ED687E" w:rsidRDefault="00437733" w:rsidP="00ED687E">
            <w:pPr>
              <w:jc w:val="left"/>
              <w:rPr>
                <w:rFonts w:ascii="Times New Roman" w:hAnsi="Times New Roman" w:cs="Times New Roman"/>
              </w:rPr>
            </w:pPr>
            <w:r>
              <w:rPr>
                <w:rFonts w:ascii="Times New Roman" w:hAnsi="Times New Roman" w:cs="Times New Roman"/>
              </w:rPr>
              <w:t>Exercise:  PICOT questions</w:t>
            </w:r>
          </w:p>
        </w:tc>
      </w:tr>
    </w:tbl>
    <w:p w14:paraId="77E07999" w14:textId="77777777" w:rsidR="00437733" w:rsidRDefault="00437733">
      <w:r>
        <w:br w:type="page"/>
      </w:r>
    </w:p>
    <w:tbl>
      <w:tblPr>
        <w:tblStyle w:val="TableGrid"/>
        <w:tblW w:w="0" w:type="auto"/>
        <w:jc w:val="center"/>
        <w:tblLook w:val="04A0" w:firstRow="1" w:lastRow="0" w:firstColumn="1" w:lastColumn="0" w:noHBand="0" w:noVBand="1"/>
      </w:tblPr>
      <w:tblGrid>
        <w:gridCol w:w="2337"/>
        <w:gridCol w:w="2337"/>
        <w:gridCol w:w="2338"/>
        <w:gridCol w:w="2338"/>
      </w:tblGrid>
      <w:tr w:rsidR="00437733" w14:paraId="5931C2FF" w14:textId="77777777" w:rsidTr="00F97FA1">
        <w:trPr>
          <w:jc w:val="center"/>
        </w:trPr>
        <w:tc>
          <w:tcPr>
            <w:tcW w:w="2337" w:type="dxa"/>
          </w:tcPr>
          <w:p w14:paraId="79A5E208" w14:textId="77777777" w:rsidR="00437733" w:rsidRDefault="00437733" w:rsidP="00437733">
            <w:pPr>
              <w:jc w:val="center"/>
              <w:rPr>
                <w:rFonts w:ascii="Times New Roman" w:hAnsi="Times New Roman" w:cs="Times New Roman"/>
              </w:rPr>
            </w:pPr>
            <w:r>
              <w:rPr>
                <w:rFonts w:ascii="Times New Roman" w:hAnsi="Times New Roman" w:cs="Times New Roman"/>
              </w:rPr>
              <w:lastRenderedPageBreak/>
              <w:t>Week 4</w:t>
            </w:r>
          </w:p>
        </w:tc>
        <w:tc>
          <w:tcPr>
            <w:tcW w:w="2337" w:type="dxa"/>
          </w:tcPr>
          <w:p w14:paraId="6BDD4C0F" w14:textId="77777777" w:rsidR="00437733" w:rsidRDefault="00437733" w:rsidP="00ED687E">
            <w:pPr>
              <w:pStyle w:val="NoSpacing"/>
              <w:jc w:val="left"/>
              <w:rPr>
                <w:rFonts w:ascii="Times New Roman" w:hAnsi="Times New Roman" w:cs="Times New Roman"/>
              </w:rPr>
            </w:pPr>
            <w:r>
              <w:rPr>
                <w:rFonts w:ascii="Times New Roman" w:hAnsi="Times New Roman" w:cs="Times New Roman"/>
              </w:rPr>
              <w:t>Searching the Literature for Supporting Evidence</w:t>
            </w:r>
          </w:p>
          <w:p w14:paraId="23BBBEBB" w14:textId="77777777" w:rsidR="00437733" w:rsidRDefault="00437733" w:rsidP="00ED687E">
            <w:pPr>
              <w:pStyle w:val="NoSpacing"/>
              <w:jc w:val="left"/>
              <w:rPr>
                <w:rFonts w:ascii="Times New Roman" w:hAnsi="Times New Roman" w:cs="Times New Roman"/>
              </w:rPr>
            </w:pPr>
          </w:p>
          <w:p w14:paraId="7490D955" w14:textId="77777777" w:rsidR="00437733" w:rsidRDefault="00437733" w:rsidP="00ED687E">
            <w:pPr>
              <w:pStyle w:val="NoSpacing"/>
              <w:jc w:val="left"/>
              <w:rPr>
                <w:rFonts w:ascii="Times New Roman" w:hAnsi="Times New Roman" w:cs="Times New Roman"/>
              </w:rPr>
            </w:pPr>
            <w:r>
              <w:rPr>
                <w:rFonts w:ascii="Times New Roman" w:hAnsi="Times New Roman" w:cs="Times New Roman"/>
              </w:rPr>
              <w:t>Types of Evidence</w:t>
            </w:r>
          </w:p>
          <w:p w14:paraId="73EE8411" w14:textId="77777777" w:rsidR="00437733" w:rsidRDefault="00437733" w:rsidP="00437733">
            <w:pPr>
              <w:pStyle w:val="NoSpacing"/>
              <w:numPr>
                <w:ilvl w:val="0"/>
                <w:numId w:val="13"/>
              </w:numPr>
              <w:jc w:val="left"/>
              <w:rPr>
                <w:rFonts w:ascii="Times New Roman" w:hAnsi="Times New Roman" w:cs="Times New Roman"/>
              </w:rPr>
            </w:pPr>
            <w:r>
              <w:rPr>
                <w:rFonts w:ascii="Times New Roman" w:hAnsi="Times New Roman" w:cs="Times New Roman"/>
              </w:rPr>
              <w:t>Searching Databases</w:t>
            </w:r>
          </w:p>
          <w:p w14:paraId="204D797D" w14:textId="77777777" w:rsidR="00437733" w:rsidRDefault="00437733" w:rsidP="00437733">
            <w:pPr>
              <w:pStyle w:val="NoSpacing"/>
              <w:numPr>
                <w:ilvl w:val="0"/>
                <w:numId w:val="13"/>
              </w:numPr>
              <w:jc w:val="left"/>
              <w:rPr>
                <w:rFonts w:ascii="Times New Roman" w:hAnsi="Times New Roman" w:cs="Times New Roman"/>
              </w:rPr>
            </w:pPr>
            <w:r>
              <w:rPr>
                <w:rFonts w:ascii="Times New Roman" w:hAnsi="Times New Roman" w:cs="Times New Roman"/>
              </w:rPr>
              <w:t>Identifying</w:t>
            </w:r>
          </w:p>
          <w:p w14:paraId="573A66E2" w14:textId="77777777" w:rsidR="00437733" w:rsidRDefault="00437733" w:rsidP="00437733">
            <w:pPr>
              <w:pStyle w:val="NoSpacing"/>
              <w:ind w:left="720"/>
              <w:jc w:val="left"/>
              <w:rPr>
                <w:rFonts w:ascii="Times New Roman" w:hAnsi="Times New Roman" w:cs="Times New Roman"/>
              </w:rPr>
            </w:pPr>
            <w:r>
              <w:rPr>
                <w:rFonts w:ascii="Times New Roman" w:hAnsi="Times New Roman" w:cs="Times New Roman"/>
              </w:rPr>
              <w:t>appropriate databases</w:t>
            </w:r>
          </w:p>
          <w:p w14:paraId="7689C7F6" w14:textId="77777777" w:rsidR="00437733" w:rsidRDefault="00437733" w:rsidP="00437733">
            <w:pPr>
              <w:pStyle w:val="NoSpacing"/>
              <w:ind w:left="720"/>
              <w:jc w:val="left"/>
              <w:rPr>
                <w:rFonts w:ascii="Times New Roman" w:hAnsi="Times New Roman" w:cs="Times New Roman"/>
              </w:rPr>
            </w:pPr>
          </w:p>
          <w:p w14:paraId="1EC91CBC" w14:textId="77777777" w:rsidR="00437733" w:rsidRPr="004B1B98" w:rsidRDefault="00437733" w:rsidP="00437733">
            <w:pPr>
              <w:jc w:val="left"/>
              <w:rPr>
                <w:rFonts w:ascii="Times New Roman" w:hAnsi="Times New Roman" w:cs="Times New Roman"/>
              </w:rPr>
            </w:pPr>
            <w:r w:rsidRPr="004B1B98">
              <w:rPr>
                <w:rFonts w:ascii="Times New Roman" w:hAnsi="Times New Roman" w:cs="Times New Roman"/>
              </w:rPr>
              <w:t>Critically Appraising Knowledge</w:t>
            </w:r>
          </w:p>
          <w:p w14:paraId="24600F39" w14:textId="77777777" w:rsidR="00437733" w:rsidRPr="004B1B98" w:rsidRDefault="00437733" w:rsidP="00437733">
            <w:pPr>
              <w:jc w:val="left"/>
              <w:rPr>
                <w:rFonts w:ascii="Times New Roman" w:hAnsi="Times New Roman" w:cs="Times New Roman"/>
              </w:rPr>
            </w:pPr>
          </w:p>
          <w:p w14:paraId="1434B6A8" w14:textId="77777777" w:rsidR="00437733" w:rsidRPr="004B1B98" w:rsidRDefault="00437733" w:rsidP="00437733">
            <w:pPr>
              <w:pStyle w:val="ListParagraph"/>
              <w:numPr>
                <w:ilvl w:val="0"/>
                <w:numId w:val="14"/>
              </w:numPr>
              <w:jc w:val="left"/>
              <w:rPr>
                <w:rFonts w:ascii="Times New Roman" w:hAnsi="Times New Roman" w:cs="Times New Roman"/>
              </w:rPr>
            </w:pPr>
            <w:r w:rsidRPr="004B1B98">
              <w:rPr>
                <w:rFonts w:ascii="Times New Roman" w:hAnsi="Times New Roman" w:cs="Times New Roman"/>
              </w:rPr>
              <w:t>Weighing and rating of evidence</w:t>
            </w:r>
          </w:p>
          <w:p w14:paraId="4550004E" w14:textId="77777777" w:rsidR="00437733" w:rsidRPr="004B1B98" w:rsidRDefault="00437733" w:rsidP="00437733">
            <w:pPr>
              <w:pStyle w:val="ListParagraph"/>
              <w:numPr>
                <w:ilvl w:val="0"/>
                <w:numId w:val="14"/>
              </w:numPr>
              <w:jc w:val="left"/>
              <w:rPr>
                <w:rFonts w:ascii="Times New Roman" w:hAnsi="Times New Roman" w:cs="Times New Roman"/>
              </w:rPr>
            </w:pPr>
            <w:r w:rsidRPr="004B1B98">
              <w:rPr>
                <w:rFonts w:ascii="Times New Roman" w:hAnsi="Times New Roman" w:cs="Times New Roman"/>
              </w:rPr>
              <w:t>Appraising sources</w:t>
            </w:r>
          </w:p>
          <w:p w14:paraId="29288FCC" w14:textId="77777777" w:rsidR="00437733" w:rsidRPr="00437733" w:rsidRDefault="00437733" w:rsidP="00437733">
            <w:pPr>
              <w:pStyle w:val="ListParagraph"/>
              <w:numPr>
                <w:ilvl w:val="0"/>
                <w:numId w:val="14"/>
              </w:numPr>
              <w:jc w:val="left"/>
            </w:pPr>
            <w:r w:rsidRPr="004B1B98">
              <w:rPr>
                <w:rFonts w:ascii="Times New Roman" w:hAnsi="Times New Roman" w:cs="Times New Roman"/>
              </w:rPr>
              <w:t>Internal and external evidence</w:t>
            </w:r>
          </w:p>
        </w:tc>
        <w:tc>
          <w:tcPr>
            <w:tcW w:w="2338" w:type="dxa"/>
          </w:tcPr>
          <w:p w14:paraId="14214853" w14:textId="77777777" w:rsidR="00437733" w:rsidRDefault="00437733" w:rsidP="00ED687E">
            <w:pPr>
              <w:jc w:val="left"/>
              <w:rPr>
                <w:rFonts w:ascii="Times New Roman" w:hAnsi="Times New Roman" w:cs="Times New Roman"/>
              </w:rPr>
            </w:pPr>
            <w:r>
              <w:rPr>
                <w:rFonts w:ascii="Times New Roman" w:hAnsi="Times New Roman" w:cs="Times New Roman"/>
              </w:rPr>
              <w:t xml:space="preserve">Read </w:t>
            </w:r>
            <w:proofErr w:type="spellStart"/>
            <w:r>
              <w:rPr>
                <w:rFonts w:ascii="Times New Roman" w:hAnsi="Times New Roman" w:cs="Times New Roman"/>
              </w:rPr>
              <w:t>Melnyk</w:t>
            </w:r>
            <w:proofErr w:type="spellEnd"/>
            <w:r>
              <w:rPr>
                <w:rFonts w:ascii="Times New Roman" w:hAnsi="Times New Roman" w:cs="Times New Roman"/>
              </w:rPr>
              <w:t xml:space="preserve"> and </w:t>
            </w:r>
            <w:proofErr w:type="spellStart"/>
            <w:r>
              <w:rPr>
                <w:rFonts w:ascii="Times New Roman" w:hAnsi="Times New Roman" w:cs="Times New Roman"/>
              </w:rPr>
              <w:t>Fineout-Overholt</w:t>
            </w:r>
            <w:proofErr w:type="spellEnd"/>
            <w:r>
              <w:rPr>
                <w:rFonts w:ascii="Times New Roman" w:hAnsi="Times New Roman" w:cs="Times New Roman"/>
              </w:rPr>
              <w:t xml:space="preserve"> (2015)</w:t>
            </w:r>
          </w:p>
          <w:p w14:paraId="5BE04901" w14:textId="77777777" w:rsidR="00437733" w:rsidRDefault="00437733" w:rsidP="00ED687E">
            <w:pPr>
              <w:jc w:val="left"/>
              <w:rPr>
                <w:rFonts w:ascii="Times New Roman" w:hAnsi="Times New Roman" w:cs="Times New Roman"/>
              </w:rPr>
            </w:pPr>
          </w:p>
          <w:p w14:paraId="465D95B0" w14:textId="77777777" w:rsidR="00437733" w:rsidRDefault="00437733" w:rsidP="00ED687E">
            <w:pPr>
              <w:jc w:val="left"/>
              <w:rPr>
                <w:rFonts w:ascii="Times New Roman" w:hAnsi="Times New Roman" w:cs="Times New Roman"/>
              </w:rPr>
            </w:pPr>
            <w:r>
              <w:rPr>
                <w:rFonts w:ascii="Times New Roman" w:hAnsi="Times New Roman" w:cs="Times New Roman"/>
              </w:rPr>
              <w:t>Chapters 3 and 4</w:t>
            </w:r>
          </w:p>
          <w:p w14:paraId="0F44511D" w14:textId="77777777" w:rsidR="00437733" w:rsidRDefault="00437733" w:rsidP="00ED687E">
            <w:pPr>
              <w:jc w:val="left"/>
              <w:rPr>
                <w:rFonts w:ascii="Times New Roman" w:hAnsi="Times New Roman" w:cs="Times New Roman"/>
              </w:rPr>
            </w:pPr>
          </w:p>
          <w:p w14:paraId="4AE886A6" w14:textId="77777777" w:rsidR="00437733" w:rsidRDefault="00437733" w:rsidP="00ED687E">
            <w:pPr>
              <w:jc w:val="left"/>
              <w:rPr>
                <w:rFonts w:ascii="Times New Roman" w:hAnsi="Times New Roman" w:cs="Times New Roman"/>
              </w:rPr>
            </w:pPr>
            <w:r>
              <w:rPr>
                <w:rFonts w:ascii="Times New Roman" w:hAnsi="Times New Roman" w:cs="Times New Roman"/>
              </w:rPr>
              <w:t>View Presentation</w:t>
            </w:r>
          </w:p>
        </w:tc>
        <w:tc>
          <w:tcPr>
            <w:tcW w:w="2338" w:type="dxa"/>
          </w:tcPr>
          <w:p w14:paraId="55826239" w14:textId="77777777" w:rsidR="00437733" w:rsidRDefault="00437733" w:rsidP="00ED687E">
            <w:pPr>
              <w:jc w:val="left"/>
              <w:rPr>
                <w:rFonts w:ascii="Times New Roman" w:hAnsi="Times New Roman" w:cs="Times New Roman"/>
              </w:rPr>
            </w:pPr>
            <w:r>
              <w:rPr>
                <w:rFonts w:ascii="Times New Roman" w:hAnsi="Times New Roman" w:cs="Times New Roman"/>
                <w:b/>
              </w:rPr>
              <w:t>Assignment:</w:t>
            </w:r>
            <w:r>
              <w:rPr>
                <w:rFonts w:ascii="Times New Roman" w:hAnsi="Times New Roman" w:cs="Times New Roman"/>
              </w:rPr>
              <w:t xml:space="preserve">  Asking Practice Questions (Due Sept. 13</w:t>
            </w:r>
            <w:r w:rsidRPr="00437733">
              <w:rPr>
                <w:rFonts w:ascii="Times New Roman" w:hAnsi="Times New Roman" w:cs="Times New Roman"/>
                <w:vertAlign w:val="superscript"/>
              </w:rPr>
              <w:t>th</w:t>
            </w:r>
            <w:r>
              <w:rPr>
                <w:rFonts w:ascii="Times New Roman" w:hAnsi="Times New Roman" w:cs="Times New Roman"/>
              </w:rPr>
              <w:t>)</w:t>
            </w:r>
          </w:p>
          <w:p w14:paraId="05FF0F55" w14:textId="77777777" w:rsidR="00437733" w:rsidRDefault="00437733" w:rsidP="00ED687E">
            <w:pPr>
              <w:jc w:val="left"/>
              <w:rPr>
                <w:rFonts w:ascii="Times New Roman" w:hAnsi="Times New Roman" w:cs="Times New Roman"/>
              </w:rPr>
            </w:pPr>
          </w:p>
          <w:p w14:paraId="24FBF590" w14:textId="77777777" w:rsidR="00437733" w:rsidRDefault="00437733" w:rsidP="00ED687E">
            <w:pPr>
              <w:jc w:val="left"/>
              <w:rPr>
                <w:rFonts w:ascii="Times New Roman" w:hAnsi="Times New Roman" w:cs="Times New Roman"/>
              </w:rPr>
            </w:pPr>
          </w:p>
          <w:p w14:paraId="71086C4D" w14:textId="77777777" w:rsidR="00437733" w:rsidRDefault="00437733" w:rsidP="00ED687E">
            <w:pPr>
              <w:jc w:val="left"/>
              <w:rPr>
                <w:rFonts w:ascii="Times New Roman" w:hAnsi="Times New Roman" w:cs="Times New Roman"/>
              </w:rPr>
            </w:pPr>
          </w:p>
          <w:p w14:paraId="6B2FC1C0" w14:textId="77777777" w:rsidR="00437733" w:rsidRDefault="00437733" w:rsidP="00ED687E">
            <w:pPr>
              <w:jc w:val="left"/>
              <w:rPr>
                <w:rFonts w:ascii="Times New Roman" w:hAnsi="Times New Roman" w:cs="Times New Roman"/>
              </w:rPr>
            </w:pPr>
          </w:p>
          <w:p w14:paraId="2228E5A7" w14:textId="77777777" w:rsidR="00437733" w:rsidRDefault="00437733" w:rsidP="00ED687E">
            <w:pPr>
              <w:jc w:val="left"/>
              <w:rPr>
                <w:rFonts w:ascii="Times New Roman" w:hAnsi="Times New Roman" w:cs="Times New Roman"/>
              </w:rPr>
            </w:pPr>
          </w:p>
          <w:p w14:paraId="15FEF7BC" w14:textId="77777777" w:rsidR="00437733" w:rsidRDefault="00437733" w:rsidP="00ED687E">
            <w:pPr>
              <w:jc w:val="left"/>
              <w:rPr>
                <w:rFonts w:ascii="Times New Roman" w:hAnsi="Times New Roman" w:cs="Times New Roman"/>
              </w:rPr>
            </w:pPr>
          </w:p>
          <w:p w14:paraId="7172A662" w14:textId="77777777" w:rsidR="00437733" w:rsidRDefault="00437733" w:rsidP="00ED687E">
            <w:pPr>
              <w:jc w:val="left"/>
              <w:rPr>
                <w:rFonts w:ascii="Times New Roman" w:hAnsi="Times New Roman" w:cs="Times New Roman"/>
              </w:rPr>
            </w:pPr>
          </w:p>
          <w:p w14:paraId="5665FB8E" w14:textId="77777777" w:rsidR="00437733" w:rsidRDefault="00437733" w:rsidP="00ED687E">
            <w:pPr>
              <w:jc w:val="left"/>
              <w:rPr>
                <w:rFonts w:ascii="Times New Roman" w:hAnsi="Times New Roman" w:cs="Times New Roman"/>
              </w:rPr>
            </w:pPr>
          </w:p>
          <w:p w14:paraId="21705D77" w14:textId="77777777" w:rsidR="00437733" w:rsidRDefault="00437733" w:rsidP="00ED687E">
            <w:pPr>
              <w:jc w:val="left"/>
              <w:rPr>
                <w:rFonts w:ascii="Times New Roman" w:hAnsi="Times New Roman" w:cs="Times New Roman"/>
              </w:rPr>
            </w:pPr>
          </w:p>
          <w:p w14:paraId="6EBE60C4" w14:textId="77777777" w:rsidR="00437733" w:rsidRDefault="00437733" w:rsidP="00ED687E">
            <w:pPr>
              <w:jc w:val="left"/>
              <w:rPr>
                <w:rFonts w:ascii="Times New Roman" w:hAnsi="Times New Roman" w:cs="Times New Roman"/>
              </w:rPr>
            </w:pPr>
          </w:p>
          <w:p w14:paraId="1893246F" w14:textId="77777777" w:rsidR="00437733" w:rsidRDefault="00437733" w:rsidP="00ED687E">
            <w:pPr>
              <w:jc w:val="left"/>
              <w:rPr>
                <w:rFonts w:ascii="Times New Roman" w:hAnsi="Times New Roman" w:cs="Times New Roman"/>
              </w:rPr>
            </w:pPr>
          </w:p>
          <w:p w14:paraId="5FE97915" w14:textId="77777777" w:rsidR="00437733" w:rsidRDefault="00437733" w:rsidP="00ED687E">
            <w:pPr>
              <w:jc w:val="left"/>
              <w:rPr>
                <w:rFonts w:ascii="Times New Roman" w:hAnsi="Times New Roman" w:cs="Times New Roman"/>
              </w:rPr>
            </w:pPr>
          </w:p>
          <w:p w14:paraId="1AD714C4" w14:textId="77777777" w:rsidR="00437733" w:rsidRDefault="00437733" w:rsidP="00ED687E">
            <w:pPr>
              <w:jc w:val="left"/>
              <w:rPr>
                <w:rFonts w:ascii="Times New Roman" w:hAnsi="Times New Roman" w:cs="Times New Roman"/>
              </w:rPr>
            </w:pPr>
          </w:p>
          <w:p w14:paraId="48445987" w14:textId="77777777" w:rsidR="00437733" w:rsidRDefault="00437733" w:rsidP="00ED687E">
            <w:pPr>
              <w:jc w:val="left"/>
              <w:rPr>
                <w:rFonts w:ascii="Times New Roman" w:hAnsi="Times New Roman" w:cs="Times New Roman"/>
              </w:rPr>
            </w:pPr>
          </w:p>
          <w:p w14:paraId="012B5DF9" w14:textId="77777777" w:rsidR="00437733" w:rsidRDefault="00437733" w:rsidP="00ED687E">
            <w:pPr>
              <w:jc w:val="left"/>
              <w:rPr>
                <w:rFonts w:ascii="Times New Roman" w:hAnsi="Times New Roman" w:cs="Times New Roman"/>
              </w:rPr>
            </w:pPr>
          </w:p>
          <w:p w14:paraId="77C0C955" w14:textId="77777777" w:rsidR="00437733" w:rsidRDefault="00437733" w:rsidP="00ED687E">
            <w:pPr>
              <w:jc w:val="left"/>
              <w:rPr>
                <w:rFonts w:ascii="Times New Roman" w:hAnsi="Times New Roman" w:cs="Times New Roman"/>
              </w:rPr>
            </w:pPr>
          </w:p>
          <w:p w14:paraId="39F8C4B5" w14:textId="77777777" w:rsidR="00437733" w:rsidRDefault="00437733" w:rsidP="00ED687E">
            <w:pPr>
              <w:jc w:val="left"/>
              <w:rPr>
                <w:rFonts w:ascii="Times New Roman" w:hAnsi="Times New Roman" w:cs="Times New Roman"/>
              </w:rPr>
            </w:pPr>
          </w:p>
          <w:p w14:paraId="179F1851" w14:textId="77777777" w:rsidR="00437733" w:rsidRDefault="00437733" w:rsidP="00ED687E">
            <w:pPr>
              <w:jc w:val="left"/>
              <w:rPr>
                <w:rFonts w:ascii="Times New Roman" w:hAnsi="Times New Roman" w:cs="Times New Roman"/>
              </w:rPr>
            </w:pPr>
          </w:p>
          <w:p w14:paraId="4D74969E" w14:textId="77777777" w:rsidR="00437733" w:rsidRDefault="00437733" w:rsidP="00ED687E">
            <w:pPr>
              <w:jc w:val="left"/>
              <w:rPr>
                <w:rFonts w:ascii="Times New Roman" w:hAnsi="Times New Roman" w:cs="Times New Roman"/>
              </w:rPr>
            </w:pPr>
          </w:p>
          <w:p w14:paraId="0CC31846" w14:textId="77777777" w:rsidR="00437733" w:rsidRDefault="00437733" w:rsidP="00ED687E">
            <w:pPr>
              <w:jc w:val="left"/>
              <w:rPr>
                <w:rFonts w:ascii="Times New Roman" w:hAnsi="Times New Roman" w:cs="Times New Roman"/>
              </w:rPr>
            </w:pPr>
          </w:p>
          <w:p w14:paraId="3386E5FC" w14:textId="77777777" w:rsidR="00437733" w:rsidRPr="00437733" w:rsidRDefault="00437733" w:rsidP="00ED687E">
            <w:pPr>
              <w:jc w:val="left"/>
              <w:rPr>
                <w:rFonts w:ascii="Times New Roman" w:hAnsi="Times New Roman" w:cs="Times New Roman"/>
              </w:rPr>
            </w:pPr>
          </w:p>
        </w:tc>
      </w:tr>
      <w:tr w:rsidR="00437733" w14:paraId="4F689FFA" w14:textId="77777777" w:rsidTr="00F97FA1">
        <w:trPr>
          <w:jc w:val="center"/>
        </w:trPr>
        <w:tc>
          <w:tcPr>
            <w:tcW w:w="2337" w:type="dxa"/>
          </w:tcPr>
          <w:p w14:paraId="6512914B" w14:textId="77777777" w:rsidR="00437733" w:rsidRDefault="00437733" w:rsidP="00437733">
            <w:pPr>
              <w:jc w:val="center"/>
              <w:rPr>
                <w:rFonts w:ascii="Times New Roman" w:hAnsi="Times New Roman" w:cs="Times New Roman"/>
              </w:rPr>
            </w:pPr>
            <w:r>
              <w:rPr>
                <w:rFonts w:ascii="Times New Roman" w:hAnsi="Times New Roman" w:cs="Times New Roman"/>
              </w:rPr>
              <w:t>Week 5</w:t>
            </w:r>
          </w:p>
        </w:tc>
        <w:tc>
          <w:tcPr>
            <w:tcW w:w="2337" w:type="dxa"/>
          </w:tcPr>
          <w:p w14:paraId="145CD03A" w14:textId="77777777" w:rsidR="00437733" w:rsidRDefault="00437733" w:rsidP="00ED687E">
            <w:pPr>
              <w:pStyle w:val="NoSpacing"/>
              <w:jc w:val="left"/>
              <w:rPr>
                <w:rFonts w:ascii="Times New Roman" w:hAnsi="Times New Roman" w:cs="Times New Roman"/>
              </w:rPr>
            </w:pPr>
            <w:r>
              <w:rPr>
                <w:rFonts w:ascii="Times New Roman" w:hAnsi="Times New Roman" w:cs="Times New Roman"/>
              </w:rPr>
              <w:t>Appraisal of Quantitative Studies</w:t>
            </w:r>
          </w:p>
          <w:p w14:paraId="47ACFCB7" w14:textId="77777777" w:rsidR="00437733" w:rsidRDefault="00437733" w:rsidP="00ED687E">
            <w:pPr>
              <w:pStyle w:val="NoSpacing"/>
              <w:jc w:val="left"/>
              <w:rPr>
                <w:rFonts w:ascii="Times New Roman" w:hAnsi="Times New Roman" w:cs="Times New Roman"/>
              </w:rPr>
            </w:pPr>
          </w:p>
          <w:p w14:paraId="5267C26F" w14:textId="77777777" w:rsidR="00437733" w:rsidRDefault="00437733" w:rsidP="00437733">
            <w:pPr>
              <w:pStyle w:val="NoSpacing"/>
              <w:numPr>
                <w:ilvl w:val="0"/>
                <w:numId w:val="15"/>
              </w:numPr>
              <w:jc w:val="left"/>
              <w:rPr>
                <w:rFonts w:ascii="Times New Roman" w:hAnsi="Times New Roman" w:cs="Times New Roman"/>
              </w:rPr>
            </w:pPr>
            <w:r>
              <w:rPr>
                <w:rFonts w:ascii="Times New Roman" w:hAnsi="Times New Roman" w:cs="Times New Roman"/>
              </w:rPr>
              <w:t>Types of quantitative studies</w:t>
            </w:r>
          </w:p>
          <w:p w14:paraId="719B00E0" w14:textId="77777777" w:rsidR="00437733" w:rsidRDefault="00437733" w:rsidP="00437733">
            <w:pPr>
              <w:pStyle w:val="NoSpacing"/>
              <w:numPr>
                <w:ilvl w:val="0"/>
                <w:numId w:val="15"/>
              </w:numPr>
              <w:jc w:val="left"/>
              <w:rPr>
                <w:rFonts w:ascii="Times New Roman" w:hAnsi="Times New Roman" w:cs="Times New Roman"/>
              </w:rPr>
            </w:pPr>
            <w:r>
              <w:rPr>
                <w:rFonts w:ascii="Times New Roman" w:hAnsi="Times New Roman" w:cs="Times New Roman"/>
              </w:rPr>
              <w:t>Validity</w:t>
            </w:r>
          </w:p>
          <w:p w14:paraId="627D886F" w14:textId="77777777" w:rsidR="00437733" w:rsidRDefault="00437733" w:rsidP="00437733">
            <w:pPr>
              <w:pStyle w:val="NoSpacing"/>
              <w:numPr>
                <w:ilvl w:val="0"/>
                <w:numId w:val="15"/>
              </w:numPr>
              <w:jc w:val="left"/>
              <w:rPr>
                <w:rFonts w:ascii="Times New Roman" w:hAnsi="Times New Roman" w:cs="Times New Roman"/>
              </w:rPr>
            </w:pPr>
            <w:r>
              <w:rPr>
                <w:rFonts w:ascii="Times New Roman" w:hAnsi="Times New Roman" w:cs="Times New Roman"/>
              </w:rPr>
              <w:t>Reliability</w:t>
            </w:r>
          </w:p>
          <w:p w14:paraId="04E7FC4B" w14:textId="77777777" w:rsidR="00437733" w:rsidRDefault="00437733" w:rsidP="00437733">
            <w:pPr>
              <w:pStyle w:val="NoSpacing"/>
              <w:numPr>
                <w:ilvl w:val="0"/>
                <w:numId w:val="15"/>
              </w:numPr>
              <w:jc w:val="left"/>
              <w:rPr>
                <w:rFonts w:ascii="Times New Roman" w:hAnsi="Times New Roman" w:cs="Times New Roman"/>
              </w:rPr>
            </w:pPr>
            <w:r>
              <w:rPr>
                <w:rFonts w:ascii="Times New Roman" w:hAnsi="Times New Roman" w:cs="Times New Roman"/>
              </w:rPr>
              <w:t>Applicability</w:t>
            </w:r>
          </w:p>
          <w:p w14:paraId="52C68749" w14:textId="77777777" w:rsidR="00437733" w:rsidRDefault="00437733" w:rsidP="00437733">
            <w:pPr>
              <w:pStyle w:val="NoSpacing"/>
              <w:jc w:val="left"/>
              <w:rPr>
                <w:rFonts w:ascii="Times New Roman" w:hAnsi="Times New Roman" w:cs="Times New Roman"/>
              </w:rPr>
            </w:pPr>
          </w:p>
          <w:p w14:paraId="2540E4A5" w14:textId="77777777" w:rsidR="00437733" w:rsidRDefault="00437733" w:rsidP="00437733">
            <w:pPr>
              <w:pStyle w:val="NoSpacing"/>
              <w:jc w:val="left"/>
              <w:rPr>
                <w:rFonts w:ascii="Times New Roman" w:hAnsi="Times New Roman" w:cs="Times New Roman"/>
              </w:rPr>
            </w:pPr>
            <w:r>
              <w:rPr>
                <w:rFonts w:ascii="Times New Roman" w:hAnsi="Times New Roman" w:cs="Times New Roman"/>
              </w:rPr>
              <w:t>Appraisal of Qualitative Studies</w:t>
            </w:r>
          </w:p>
          <w:p w14:paraId="459061B6" w14:textId="77777777" w:rsidR="00437733" w:rsidRDefault="00437733" w:rsidP="00437733">
            <w:pPr>
              <w:pStyle w:val="NoSpacing"/>
              <w:jc w:val="left"/>
              <w:rPr>
                <w:rFonts w:ascii="Times New Roman" w:hAnsi="Times New Roman" w:cs="Times New Roman"/>
              </w:rPr>
            </w:pPr>
          </w:p>
          <w:p w14:paraId="4F015FCE" w14:textId="77777777" w:rsidR="00437733" w:rsidRDefault="00437733" w:rsidP="00437733">
            <w:pPr>
              <w:pStyle w:val="NoSpacing"/>
              <w:numPr>
                <w:ilvl w:val="0"/>
                <w:numId w:val="17"/>
              </w:numPr>
              <w:jc w:val="left"/>
              <w:rPr>
                <w:rFonts w:ascii="Times New Roman" w:hAnsi="Times New Roman" w:cs="Times New Roman"/>
              </w:rPr>
            </w:pPr>
            <w:r>
              <w:rPr>
                <w:rFonts w:ascii="Times New Roman" w:hAnsi="Times New Roman" w:cs="Times New Roman"/>
              </w:rPr>
              <w:t>Types of qualitative studies</w:t>
            </w:r>
          </w:p>
          <w:p w14:paraId="02C52FC4" w14:textId="77777777" w:rsidR="00437733" w:rsidRDefault="00437733" w:rsidP="00437733">
            <w:pPr>
              <w:pStyle w:val="NoSpacing"/>
              <w:jc w:val="left"/>
              <w:rPr>
                <w:rFonts w:ascii="Times New Roman" w:hAnsi="Times New Roman" w:cs="Times New Roman"/>
              </w:rPr>
            </w:pPr>
          </w:p>
          <w:p w14:paraId="61C62215" w14:textId="77777777" w:rsidR="00437733" w:rsidRDefault="00437733" w:rsidP="00437733">
            <w:pPr>
              <w:pStyle w:val="NoSpacing"/>
              <w:jc w:val="left"/>
              <w:rPr>
                <w:rFonts w:ascii="Times New Roman" w:hAnsi="Times New Roman" w:cs="Times New Roman"/>
              </w:rPr>
            </w:pPr>
            <w:r>
              <w:rPr>
                <w:rFonts w:ascii="Times New Roman" w:hAnsi="Times New Roman" w:cs="Times New Roman"/>
              </w:rPr>
              <w:t>Trustworthiness</w:t>
            </w:r>
          </w:p>
          <w:p w14:paraId="09165C19" w14:textId="77777777" w:rsidR="003C783C" w:rsidRDefault="003C783C" w:rsidP="00437733">
            <w:pPr>
              <w:pStyle w:val="NoSpacing"/>
              <w:jc w:val="left"/>
              <w:rPr>
                <w:rFonts w:ascii="Times New Roman" w:hAnsi="Times New Roman" w:cs="Times New Roman"/>
              </w:rPr>
            </w:pPr>
          </w:p>
        </w:tc>
        <w:tc>
          <w:tcPr>
            <w:tcW w:w="2338" w:type="dxa"/>
          </w:tcPr>
          <w:p w14:paraId="39D7D4BE" w14:textId="77777777" w:rsidR="00437733" w:rsidRDefault="00437733" w:rsidP="00ED687E">
            <w:pPr>
              <w:jc w:val="left"/>
              <w:rPr>
                <w:rFonts w:ascii="Times New Roman" w:hAnsi="Times New Roman" w:cs="Times New Roman"/>
              </w:rPr>
            </w:pPr>
            <w:r>
              <w:rPr>
                <w:rFonts w:ascii="Times New Roman" w:hAnsi="Times New Roman" w:cs="Times New Roman"/>
              </w:rPr>
              <w:t xml:space="preserve">Read:  </w:t>
            </w:r>
            <w:proofErr w:type="spellStart"/>
            <w:r>
              <w:rPr>
                <w:rFonts w:ascii="Times New Roman" w:hAnsi="Times New Roman" w:cs="Times New Roman"/>
              </w:rPr>
              <w:t>Melnyk</w:t>
            </w:r>
            <w:proofErr w:type="spellEnd"/>
            <w:r>
              <w:rPr>
                <w:rFonts w:ascii="Times New Roman" w:hAnsi="Times New Roman" w:cs="Times New Roman"/>
              </w:rPr>
              <w:t xml:space="preserve"> and </w:t>
            </w:r>
            <w:proofErr w:type="spellStart"/>
            <w:r>
              <w:rPr>
                <w:rFonts w:ascii="Times New Roman" w:hAnsi="Times New Roman" w:cs="Times New Roman"/>
              </w:rPr>
              <w:t>Fineout-Overhold</w:t>
            </w:r>
            <w:proofErr w:type="spellEnd"/>
            <w:r>
              <w:rPr>
                <w:rFonts w:ascii="Times New Roman" w:hAnsi="Times New Roman" w:cs="Times New Roman"/>
              </w:rPr>
              <w:t xml:space="preserve"> (2015)</w:t>
            </w:r>
          </w:p>
          <w:p w14:paraId="28095691" w14:textId="77777777" w:rsidR="00437733" w:rsidRDefault="00437733" w:rsidP="00ED687E">
            <w:pPr>
              <w:jc w:val="left"/>
              <w:rPr>
                <w:rFonts w:ascii="Times New Roman" w:hAnsi="Times New Roman" w:cs="Times New Roman"/>
              </w:rPr>
            </w:pPr>
          </w:p>
          <w:p w14:paraId="094AAE7A" w14:textId="77777777" w:rsidR="00437733" w:rsidRDefault="00437733" w:rsidP="00ED687E">
            <w:pPr>
              <w:jc w:val="left"/>
              <w:rPr>
                <w:rFonts w:ascii="Times New Roman" w:hAnsi="Times New Roman" w:cs="Times New Roman"/>
              </w:rPr>
            </w:pPr>
            <w:r>
              <w:rPr>
                <w:rFonts w:ascii="Times New Roman" w:hAnsi="Times New Roman" w:cs="Times New Roman"/>
              </w:rPr>
              <w:t>Chapters 5 and 6</w:t>
            </w:r>
          </w:p>
          <w:p w14:paraId="111441D5" w14:textId="77777777" w:rsidR="00437733" w:rsidRDefault="00437733" w:rsidP="00ED687E">
            <w:pPr>
              <w:jc w:val="left"/>
              <w:rPr>
                <w:rFonts w:ascii="Times New Roman" w:hAnsi="Times New Roman" w:cs="Times New Roman"/>
              </w:rPr>
            </w:pPr>
          </w:p>
          <w:p w14:paraId="512E551B" w14:textId="77777777" w:rsidR="00437733" w:rsidRDefault="00437733" w:rsidP="00ED687E">
            <w:pPr>
              <w:jc w:val="left"/>
              <w:rPr>
                <w:rFonts w:ascii="Times New Roman" w:hAnsi="Times New Roman" w:cs="Times New Roman"/>
              </w:rPr>
            </w:pPr>
            <w:r>
              <w:rPr>
                <w:rFonts w:ascii="Times New Roman" w:hAnsi="Times New Roman" w:cs="Times New Roman"/>
              </w:rPr>
              <w:t>View Presentation</w:t>
            </w:r>
          </w:p>
        </w:tc>
        <w:tc>
          <w:tcPr>
            <w:tcW w:w="2338" w:type="dxa"/>
          </w:tcPr>
          <w:p w14:paraId="7983C6A5" w14:textId="77777777" w:rsidR="00437733" w:rsidRPr="00437733" w:rsidRDefault="00437733" w:rsidP="00ED687E">
            <w:pPr>
              <w:jc w:val="left"/>
              <w:rPr>
                <w:rFonts w:ascii="Times New Roman" w:hAnsi="Times New Roman" w:cs="Times New Roman"/>
              </w:rPr>
            </w:pPr>
            <w:r>
              <w:rPr>
                <w:rFonts w:ascii="Times New Roman" w:hAnsi="Times New Roman" w:cs="Times New Roman"/>
              </w:rPr>
              <w:t>Research Review</w:t>
            </w:r>
          </w:p>
        </w:tc>
      </w:tr>
    </w:tbl>
    <w:p w14:paraId="7BCE135B" w14:textId="77777777" w:rsidR="003C783C" w:rsidRDefault="003C783C">
      <w:r>
        <w:br w:type="page"/>
      </w:r>
    </w:p>
    <w:tbl>
      <w:tblPr>
        <w:tblStyle w:val="TableGrid"/>
        <w:tblW w:w="0" w:type="auto"/>
        <w:jc w:val="center"/>
        <w:tblLook w:val="04A0" w:firstRow="1" w:lastRow="0" w:firstColumn="1" w:lastColumn="0" w:noHBand="0" w:noVBand="1"/>
      </w:tblPr>
      <w:tblGrid>
        <w:gridCol w:w="2337"/>
        <w:gridCol w:w="2337"/>
        <w:gridCol w:w="2338"/>
        <w:gridCol w:w="2338"/>
      </w:tblGrid>
      <w:tr w:rsidR="003C783C" w14:paraId="35CFFC45" w14:textId="77777777" w:rsidTr="00F97FA1">
        <w:trPr>
          <w:jc w:val="center"/>
        </w:trPr>
        <w:tc>
          <w:tcPr>
            <w:tcW w:w="2337" w:type="dxa"/>
          </w:tcPr>
          <w:p w14:paraId="2BC98C96" w14:textId="77777777" w:rsidR="003C783C" w:rsidRDefault="003C783C" w:rsidP="00437733">
            <w:pPr>
              <w:jc w:val="center"/>
              <w:rPr>
                <w:rFonts w:ascii="Times New Roman" w:hAnsi="Times New Roman" w:cs="Times New Roman"/>
              </w:rPr>
            </w:pPr>
            <w:r>
              <w:rPr>
                <w:rFonts w:ascii="Times New Roman" w:hAnsi="Times New Roman" w:cs="Times New Roman"/>
              </w:rPr>
              <w:lastRenderedPageBreak/>
              <w:t>Week 6</w:t>
            </w:r>
          </w:p>
        </w:tc>
        <w:tc>
          <w:tcPr>
            <w:tcW w:w="2337" w:type="dxa"/>
          </w:tcPr>
          <w:p w14:paraId="6E231A26" w14:textId="77777777" w:rsidR="003C783C" w:rsidRDefault="003C783C" w:rsidP="00ED687E">
            <w:pPr>
              <w:pStyle w:val="NoSpacing"/>
              <w:jc w:val="left"/>
              <w:rPr>
                <w:rFonts w:ascii="Times New Roman" w:hAnsi="Times New Roman" w:cs="Times New Roman"/>
              </w:rPr>
            </w:pPr>
            <w:r>
              <w:rPr>
                <w:rFonts w:ascii="Times New Roman" w:hAnsi="Times New Roman" w:cs="Times New Roman"/>
              </w:rPr>
              <w:t>Integration of Patient</w:t>
            </w:r>
          </w:p>
          <w:p w14:paraId="53AF24D5" w14:textId="77777777" w:rsidR="003C783C" w:rsidRDefault="003C783C" w:rsidP="00ED687E">
            <w:pPr>
              <w:pStyle w:val="NoSpacing"/>
              <w:jc w:val="left"/>
              <w:rPr>
                <w:rFonts w:ascii="Times New Roman" w:hAnsi="Times New Roman" w:cs="Times New Roman"/>
              </w:rPr>
            </w:pPr>
            <w:r>
              <w:rPr>
                <w:rFonts w:ascii="Times New Roman" w:hAnsi="Times New Roman" w:cs="Times New Roman"/>
              </w:rPr>
              <w:t>Preferences and Clinician</w:t>
            </w:r>
          </w:p>
          <w:p w14:paraId="0124D121" w14:textId="77777777" w:rsidR="003C783C" w:rsidRDefault="003C783C" w:rsidP="00ED687E">
            <w:pPr>
              <w:pStyle w:val="NoSpacing"/>
              <w:jc w:val="left"/>
              <w:rPr>
                <w:rFonts w:ascii="Times New Roman" w:hAnsi="Times New Roman" w:cs="Times New Roman"/>
              </w:rPr>
            </w:pPr>
            <w:r>
              <w:rPr>
                <w:rFonts w:ascii="Times New Roman" w:hAnsi="Times New Roman" w:cs="Times New Roman"/>
              </w:rPr>
              <w:t>Expertise into Decision-Making</w:t>
            </w:r>
          </w:p>
          <w:p w14:paraId="7C7798FB" w14:textId="77777777" w:rsidR="003C783C" w:rsidRDefault="003C783C" w:rsidP="00ED687E">
            <w:pPr>
              <w:pStyle w:val="NoSpacing"/>
              <w:jc w:val="left"/>
              <w:rPr>
                <w:rFonts w:ascii="Times New Roman" w:hAnsi="Times New Roman" w:cs="Times New Roman"/>
              </w:rPr>
            </w:pPr>
          </w:p>
          <w:p w14:paraId="1334C5A8" w14:textId="77777777" w:rsidR="003C783C" w:rsidRDefault="003C783C" w:rsidP="00ED687E">
            <w:pPr>
              <w:pStyle w:val="NoSpacing"/>
              <w:jc w:val="left"/>
              <w:rPr>
                <w:rFonts w:ascii="Times New Roman" w:hAnsi="Times New Roman" w:cs="Times New Roman"/>
              </w:rPr>
            </w:pPr>
            <w:r>
              <w:rPr>
                <w:rFonts w:ascii="Times New Roman" w:hAnsi="Times New Roman" w:cs="Times New Roman"/>
              </w:rPr>
              <w:t>Clinical Expertise</w:t>
            </w:r>
          </w:p>
          <w:p w14:paraId="6A8F6F68" w14:textId="77777777" w:rsidR="003C783C" w:rsidRDefault="003C783C" w:rsidP="00ED687E">
            <w:pPr>
              <w:pStyle w:val="NoSpacing"/>
              <w:jc w:val="left"/>
              <w:rPr>
                <w:rFonts w:ascii="Times New Roman" w:hAnsi="Times New Roman" w:cs="Times New Roman"/>
              </w:rPr>
            </w:pPr>
          </w:p>
          <w:p w14:paraId="1BB1DD86" w14:textId="77777777" w:rsidR="003C783C" w:rsidRDefault="003C783C" w:rsidP="00ED687E">
            <w:pPr>
              <w:pStyle w:val="NoSpacing"/>
              <w:jc w:val="left"/>
              <w:rPr>
                <w:rFonts w:ascii="Times New Roman" w:hAnsi="Times New Roman" w:cs="Times New Roman"/>
              </w:rPr>
            </w:pPr>
            <w:r>
              <w:rPr>
                <w:rFonts w:ascii="Times New Roman" w:hAnsi="Times New Roman" w:cs="Times New Roman"/>
              </w:rPr>
              <w:t>Patient preferences and values</w:t>
            </w:r>
          </w:p>
          <w:p w14:paraId="118C1102" w14:textId="77777777" w:rsidR="003C783C" w:rsidRDefault="003C783C" w:rsidP="00ED687E">
            <w:pPr>
              <w:pStyle w:val="NoSpacing"/>
              <w:jc w:val="left"/>
              <w:rPr>
                <w:rFonts w:ascii="Times New Roman" w:hAnsi="Times New Roman" w:cs="Times New Roman"/>
              </w:rPr>
            </w:pPr>
          </w:p>
          <w:p w14:paraId="45753D76" w14:textId="77777777" w:rsidR="003C783C" w:rsidRDefault="003C783C" w:rsidP="00ED687E">
            <w:pPr>
              <w:pStyle w:val="NoSpacing"/>
              <w:jc w:val="left"/>
              <w:rPr>
                <w:rFonts w:ascii="Times New Roman" w:hAnsi="Times New Roman" w:cs="Times New Roman"/>
              </w:rPr>
            </w:pPr>
            <w:r>
              <w:rPr>
                <w:rFonts w:ascii="Times New Roman" w:hAnsi="Times New Roman" w:cs="Times New Roman"/>
              </w:rPr>
              <w:t>Evidence-Based Clinical Guidelines (EBCGs)</w:t>
            </w:r>
          </w:p>
          <w:p w14:paraId="3DC3B980" w14:textId="77777777" w:rsidR="003C783C" w:rsidRDefault="003C783C" w:rsidP="00ED687E">
            <w:pPr>
              <w:pStyle w:val="NoSpacing"/>
              <w:jc w:val="left"/>
              <w:rPr>
                <w:rFonts w:ascii="Times New Roman" w:hAnsi="Times New Roman" w:cs="Times New Roman"/>
              </w:rPr>
            </w:pPr>
          </w:p>
          <w:p w14:paraId="18B030FB" w14:textId="77777777" w:rsidR="003C783C" w:rsidRDefault="003C783C" w:rsidP="00ED687E">
            <w:pPr>
              <w:pStyle w:val="NoSpacing"/>
              <w:jc w:val="left"/>
              <w:rPr>
                <w:rFonts w:ascii="Times New Roman" w:hAnsi="Times New Roman" w:cs="Times New Roman"/>
              </w:rPr>
            </w:pPr>
            <w:r>
              <w:rPr>
                <w:rFonts w:ascii="Times New Roman" w:hAnsi="Times New Roman" w:cs="Times New Roman"/>
              </w:rPr>
              <w:t>What is a guideline?</w:t>
            </w:r>
          </w:p>
          <w:p w14:paraId="3A53B99E" w14:textId="77777777" w:rsidR="003C783C" w:rsidRDefault="003C783C" w:rsidP="00ED687E">
            <w:pPr>
              <w:pStyle w:val="NoSpacing"/>
              <w:jc w:val="left"/>
              <w:rPr>
                <w:rFonts w:ascii="Times New Roman" w:hAnsi="Times New Roman" w:cs="Times New Roman"/>
              </w:rPr>
            </w:pPr>
          </w:p>
          <w:p w14:paraId="3904B139" w14:textId="77777777" w:rsidR="003C783C" w:rsidRDefault="003C783C" w:rsidP="00ED687E">
            <w:pPr>
              <w:pStyle w:val="NoSpacing"/>
              <w:jc w:val="left"/>
              <w:rPr>
                <w:rFonts w:ascii="Times New Roman" w:hAnsi="Times New Roman" w:cs="Times New Roman"/>
              </w:rPr>
            </w:pPr>
            <w:r>
              <w:rPr>
                <w:rFonts w:ascii="Times New Roman" w:hAnsi="Times New Roman" w:cs="Times New Roman"/>
              </w:rPr>
              <w:t>Assessing guidelines</w:t>
            </w:r>
          </w:p>
          <w:p w14:paraId="040FB4D9" w14:textId="77777777" w:rsidR="003C783C" w:rsidRDefault="003C783C" w:rsidP="00ED687E">
            <w:pPr>
              <w:pStyle w:val="NoSpacing"/>
              <w:jc w:val="left"/>
              <w:rPr>
                <w:rFonts w:ascii="Times New Roman" w:hAnsi="Times New Roman" w:cs="Times New Roman"/>
              </w:rPr>
            </w:pPr>
          </w:p>
          <w:p w14:paraId="699993D7" w14:textId="77777777" w:rsidR="003C783C" w:rsidRDefault="003C783C" w:rsidP="00ED687E">
            <w:pPr>
              <w:pStyle w:val="NoSpacing"/>
              <w:jc w:val="left"/>
              <w:rPr>
                <w:rFonts w:ascii="Times New Roman" w:hAnsi="Times New Roman" w:cs="Times New Roman"/>
              </w:rPr>
            </w:pPr>
            <w:r>
              <w:rPr>
                <w:rFonts w:ascii="Times New Roman" w:hAnsi="Times New Roman" w:cs="Times New Roman"/>
              </w:rPr>
              <w:t>Appraising guidelines</w:t>
            </w:r>
          </w:p>
          <w:p w14:paraId="43C982FC" w14:textId="77777777" w:rsidR="003C783C" w:rsidRDefault="003C783C" w:rsidP="00ED687E">
            <w:pPr>
              <w:pStyle w:val="NoSpacing"/>
              <w:jc w:val="left"/>
              <w:rPr>
                <w:rFonts w:ascii="Times New Roman" w:hAnsi="Times New Roman" w:cs="Times New Roman"/>
              </w:rPr>
            </w:pPr>
          </w:p>
        </w:tc>
        <w:tc>
          <w:tcPr>
            <w:tcW w:w="2338" w:type="dxa"/>
          </w:tcPr>
          <w:p w14:paraId="24B2DC42" w14:textId="77777777" w:rsidR="003C783C" w:rsidRDefault="003C783C" w:rsidP="00ED687E">
            <w:pPr>
              <w:jc w:val="left"/>
              <w:rPr>
                <w:rFonts w:ascii="Times New Roman" w:hAnsi="Times New Roman" w:cs="Times New Roman"/>
              </w:rPr>
            </w:pPr>
            <w:r>
              <w:rPr>
                <w:rFonts w:ascii="Times New Roman" w:hAnsi="Times New Roman" w:cs="Times New Roman"/>
              </w:rPr>
              <w:t xml:space="preserve">Read:  </w:t>
            </w:r>
            <w:proofErr w:type="spellStart"/>
            <w:r>
              <w:rPr>
                <w:rFonts w:ascii="Times New Roman" w:hAnsi="Times New Roman" w:cs="Times New Roman"/>
              </w:rPr>
              <w:t>Melynk</w:t>
            </w:r>
            <w:proofErr w:type="spellEnd"/>
            <w:r>
              <w:rPr>
                <w:rFonts w:ascii="Times New Roman" w:hAnsi="Times New Roman" w:cs="Times New Roman"/>
              </w:rPr>
              <w:t xml:space="preserve"> and </w:t>
            </w:r>
            <w:proofErr w:type="spellStart"/>
            <w:r>
              <w:rPr>
                <w:rFonts w:ascii="Times New Roman" w:hAnsi="Times New Roman" w:cs="Times New Roman"/>
              </w:rPr>
              <w:t>Fineout-Overholt</w:t>
            </w:r>
            <w:proofErr w:type="spellEnd"/>
            <w:r>
              <w:rPr>
                <w:rFonts w:ascii="Times New Roman" w:hAnsi="Times New Roman" w:cs="Times New Roman"/>
              </w:rPr>
              <w:t xml:space="preserve"> (2015)</w:t>
            </w:r>
          </w:p>
          <w:p w14:paraId="7CB89A3A" w14:textId="77777777" w:rsidR="003C783C" w:rsidRDefault="003C783C" w:rsidP="00ED687E">
            <w:pPr>
              <w:jc w:val="left"/>
              <w:rPr>
                <w:rFonts w:ascii="Times New Roman" w:hAnsi="Times New Roman" w:cs="Times New Roman"/>
              </w:rPr>
            </w:pPr>
          </w:p>
          <w:p w14:paraId="5101A37F" w14:textId="77777777" w:rsidR="003C783C" w:rsidRDefault="003C783C" w:rsidP="00ED687E">
            <w:pPr>
              <w:jc w:val="left"/>
              <w:rPr>
                <w:rFonts w:ascii="Times New Roman" w:hAnsi="Times New Roman" w:cs="Times New Roman"/>
              </w:rPr>
            </w:pPr>
            <w:r>
              <w:rPr>
                <w:rFonts w:ascii="Times New Roman" w:hAnsi="Times New Roman" w:cs="Times New Roman"/>
              </w:rPr>
              <w:t>Chapters 7 and 8</w:t>
            </w:r>
          </w:p>
          <w:p w14:paraId="46EA25DD" w14:textId="77777777" w:rsidR="003C783C" w:rsidRDefault="003C783C" w:rsidP="00ED687E">
            <w:pPr>
              <w:jc w:val="left"/>
              <w:rPr>
                <w:rFonts w:ascii="Times New Roman" w:hAnsi="Times New Roman" w:cs="Times New Roman"/>
              </w:rPr>
            </w:pPr>
          </w:p>
          <w:p w14:paraId="1FBB6A40" w14:textId="77777777" w:rsidR="003C783C" w:rsidRDefault="003C783C" w:rsidP="00ED687E">
            <w:pPr>
              <w:jc w:val="left"/>
              <w:rPr>
                <w:rFonts w:ascii="Times New Roman" w:hAnsi="Times New Roman" w:cs="Times New Roman"/>
              </w:rPr>
            </w:pPr>
            <w:r>
              <w:rPr>
                <w:rFonts w:ascii="Times New Roman" w:hAnsi="Times New Roman" w:cs="Times New Roman"/>
              </w:rPr>
              <w:t>View:  Presentation</w:t>
            </w:r>
          </w:p>
        </w:tc>
        <w:tc>
          <w:tcPr>
            <w:tcW w:w="2338" w:type="dxa"/>
          </w:tcPr>
          <w:p w14:paraId="73E7E05B" w14:textId="77777777" w:rsidR="003C783C" w:rsidRDefault="003C783C" w:rsidP="00ED687E">
            <w:pPr>
              <w:jc w:val="left"/>
              <w:rPr>
                <w:rFonts w:ascii="Times New Roman" w:hAnsi="Times New Roman" w:cs="Times New Roman"/>
              </w:rPr>
            </w:pPr>
            <w:r>
              <w:rPr>
                <w:rFonts w:ascii="Times New Roman" w:hAnsi="Times New Roman" w:cs="Times New Roman"/>
              </w:rPr>
              <w:t>Introduction to the National Guideline Clearinghouse</w:t>
            </w:r>
          </w:p>
          <w:p w14:paraId="2196EB5C" w14:textId="77777777" w:rsidR="003C783C" w:rsidRDefault="003C783C" w:rsidP="00ED687E">
            <w:pPr>
              <w:jc w:val="left"/>
              <w:rPr>
                <w:rFonts w:ascii="Times New Roman" w:hAnsi="Times New Roman" w:cs="Times New Roman"/>
              </w:rPr>
            </w:pPr>
          </w:p>
        </w:tc>
      </w:tr>
      <w:tr w:rsidR="003C783C" w14:paraId="7778515B" w14:textId="77777777" w:rsidTr="00F97FA1">
        <w:trPr>
          <w:jc w:val="center"/>
        </w:trPr>
        <w:tc>
          <w:tcPr>
            <w:tcW w:w="2337" w:type="dxa"/>
          </w:tcPr>
          <w:p w14:paraId="070DA05D" w14:textId="77777777" w:rsidR="003C783C" w:rsidRDefault="00EE351A" w:rsidP="00437733">
            <w:pPr>
              <w:jc w:val="center"/>
              <w:rPr>
                <w:rFonts w:ascii="Times New Roman" w:hAnsi="Times New Roman" w:cs="Times New Roman"/>
              </w:rPr>
            </w:pPr>
            <w:r>
              <w:rPr>
                <w:rFonts w:ascii="Times New Roman" w:hAnsi="Times New Roman" w:cs="Times New Roman"/>
              </w:rPr>
              <w:t>Week 7</w:t>
            </w:r>
          </w:p>
        </w:tc>
        <w:tc>
          <w:tcPr>
            <w:tcW w:w="2337" w:type="dxa"/>
          </w:tcPr>
          <w:p w14:paraId="30CDB33A" w14:textId="77777777" w:rsidR="003C783C" w:rsidRDefault="00EE351A" w:rsidP="00ED687E">
            <w:pPr>
              <w:pStyle w:val="NoSpacing"/>
              <w:jc w:val="left"/>
              <w:rPr>
                <w:rFonts w:ascii="Times New Roman" w:hAnsi="Times New Roman" w:cs="Times New Roman"/>
              </w:rPr>
            </w:pPr>
            <w:r>
              <w:rPr>
                <w:rFonts w:ascii="Times New Roman" w:hAnsi="Times New Roman" w:cs="Times New Roman"/>
              </w:rPr>
              <w:t>Role of Outcomes and Quality Improvement</w:t>
            </w:r>
          </w:p>
        </w:tc>
        <w:tc>
          <w:tcPr>
            <w:tcW w:w="2338" w:type="dxa"/>
          </w:tcPr>
          <w:p w14:paraId="5E618EB0" w14:textId="77777777" w:rsidR="003C783C" w:rsidRDefault="00EE351A" w:rsidP="00ED687E">
            <w:pPr>
              <w:jc w:val="left"/>
              <w:rPr>
                <w:rFonts w:ascii="Times New Roman" w:hAnsi="Times New Roman" w:cs="Times New Roman"/>
              </w:rPr>
            </w:pPr>
            <w:r>
              <w:rPr>
                <w:rFonts w:ascii="Times New Roman" w:hAnsi="Times New Roman" w:cs="Times New Roman"/>
              </w:rPr>
              <w:t xml:space="preserve">Read:  </w:t>
            </w:r>
            <w:proofErr w:type="spellStart"/>
            <w:r>
              <w:rPr>
                <w:rFonts w:ascii="Times New Roman" w:hAnsi="Times New Roman" w:cs="Times New Roman"/>
              </w:rPr>
              <w:t>Melynk</w:t>
            </w:r>
            <w:proofErr w:type="spellEnd"/>
            <w:r>
              <w:rPr>
                <w:rFonts w:ascii="Times New Roman" w:hAnsi="Times New Roman" w:cs="Times New Roman"/>
              </w:rPr>
              <w:t xml:space="preserve"> and </w:t>
            </w:r>
            <w:proofErr w:type="spellStart"/>
            <w:r>
              <w:rPr>
                <w:rFonts w:ascii="Times New Roman" w:hAnsi="Times New Roman" w:cs="Times New Roman"/>
              </w:rPr>
              <w:t>Fineout-Overholt</w:t>
            </w:r>
            <w:proofErr w:type="spellEnd"/>
            <w:r>
              <w:rPr>
                <w:rFonts w:ascii="Times New Roman" w:hAnsi="Times New Roman" w:cs="Times New Roman"/>
              </w:rPr>
              <w:t xml:space="preserve"> (2015)</w:t>
            </w:r>
          </w:p>
          <w:p w14:paraId="5FABCEE0" w14:textId="77777777" w:rsidR="00EE351A" w:rsidRDefault="00EE351A" w:rsidP="00ED687E">
            <w:pPr>
              <w:jc w:val="left"/>
              <w:rPr>
                <w:rFonts w:ascii="Times New Roman" w:hAnsi="Times New Roman" w:cs="Times New Roman"/>
              </w:rPr>
            </w:pPr>
          </w:p>
          <w:p w14:paraId="5D2C5884" w14:textId="77777777" w:rsidR="00EE351A" w:rsidRDefault="00EE351A" w:rsidP="00ED687E">
            <w:pPr>
              <w:jc w:val="left"/>
              <w:rPr>
                <w:rFonts w:ascii="Times New Roman" w:hAnsi="Times New Roman" w:cs="Times New Roman"/>
              </w:rPr>
            </w:pPr>
            <w:r>
              <w:rPr>
                <w:rFonts w:ascii="Times New Roman" w:hAnsi="Times New Roman" w:cs="Times New Roman"/>
              </w:rPr>
              <w:t>Chapter 10</w:t>
            </w:r>
          </w:p>
        </w:tc>
        <w:tc>
          <w:tcPr>
            <w:tcW w:w="2338" w:type="dxa"/>
          </w:tcPr>
          <w:p w14:paraId="094CA470" w14:textId="77777777" w:rsidR="003C783C" w:rsidRDefault="00EE351A" w:rsidP="00ED687E">
            <w:pPr>
              <w:jc w:val="left"/>
              <w:rPr>
                <w:rFonts w:ascii="Times New Roman" w:hAnsi="Times New Roman" w:cs="Times New Roman"/>
              </w:rPr>
            </w:pPr>
            <w:r>
              <w:rPr>
                <w:rFonts w:ascii="Times New Roman" w:hAnsi="Times New Roman" w:cs="Times New Roman"/>
                <w:b/>
              </w:rPr>
              <w:t xml:space="preserve">Assignment:  </w:t>
            </w:r>
            <w:r>
              <w:rPr>
                <w:rFonts w:ascii="Times New Roman" w:hAnsi="Times New Roman" w:cs="Times New Roman"/>
              </w:rPr>
              <w:t>Searching for and Appraising Evidence (Due October 4</w:t>
            </w:r>
            <w:r w:rsidRPr="00EE351A">
              <w:rPr>
                <w:rFonts w:ascii="Times New Roman" w:hAnsi="Times New Roman" w:cs="Times New Roman"/>
                <w:vertAlign w:val="superscript"/>
              </w:rPr>
              <w:t>th</w:t>
            </w:r>
            <w:r>
              <w:rPr>
                <w:rFonts w:ascii="Times New Roman" w:hAnsi="Times New Roman" w:cs="Times New Roman"/>
              </w:rPr>
              <w:t>)</w:t>
            </w:r>
          </w:p>
          <w:p w14:paraId="5C4D000D" w14:textId="77777777" w:rsidR="00EE351A" w:rsidRDefault="00EE351A" w:rsidP="00ED687E">
            <w:pPr>
              <w:jc w:val="left"/>
              <w:rPr>
                <w:rFonts w:ascii="Times New Roman" w:hAnsi="Times New Roman" w:cs="Times New Roman"/>
              </w:rPr>
            </w:pPr>
          </w:p>
          <w:p w14:paraId="1107E8BD" w14:textId="77777777" w:rsidR="00EE351A" w:rsidRPr="00EE351A" w:rsidRDefault="00EE351A" w:rsidP="00ED687E">
            <w:pPr>
              <w:jc w:val="left"/>
              <w:rPr>
                <w:rFonts w:ascii="Times New Roman" w:hAnsi="Times New Roman" w:cs="Times New Roman"/>
              </w:rPr>
            </w:pPr>
          </w:p>
        </w:tc>
      </w:tr>
      <w:tr w:rsidR="00EE351A" w14:paraId="455B37AD" w14:textId="77777777" w:rsidTr="00F97FA1">
        <w:trPr>
          <w:jc w:val="center"/>
        </w:trPr>
        <w:tc>
          <w:tcPr>
            <w:tcW w:w="2337" w:type="dxa"/>
          </w:tcPr>
          <w:p w14:paraId="5DD600D3" w14:textId="77777777" w:rsidR="00EE351A" w:rsidRDefault="00EE351A" w:rsidP="00437733">
            <w:pPr>
              <w:jc w:val="center"/>
              <w:rPr>
                <w:rFonts w:ascii="Times New Roman" w:hAnsi="Times New Roman" w:cs="Times New Roman"/>
              </w:rPr>
            </w:pPr>
            <w:r>
              <w:rPr>
                <w:rFonts w:ascii="Times New Roman" w:hAnsi="Times New Roman" w:cs="Times New Roman"/>
              </w:rPr>
              <w:t>Week 8</w:t>
            </w:r>
          </w:p>
        </w:tc>
        <w:tc>
          <w:tcPr>
            <w:tcW w:w="2337" w:type="dxa"/>
          </w:tcPr>
          <w:p w14:paraId="75EA86BA" w14:textId="77777777" w:rsidR="00EE351A" w:rsidRPr="00EE351A" w:rsidRDefault="00EE351A" w:rsidP="00ED687E">
            <w:pPr>
              <w:pStyle w:val="NoSpacing"/>
              <w:jc w:val="left"/>
              <w:rPr>
                <w:rFonts w:ascii="Times New Roman" w:hAnsi="Times New Roman" w:cs="Times New Roman"/>
                <w:b/>
              </w:rPr>
            </w:pPr>
            <w:r>
              <w:rPr>
                <w:rFonts w:ascii="Times New Roman" w:hAnsi="Times New Roman" w:cs="Times New Roman"/>
                <w:b/>
              </w:rPr>
              <w:t>FALL BREAK</w:t>
            </w:r>
          </w:p>
        </w:tc>
        <w:tc>
          <w:tcPr>
            <w:tcW w:w="2338" w:type="dxa"/>
          </w:tcPr>
          <w:p w14:paraId="413F72E0" w14:textId="77777777" w:rsidR="00EE351A" w:rsidRDefault="00EE351A" w:rsidP="00ED687E">
            <w:pPr>
              <w:jc w:val="left"/>
              <w:rPr>
                <w:rFonts w:ascii="Times New Roman" w:hAnsi="Times New Roman" w:cs="Times New Roman"/>
              </w:rPr>
            </w:pPr>
          </w:p>
          <w:p w14:paraId="3A26C508" w14:textId="77777777" w:rsidR="00EE351A" w:rsidRDefault="00EE351A" w:rsidP="00ED687E">
            <w:pPr>
              <w:jc w:val="left"/>
              <w:rPr>
                <w:rFonts w:ascii="Times New Roman" w:hAnsi="Times New Roman" w:cs="Times New Roman"/>
              </w:rPr>
            </w:pPr>
          </w:p>
        </w:tc>
        <w:tc>
          <w:tcPr>
            <w:tcW w:w="2338" w:type="dxa"/>
          </w:tcPr>
          <w:p w14:paraId="7C618C95" w14:textId="77777777" w:rsidR="00EE351A" w:rsidRDefault="00EE351A" w:rsidP="00ED687E">
            <w:pPr>
              <w:jc w:val="left"/>
              <w:rPr>
                <w:rFonts w:ascii="Times New Roman" w:hAnsi="Times New Roman" w:cs="Times New Roman"/>
                <w:b/>
              </w:rPr>
            </w:pPr>
          </w:p>
        </w:tc>
      </w:tr>
      <w:tr w:rsidR="00EE351A" w14:paraId="3AF12766" w14:textId="77777777" w:rsidTr="00F97FA1">
        <w:trPr>
          <w:jc w:val="center"/>
        </w:trPr>
        <w:tc>
          <w:tcPr>
            <w:tcW w:w="2337" w:type="dxa"/>
          </w:tcPr>
          <w:p w14:paraId="5773B1F3" w14:textId="77777777" w:rsidR="00EE351A" w:rsidRDefault="00EE351A" w:rsidP="00437733">
            <w:pPr>
              <w:jc w:val="center"/>
              <w:rPr>
                <w:rFonts w:ascii="Times New Roman" w:hAnsi="Times New Roman" w:cs="Times New Roman"/>
              </w:rPr>
            </w:pPr>
            <w:r>
              <w:rPr>
                <w:rFonts w:ascii="Times New Roman" w:hAnsi="Times New Roman" w:cs="Times New Roman"/>
              </w:rPr>
              <w:t>Week 9</w:t>
            </w:r>
          </w:p>
        </w:tc>
        <w:tc>
          <w:tcPr>
            <w:tcW w:w="2337" w:type="dxa"/>
          </w:tcPr>
          <w:p w14:paraId="0C7EA9C5" w14:textId="77777777" w:rsidR="00EE351A" w:rsidRPr="00EE351A" w:rsidRDefault="00EE351A" w:rsidP="00ED687E">
            <w:pPr>
              <w:pStyle w:val="NoSpacing"/>
              <w:jc w:val="left"/>
              <w:rPr>
                <w:rFonts w:ascii="Times New Roman" w:hAnsi="Times New Roman" w:cs="Times New Roman"/>
              </w:rPr>
            </w:pPr>
            <w:r>
              <w:rPr>
                <w:rFonts w:ascii="Times New Roman" w:hAnsi="Times New Roman" w:cs="Times New Roman"/>
              </w:rPr>
              <w:t>Models for EBP</w:t>
            </w:r>
          </w:p>
        </w:tc>
        <w:tc>
          <w:tcPr>
            <w:tcW w:w="2338" w:type="dxa"/>
          </w:tcPr>
          <w:p w14:paraId="7243B305" w14:textId="77777777" w:rsidR="00EE351A" w:rsidRDefault="00EE351A" w:rsidP="00EE351A">
            <w:pPr>
              <w:jc w:val="left"/>
              <w:rPr>
                <w:rFonts w:ascii="Times New Roman" w:hAnsi="Times New Roman" w:cs="Times New Roman"/>
              </w:rPr>
            </w:pPr>
            <w:r>
              <w:rPr>
                <w:rFonts w:ascii="Times New Roman" w:hAnsi="Times New Roman" w:cs="Times New Roman"/>
              </w:rPr>
              <w:t xml:space="preserve">Read:  </w:t>
            </w:r>
            <w:proofErr w:type="spellStart"/>
            <w:r>
              <w:rPr>
                <w:rFonts w:ascii="Times New Roman" w:hAnsi="Times New Roman" w:cs="Times New Roman"/>
              </w:rPr>
              <w:t>Melynk</w:t>
            </w:r>
            <w:proofErr w:type="spellEnd"/>
            <w:r>
              <w:rPr>
                <w:rFonts w:ascii="Times New Roman" w:hAnsi="Times New Roman" w:cs="Times New Roman"/>
              </w:rPr>
              <w:t xml:space="preserve"> and </w:t>
            </w:r>
            <w:proofErr w:type="spellStart"/>
            <w:r>
              <w:rPr>
                <w:rFonts w:ascii="Times New Roman" w:hAnsi="Times New Roman" w:cs="Times New Roman"/>
              </w:rPr>
              <w:t>Fineout-Overholt</w:t>
            </w:r>
            <w:proofErr w:type="spellEnd"/>
            <w:r>
              <w:rPr>
                <w:rFonts w:ascii="Times New Roman" w:hAnsi="Times New Roman" w:cs="Times New Roman"/>
              </w:rPr>
              <w:t xml:space="preserve"> (2015)</w:t>
            </w:r>
          </w:p>
          <w:p w14:paraId="2A37B975" w14:textId="77777777" w:rsidR="00EE351A" w:rsidRDefault="00EE351A" w:rsidP="00EE351A">
            <w:pPr>
              <w:jc w:val="left"/>
              <w:rPr>
                <w:rFonts w:ascii="Times New Roman" w:hAnsi="Times New Roman" w:cs="Times New Roman"/>
              </w:rPr>
            </w:pPr>
          </w:p>
          <w:p w14:paraId="36D2940C" w14:textId="77777777" w:rsidR="00EE351A" w:rsidRDefault="00EE351A" w:rsidP="00EE351A">
            <w:pPr>
              <w:jc w:val="left"/>
              <w:rPr>
                <w:rFonts w:ascii="Times New Roman" w:hAnsi="Times New Roman" w:cs="Times New Roman"/>
              </w:rPr>
            </w:pPr>
            <w:r>
              <w:rPr>
                <w:rFonts w:ascii="Times New Roman" w:hAnsi="Times New Roman" w:cs="Times New Roman"/>
              </w:rPr>
              <w:t>View:  Presentation</w:t>
            </w:r>
          </w:p>
          <w:p w14:paraId="47866255" w14:textId="77777777" w:rsidR="00EE351A" w:rsidRDefault="00EE351A" w:rsidP="00ED687E">
            <w:pPr>
              <w:jc w:val="left"/>
              <w:rPr>
                <w:rFonts w:ascii="Times New Roman" w:hAnsi="Times New Roman" w:cs="Times New Roman"/>
              </w:rPr>
            </w:pPr>
          </w:p>
        </w:tc>
        <w:tc>
          <w:tcPr>
            <w:tcW w:w="2338" w:type="dxa"/>
          </w:tcPr>
          <w:p w14:paraId="097725C8" w14:textId="77777777" w:rsidR="00EE351A" w:rsidRPr="00EE351A" w:rsidRDefault="00EE351A" w:rsidP="00ED687E">
            <w:pPr>
              <w:jc w:val="left"/>
              <w:rPr>
                <w:rFonts w:ascii="Times New Roman" w:hAnsi="Times New Roman" w:cs="Times New Roman"/>
                <w:b/>
              </w:rPr>
            </w:pPr>
            <w:r w:rsidRPr="00EE351A">
              <w:rPr>
                <w:rFonts w:ascii="Times New Roman" w:hAnsi="Times New Roman" w:cs="Times New Roman"/>
                <w:b/>
              </w:rPr>
              <w:t xml:space="preserve">Assignment: </w:t>
            </w:r>
            <w:r>
              <w:rPr>
                <w:rFonts w:ascii="Times New Roman" w:hAnsi="Times New Roman" w:cs="Times New Roman"/>
              </w:rPr>
              <w:t>Identifying Meaningful Outcomes (Due October 18</w:t>
            </w:r>
            <w:r w:rsidRPr="00EE351A">
              <w:rPr>
                <w:rFonts w:ascii="Times New Roman" w:hAnsi="Times New Roman" w:cs="Times New Roman"/>
                <w:vertAlign w:val="superscript"/>
              </w:rPr>
              <w:t>th</w:t>
            </w:r>
            <w:r>
              <w:rPr>
                <w:rFonts w:ascii="Times New Roman" w:hAnsi="Times New Roman" w:cs="Times New Roman"/>
              </w:rPr>
              <w:t>)</w:t>
            </w:r>
            <w:r w:rsidRPr="00EE351A">
              <w:rPr>
                <w:rFonts w:ascii="Times New Roman" w:hAnsi="Times New Roman" w:cs="Times New Roman"/>
                <w:b/>
              </w:rPr>
              <w:t xml:space="preserve"> </w:t>
            </w:r>
          </w:p>
        </w:tc>
      </w:tr>
      <w:tr w:rsidR="00EE351A" w14:paraId="6B208F83" w14:textId="77777777" w:rsidTr="00F97FA1">
        <w:trPr>
          <w:jc w:val="center"/>
        </w:trPr>
        <w:tc>
          <w:tcPr>
            <w:tcW w:w="2337" w:type="dxa"/>
          </w:tcPr>
          <w:p w14:paraId="5081414E" w14:textId="77777777" w:rsidR="00EE351A" w:rsidRDefault="00EE351A" w:rsidP="00437733">
            <w:pPr>
              <w:jc w:val="center"/>
              <w:rPr>
                <w:rFonts w:ascii="Times New Roman" w:hAnsi="Times New Roman" w:cs="Times New Roman"/>
              </w:rPr>
            </w:pPr>
            <w:r>
              <w:rPr>
                <w:rFonts w:ascii="Times New Roman" w:hAnsi="Times New Roman" w:cs="Times New Roman"/>
              </w:rPr>
              <w:t>Week 10</w:t>
            </w:r>
          </w:p>
        </w:tc>
        <w:tc>
          <w:tcPr>
            <w:tcW w:w="2337" w:type="dxa"/>
          </w:tcPr>
          <w:p w14:paraId="09B33198" w14:textId="77777777" w:rsidR="00EE351A" w:rsidRDefault="00EE351A" w:rsidP="00ED687E">
            <w:pPr>
              <w:pStyle w:val="NoSpacing"/>
              <w:jc w:val="left"/>
              <w:rPr>
                <w:rFonts w:ascii="Times New Roman" w:hAnsi="Times New Roman" w:cs="Times New Roman"/>
              </w:rPr>
            </w:pPr>
            <w:r>
              <w:rPr>
                <w:rFonts w:ascii="Times New Roman" w:hAnsi="Times New Roman" w:cs="Times New Roman"/>
              </w:rPr>
              <w:t>Implementing Evidence in  Clinical Settings</w:t>
            </w:r>
          </w:p>
        </w:tc>
        <w:tc>
          <w:tcPr>
            <w:tcW w:w="2338" w:type="dxa"/>
          </w:tcPr>
          <w:p w14:paraId="3A82490B" w14:textId="77777777" w:rsidR="00EE351A" w:rsidRDefault="00EE351A" w:rsidP="00EE351A">
            <w:pPr>
              <w:jc w:val="left"/>
              <w:rPr>
                <w:rFonts w:ascii="Times New Roman" w:hAnsi="Times New Roman" w:cs="Times New Roman"/>
              </w:rPr>
            </w:pPr>
            <w:r>
              <w:rPr>
                <w:rFonts w:ascii="Times New Roman" w:hAnsi="Times New Roman" w:cs="Times New Roman"/>
              </w:rPr>
              <w:t xml:space="preserve">Read:  </w:t>
            </w:r>
            <w:proofErr w:type="spellStart"/>
            <w:r>
              <w:rPr>
                <w:rFonts w:ascii="Times New Roman" w:hAnsi="Times New Roman" w:cs="Times New Roman"/>
              </w:rPr>
              <w:t>Melynk</w:t>
            </w:r>
            <w:proofErr w:type="spellEnd"/>
            <w:r>
              <w:rPr>
                <w:rFonts w:ascii="Times New Roman" w:hAnsi="Times New Roman" w:cs="Times New Roman"/>
              </w:rPr>
              <w:t xml:space="preserve"> and </w:t>
            </w:r>
            <w:proofErr w:type="spellStart"/>
            <w:r>
              <w:rPr>
                <w:rFonts w:ascii="Times New Roman" w:hAnsi="Times New Roman" w:cs="Times New Roman"/>
              </w:rPr>
              <w:t>Fineout-Overholt</w:t>
            </w:r>
            <w:proofErr w:type="spellEnd"/>
            <w:r>
              <w:rPr>
                <w:rFonts w:ascii="Times New Roman" w:hAnsi="Times New Roman" w:cs="Times New Roman"/>
              </w:rPr>
              <w:t xml:space="preserve"> (2015)</w:t>
            </w:r>
          </w:p>
          <w:p w14:paraId="33390702" w14:textId="77777777" w:rsidR="00EE351A" w:rsidRDefault="00EE351A" w:rsidP="00EE351A">
            <w:pPr>
              <w:jc w:val="left"/>
              <w:rPr>
                <w:rFonts w:ascii="Times New Roman" w:hAnsi="Times New Roman" w:cs="Times New Roman"/>
              </w:rPr>
            </w:pPr>
          </w:p>
          <w:p w14:paraId="2DCEB3AA" w14:textId="77777777" w:rsidR="00EE351A" w:rsidRDefault="00EE351A" w:rsidP="00EE351A">
            <w:pPr>
              <w:jc w:val="left"/>
              <w:rPr>
                <w:rFonts w:ascii="Times New Roman" w:hAnsi="Times New Roman" w:cs="Times New Roman"/>
              </w:rPr>
            </w:pPr>
            <w:r>
              <w:rPr>
                <w:rFonts w:ascii="Times New Roman" w:hAnsi="Times New Roman" w:cs="Times New Roman"/>
              </w:rPr>
              <w:t>Chapter 9</w:t>
            </w:r>
          </w:p>
          <w:p w14:paraId="6DCF55B9" w14:textId="77777777" w:rsidR="00EE351A" w:rsidRDefault="00EE351A" w:rsidP="00EE351A">
            <w:pPr>
              <w:jc w:val="left"/>
              <w:rPr>
                <w:rFonts w:ascii="Times New Roman" w:hAnsi="Times New Roman" w:cs="Times New Roman"/>
              </w:rPr>
            </w:pPr>
          </w:p>
          <w:p w14:paraId="461899A9" w14:textId="77777777" w:rsidR="00EE351A" w:rsidRDefault="00EE351A" w:rsidP="00EE351A">
            <w:pPr>
              <w:jc w:val="left"/>
              <w:rPr>
                <w:rFonts w:ascii="Times New Roman" w:hAnsi="Times New Roman" w:cs="Times New Roman"/>
              </w:rPr>
            </w:pPr>
            <w:r>
              <w:rPr>
                <w:rFonts w:ascii="Times New Roman" w:hAnsi="Times New Roman" w:cs="Times New Roman"/>
              </w:rPr>
              <w:t>View: Presentation</w:t>
            </w:r>
          </w:p>
          <w:p w14:paraId="38CBC12F" w14:textId="77777777" w:rsidR="00EE351A" w:rsidRDefault="00EE351A" w:rsidP="00EE351A">
            <w:pPr>
              <w:jc w:val="left"/>
              <w:rPr>
                <w:rFonts w:ascii="Times New Roman" w:hAnsi="Times New Roman" w:cs="Times New Roman"/>
              </w:rPr>
            </w:pPr>
          </w:p>
        </w:tc>
        <w:tc>
          <w:tcPr>
            <w:tcW w:w="2338" w:type="dxa"/>
          </w:tcPr>
          <w:p w14:paraId="7BBF0B47" w14:textId="77777777" w:rsidR="00EE351A" w:rsidRPr="00EE351A" w:rsidRDefault="00EE351A" w:rsidP="00ED687E">
            <w:pPr>
              <w:jc w:val="left"/>
              <w:rPr>
                <w:rFonts w:ascii="Times New Roman" w:hAnsi="Times New Roman" w:cs="Times New Roman"/>
                <w:b/>
              </w:rPr>
            </w:pPr>
          </w:p>
        </w:tc>
      </w:tr>
      <w:tr w:rsidR="00EE351A" w14:paraId="5D3B3A4D" w14:textId="77777777" w:rsidTr="00F97FA1">
        <w:trPr>
          <w:jc w:val="center"/>
        </w:trPr>
        <w:tc>
          <w:tcPr>
            <w:tcW w:w="2337" w:type="dxa"/>
          </w:tcPr>
          <w:p w14:paraId="5B2E8402" w14:textId="77777777" w:rsidR="00EE351A" w:rsidRDefault="00EE351A" w:rsidP="00437733">
            <w:pPr>
              <w:jc w:val="center"/>
              <w:rPr>
                <w:rFonts w:ascii="Times New Roman" w:hAnsi="Times New Roman" w:cs="Times New Roman"/>
              </w:rPr>
            </w:pPr>
            <w:r>
              <w:rPr>
                <w:rFonts w:ascii="Times New Roman" w:hAnsi="Times New Roman" w:cs="Times New Roman"/>
              </w:rPr>
              <w:t>Week 11</w:t>
            </w:r>
          </w:p>
        </w:tc>
        <w:tc>
          <w:tcPr>
            <w:tcW w:w="2337" w:type="dxa"/>
          </w:tcPr>
          <w:p w14:paraId="228B1E77" w14:textId="77777777" w:rsidR="00EE351A" w:rsidRDefault="00EE351A" w:rsidP="00ED687E">
            <w:pPr>
              <w:pStyle w:val="NoSpacing"/>
              <w:jc w:val="left"/>
              <w:rPr>
                <w:rFonts w:ascii="Times New Roman" w:hAnsi="Times New Roman" w:cs="Times New Roman"/>
              </w:rPr>
            </w:pPr>
            <w:r>
              <w:rPr>
                <w:rFonts w:ascii="Times New Roman" w:hAnsi="Times New Roman" w:cs="Times New Roman"/>
              </w:rPr>
              <w:t>Dissemination of Evidence</w:t>
            </w:r>
          </w:p>
        </w:tc>
        <w:tc>
          <w:tcPr>
            <w:tcW w:w="2338" w:type="dxa"/>
          </w:tcPr>
          <w:p w14:paraId="4E1C779F" w14:textId="77777777" w:rsidR="00EE351A" w:rsidRDefault="00EE351A" w:rsidP="00EE351A">
            <w:pPr>
              <w:jc w:val="left"/>
              <w:rPr>
                <w:rFonts w:ascii="Times New Roman" w:hAnsi="Times New Roman" w:cs="Times New Roman"/>
              </w:rPr>
            </w:pPr>
            <w:r>
              <w:rPr>
                <w:rFonts w:ascii="Times New Roman" w:hAnsi="Times New Roman" w:cs="Times New Roman"/>
              </w:rPr>
              <w:t xml:space="preserve">Read:  </w:t>
            </w:r>
            <w:proofErr w:type="spellStart"/>
            <w:r>
              <w:rPr>
                <w:rFonts w:ascii="Times New Roman" w:hAnsi="Times New Roman" w:cs="Times New Roman"/>
              </w:rPr>
              <w:t>Melynk</w:t>
            </w:r>
            <w:proofErr w:type="spellEnd"/>
            <w:r>
              <w:rPr>
                <w:rFonts w:ascii="Times New Roman" w:hAnsi="Times New Roman" w:cs="Times New Roman"/>
              </w:rPr>
              <w:t xml:space="preserve"> and </w:t>
            </w:r>
            <w:proofErr w:type="spellStart"/>
            <w:r>
              <w:rPr>
                <w:rFonts w:ascii="Times New Roman" w:hAnsi="Times New Roman" w:cs="Times New Roman"/>
              </w:rPr>
              <w:t>Fineout-Overholt</w:t>
            </w:r>
            <w:proofErr w:type="spellEnd"/>
            <w:r>
              <w:rPr>
                <w:rFonts w:ascii="Times New Roman" w:hAnsi="Times New Roman" w:cs="Times New Roman"/>
              </w:rPr>
              <w:t xml:space="preserve"> (2015)</w:t>
            </w:r>
          </w:p>
          <w:p w14:paraId="3525F809" w14:textId="77777777" w:rsidR="00EE351A" w:rsidRDefault="00EE351A" w:rsidP="00EE351A">
            <w:pPr>
              <w:jc w:val="left"/>
              <w:rPr>
                <w:rFonts w:ascii="Times New Roman" w:hAnsi="Times New Roman" w:cs="Times New Roman"/>
              </w:rPr>
            </w:pPr>
          </w:p>
          <w:p w14:paraId="0CA952FB" w14:textId="77777777" w:rsidR="00EE351A" w:rsidRDefault="00EE351A" w:rsidP="00EE351A">
            <w:pPr>
              <w:jc w:val="left"/>
              <w:rPr>
                <w:rFonts w:ascii="Times New Roman" w:hAnsi="Times New Roman" w:cs="Times New Roman"/>
              </w:rPr>
            </w:pPr>
            <w:r>
              <w:rPr>
                <w:rFonts w:ascii="Times New Roman" w:hAnsi="Times New Roman" w:cs="Times New Roman"/>
              </w:rPr>
              <w:t>Chapter 18</w:t>
            </w:r>
          </w:p>
          <w:p w14:paraId="56E11543" w14:textId="77777777" w:rsidR="00EE351A" w:rsidRDefault="00EE351A" w:rsidP="00EE351A">
            <w:pPr>
              <w:jc w:val="left"/>
              <w:rPr>
                <w:rFonts w:ascii="Times New Roman" w:hAnsi="Times New Roman" w:cs="Times New Roman"/>
              </w:rPr>
            </w:pPr>
          </w:p>
          <w:p w14:paraId="13F9A061" w14:textId="77777777" w:rsidR="00EE351A" w:rsidRDefault="00EE351A" w:rsidP="000B5710">
            <w:pPr>
              <w:jc w:val="left"/>
              <w:rPr>
                <w:rFonts w:ascii="Times New Roman" w:hAnsi="Times New Roman" w:cs="Times New Roman"/>
              </w:rPr>
            </w:pPr>
            <w:r>
              <w:rPr>
                <w:rFonts w:ascii="Times New Roman" w:hAnsi="Times New Roman" w:cs="Times New Roman"/>
              </w:rPr>
              <w:t>View:  Presentation</w:t>
            </w:r>
          </w:p>
        </w:tc>
        <w:tc>
          <w:tcPr>
            <w:tcW w:w="2338" w:type="dxa"/>
          </w:tcPr>
          <w:p w14:paraId="6A8A786F" w14:textId="77777777" w:rsidR="00EE351A" w:rsidRPr="00EE351A" w:rsidRDefault="00EE351A" w:rsidP="00ED687E">
            <w:pPr>
              <w:jc w:val="left"/>
              <w:rPr>
                <w:rFonts w:ascii="Times New Roman" w:hAnsi="Times New Roman" w:cs="Times New Roman"/>
              </w:rPr>
            </w:pPr>
            <w:r>
              <w:rPr>
                <w:rFonts w:ascii="Times New Roman" w:hAnsi="Times New Roman" w:cs="Times New Roman"/>
              </w:rPr>
              <w:t>Interpretations for Practice (Due Nov. 8</w:t>
            </w:r>
            <w:r w:rsidRPr="00EE351A">
              <w:rPr>
                <w:rFonts w:ascii="Times New Roman" w:hAnsi="Times New Roman" w:cs="Times New Roman"/>
                <w:vertAlign w:val="superscript"/>
              </w:rPr>
              <w:t>th</w:t>
            </w:r>
            <w:r>
              <w:rPr>
                <w:rFonts w:ascii="Times New Roman" w:hAnsi="Times New Roman" w:cs="Times New Roman"/>
              </w:rPr>
              <w:t>)</w:t>
            </w:r>
          </w:p>
        </w:tc>
      </w:tr>
    </w:tbl>
    <w:p w14:paraId="44387F1A" w14:textId="77777777" w:rsidR="004B1B98" w:rsidRDefault="004B1B98" w:rsidP="00952FA1">
      <w:pPr>
        <w:pStyle w:val="NoSpacing"/>
        <w:jc w:val="center"/>
        <w:rPr>
          <w:rFonts w:ascii="Times New Roman" w:eastAsia="Times New Roman" w:hAnsi="Times New Roman"/>
          <w:sz w:val="20"/>
          <w:szCs w:val="20"/>
        </w:rPr>
      </w:pPr>
    </w:p>
    <w:p w14:paraId="4670EE33" w14:textId="77777777" w:rsidR="00266134" w:rsidRPr="00266134" w:rsidRDefault="00266134" w:rsidP="00266134">
      <w:pPr>
        <w:rPr>
          <w:rFonts w:ascii="Times New Roman" w:eastAsia="Times New Roman" w:hAnsi="Times New Roman"/>
          <w:b/>
          <w:bCs/>
          <w:sz w:val="20"/>
          <w:szCs w:val="20"/>
        </w:rPr>
      </w:pPr>
      <w:r>
        <w:rPr>
          <w:rFonts w:ascii="Times New Roman" w:eastAsia="Times New Roman" w:hAnsi="Times New Roman"/>
          <w:sz w:val="20"/>
          <w:szCs w:val="20"/>
        </w:rPr>
        <w:br w:type="page"/>
      </w:r>
      <w:r w:rsidRPr="00266134">
        <w:rPr>
          <w:rFonts w:ascii="Times New Roman" w:eastAsia="Times New Roman" w:hAnsi="Times New Roman"/>
          <w:b/>
          <w:bCs/>
          <w:sz w:val="20"/>
          <w:szCs w:val="20"/>
        </w:rPr>
        <w:lastRenderedPageBreak/>
        <w:t>Professional Statement</w:t>
      </w:r>
    </w:p>
    <w:p w14:paraId="756EE7A0" w14:textId="77777777" w:rsidR="00266134" w:rsidRPr="00266134" w:rsidRDefault="005F5C96" w:rsidP="00266134">
      <w:pPr>
        <w:rPr>
          <w:rFonts w:ascii="Times New Roman" w:eastAsia="Times New Roman" w:hAnsi="Times New Roman"/>
          <w:b/>
          <w:bCs/>
          <w:sz w:val="20"/>
          <w:szCs w:val="20"/>
        </w:rPr>
      </w:pPr>
      <w:hyperlink r:id="rId13" w:history="1">
        <w:r w:rsidR="00266134" w:rsidRPr="00266134">
          <w:rPr>
            <w:rStyle w:val="Hyperlink"/>
            <w:rFonts w:ascii="Times New Roman" w:eastAsia="Times New Roman" w:hAnsi="Times New Roman"/>
            <w:b/>
            <w:bCs/>
            <w:sz w:val="20"/>
            <w:szCs w:val="20"/>
          </w:rPr>
          <w:t>http://nursing.fau.edu/academics/student-resources/undergraduate/policies-regulations/professional-statement.php</w:t>
        </w:r>
      </w:hyperlink>
      <w:r w:rsidR="00266134" w:rsidRPr="00266134">
        <w:rPr>
          <w:rFonts w:ascii="Times New Roman" w:eastAsia="Times New Roman" w:hAnsi="Times New Roman"/>
          <w:b/>
          <w:bCs/>
          <w:sz w:val="20"/>
          <w:szCs w:val="20"/>
        </w:rPr>
        <w:t xml:space="preserve"> </w:t>
      </w:r>
    </w:p>
    <w:p w14:paraId="3AB8E1CE" w14:textId="77777777" w:rsidR="00266134" w:rsidRPr="00266134" w:rsidRDefault="00266134" w:rsidP="00266134">
      <w:pPr>
        <w:rPr>
          <w:rFonts w:ascii="Times New Roman" w:eastAsia="Times New Roman" w:hAnsi="Times New Roman"/>
        </w:rPr>
      </w:pPr>
      <w:r w:rsidRPr="00266134">
        <w:rPr>
          <w:rFonts w:ascii="Times New Roman" w:eastAsia="Times New Roman" w:hAnsi="Times New Roman"/>
        </w:rPr>
        <w:t xml:space="preserve">When students of nursing begin their course of study, they enter into an implied professional agreement—agreeing to abide by the American Nurses Association (ANA) Code of Nursing Ethics and to conduct themselves in all aspects of their lives in a manner becoming a professional nurse. </w:t>
      </w:r>
    </w:p>
    <w:p w14:paraId="61BB7F44" w14:textId="77777777" w:rsidR="00266134" w:rsidRPr="00266134" w:rsidRDefault="00266134" w:rsidP="00266134">
      <w:pPr>
        <w:rPr>
          <w:rFonts w:ascii="Times New Roman" w:eastAsia="Times New Roman" w:hAnsi="Times New Roman"/>
        </w:rPr>
      </w:pPr>
      <w:r w:rsidRPr="00266134">
        <w:rPr>
          <w:rFonts w:ascii="Times New Roman" w:eastAsia="Times New Roman" w:hAnsi="Times New Roman"/>
        </w:rPr>
        <w:t xml:space="preserve">The College of Nursing faculty holds a professional ethic of caring and healing, recognizing that each person’s environment includes everything that surrounds an individual. Similarly, the College creates an environment that preserves the wholeness and dignity of self and others. The faculty requires self and socially responsible behavior and will not accept actions that can be perceived as hostile, threatening or unsafe to others. It is the College’s expectation that students promote a positive public image of nursing. It is the College’s goal, as a professional college, to build an expanding community of nursing scholars and leaders within the context of its’ caring-based philosophy. Safety of the person being nursed and accountability for individual actions are priorities and/or critical components/elements of a professional nursing education. </w:t>
      </w:r>
    </w:p>
    <w:p w14:paraId="710E2EF7" w14:textId="77777777" w:rsidR="00266134" w:rsidRPr="00266134" w:rsidRDefault="00266134" w:rsidP="00266134">
      <w:pPr>
        <w:rPr>
          <w:rFonts w:ascii="Times New Roman" w:eastAsia="Times New Roman" w:hAnsi="Times New Roman"/>
        </w:rPr>
      </w:pPr>
      <w:r w:rsidRPr="00266134">
        <w:rPr>
          <w:rFonts w:ascii="Times New Roman" w:eastAsia="Times New Roman" w:hAnsi="Times New Roman"/>
        </w:rPr>
        <w:t xml:space="preserve">Students who do not abide by this policy will be subject to appropriate academic sanctions which may include disciplinary action, dismissal from the College of Nursing, and/or suspension or expulsion from the University. </w:t>
      </w:r>
    </w:p>
    <w:p w14:paraId="482C9CB6" w14:textId="77777777" w:rsidR="00266134" w:rsidRDefault="00266134" w:rsidP="00266134">
      <w:pPr>
        <w:rPr>
          <w:rFonts w:ascii="Times New Roman" w:eastAsia="Times New Roman" w:hAnsi="Times New Roman"/>
        </w:rPr>
      </w:pPr>
      <w:r w:rsidRPr="00266134">
        <w:rPr>
          <w:rFonts w:ascii="Times New Roman" w:eastAsia="Times New Roman" w:hAnsi="Times New Roman"/>
        </w:rPr>
        <w:t>Approved in Faculty Assembly 11/28/2016</w:t>
      </w:r>
    </w:p>
    <w:p w14:paraId="7284CA01" w14:textId="77777777" w:rsidR="00266134" w:rsidRDefault="00266134">
      <w:pPr>
        <w:rPr>
          <w:rFonts w:ascii="Times New Roman" w:eastAsia="Times New Roman" w:hAnsi="Times New Roman"/>
        </w:rPr>
      </w:pPr>
      <w:r>
        <w:rPr>
          <w:rFonts w:ascii="Times New Roman" w:eastAsia="Times New Roman" w:hAnsi="Times New Roman"/>
        </w:rPr>
        <w:br w:type="page"/>
      </w:r>
    </w:p>
    <w:p w14:paraId="6B468B09" w14:textId="77777777" w:rsidR="00266134" w:rsidRPr="00266134" w:rsidRDefault="00266134" w:rsidP="00266134">
      <w:pPr>
        <w:rPr>
          <w:rFonts w:ascii="Times New Roman" w:eastAsia="Times New Roman" w:hAnsi="Times New Roman"/>
        </w:rPr>
      </w:pPr>
    </w:p>
    <w:p w14:paraId="0C50D015" w14:textId="77777777" w:rsidR="00266134" w:rsidRPr="00266134" w:rsidRDefault="00266134" w:rsidP="00266134">
      <w:pPr>
        <w:rPr>
          <w:rFonts w:ascii="Times New Roman" w:eastAsia="Times New Roman" w:hAnsi="Times New Roman"/>
          <w:sz w:val="20"/>
          <w:szCs w:val="20"/>
        </w:rPr>
      </w:pPr>
    </w:p>
    <w:p w14:paraId="134B7A31" w14:textId="77777777" w:rsidR="00266134" w:rsidRDefault="00266134">
      <w:pPr>
        <w:rPr>
          <w:rFonts w:ascii="Times New Roman" w:eastAsia="Times New Roman" w:hAnsi="Times New Roman"/>
          <w:sz w:val="20"/>
          <w:szCs w:val="20"/>
        </w:rPr>
      </w:pPr>
    </w:p>
    <w:p w14:paraId="519B64FE" w14:textId="77777777" w:rsidR="004B1B98" w:rsidRDefault="004B1B98">
      <w:pPr>
        <w:rPr>
          <w:rFonts w:ascii="Times New Roman" w:eastAsia="Times New Roman" w:hAnsi="Times New Roman"/>
          <w:sz w:val="20"/>
          <w:szCs w:val="20"/>
        </w:rPr>
      </w:pPr>
    </w:p>
    <w:p w14:paraId="517E5125" w14:textId="77777777" w:rsidR="00952FA1" w:rsidRDefault="00952FA1" w:rsidP="00952FA1">
      <w:pPr>
        <w:pStyle w:val="NoSpacing"/>
        <w:jc w:val="center"/>
        <w:rPr>
          <w:rFonts w:ascii="Times New Roman" w:eastAsia="Times New Roman" w:hAnsi="Times New Roman"/>
          <w:sz w:val="20"/>
          <w:szCs w:val="20"/>
        </w:rPr>
      </w:pPr>
      <w:r>
        <w:rPr>
          <w:noProof/>
        </w:rPr>
        <w:drawing>
          <wp:inline distT="0" distB="0" distL="0" distR="0" wp14:anchorId="4BC1D58B" wp14:editId="662A12B4">
            <wp:extent cx="9620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7320" cy="987103"/>
                    </a:xfrm>
                    <a:prstGeom prst="rect">
                      <a:avLst/>
                    </a:prstGeom>
                    <a:noFill/>
                    <a:ln>
                      <a:noFill/>
                    </a:ln>
                  </pic:spPr>
                </pic:pic>
              </a:graphicData>
            </a:graphic>
          </wp:inline>
        </w:drawing>
      </w:r>
    </w:p>
    <w:p w14:paraId="75FBCF5B" w14:textId="77777777" w:rsidR="00952FA1" w:rsidRDefault="00952FA1" w:rsidP="00952FA1">
      <w:pPr>
        <w:spacing w:before="3" w:line="130" w:lineRule="exact"/>
        <w:rPr>
          <w:sz w:val="13"/>
          <w:szCs w:val="13"/>
        </w:rPr>
      </w:pPr>
    </w:p>
    <w:p w14:paraId="584ECADF" w14:textId="77777777" w:rsidR="00952FA1" w:rsidRDefault="00952FA1" w:rsidP="00952FA1">
      <w:pPr>
        <w:spacing w:before="37"/>
        <w:ind w:left="3355" w:right="3312"/>
        <w:jc w:val="center"/>
        <w:rPr>
          <w:rFonts w:ascii="Times New Roman" w:eastAsia="Times New Roman" w:hAnsi="Times New Roman"/>
          <w:sz w:val="20"/>
          <w:szCs w:val="20"/>
        </w:rPr>
      </w:pPr>
      <w:r>
        <w:rPr>
          <w:rFonts w:ascii="Times New Roman" w:eastAsia="Times New Roman" w:hAnsi="Times New Roman"/>
          <w:color w:val="003399"/>
          <w:sz w:val="20"/>
          <w:szCs w:val="20"/>
        </w:rPr>
        <w:t>CHRISTINE</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E.</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LYNN</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COLLEGE</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w w:val="101"/>
          <w:sz w:val="20"/>
          <w:szCs w:val="20"/>
        </w:rPr>
        <w:t>NURSING</w:t>
      </w:r>
    </w:p>
    <w:p w14:paraId="61C9ADBE" w14:textId="77777777" w:rsidR="00952FA1" w:rsidRDefault="00952FA1" w:rsidP="00952FA1">
      <w:pPr>
        <w:spacing w:before="8" w:line="170" w:lineRule="exact"/>
        <w:jc w:val="center"/>
        <w:rPr>
          <w:sz w:val="17"/>
          <w:szCs w:val="17"/>
        </w:rPr>
      </w:pPr>
    </w:p>
    <w:p w14:paraId="111B3EF9" w14:textId="77777777" w:rsidR="00952FA1" w:rsidRDefault="00952FA1" w:rsidP="00952FA1">
      <w:pPr>
        <w:ind w:left="3925" w:right="3878"/>
        <w:jc w:val="center"/>
        <w:rPr>
          <w:rFonts w:ascii="Times New Roman" w:eastAsia="Times New Roman" w:hAnsi="Times New Roman"/>
          <w:sz w:val="20"/>
          <w:szCs w:val="20"/>
        </w:rPr>
      </w:pPr>
      <w:r>
        <w:rPr>
          <w:rFonts w:ascii="Times New Roman" w:eastAsia="Times New Roman" w:hAnsi="Times New Roman"/>
          <w:b/>
          <w:bCs/>
          <w:color w:val="003399"/>
          <w:sz w:val="20"/>
          <w:szCs w:val="20"/>
        </w:rPr>
        <w:t>STATEMENT</w:t>
      </w:r>
      <w:r>
        <w:rPr>
          <w:rFonts w:ascii="Times New Roman" w:eastAsia="Times New Roman" w:hAnsi="Times New Roman"/>
          <w:b/>
          <w:bCs/>
          <w:color w:val="003399"/>
          <w:spacing w:val="26"/>
          <w:sz w:val="20"/>
          <w:szCs w:val="20"/>
        </w:rPr>
        <w:t xml:space="preserve"> </w:t>
      </w:r>
      <w:r>
        <w:rPr>
          <w:rFonts w:ascii="Times New Roman" w:eastAsia="Times New Roman" w:hAnsi="Times New Roman"/>
          <w:b/>
          <w:bCs/>
          <w:color w:val="003399"/>
          <w:sz w:val="20"/>
          <w:szCs w:val="20"/>
        </w:rPr>
        <w:t>OF</w:t>
      </w:r>
      <w:r>
        <w:rPr>
          <w:rFonts w:ascii="Times New Roman" w:eastAsia="Times New Roman" w:hAnsi="Times New Roman"/>
          <w:b/>
          <w:bCs/>
          <w:color w:val="003399"/>
          <w:spacing w:val="7"/>
          <w:sz w:val="20"/>
          <w:szCs w:val="20"/>
        </w:rPr>
        <w:t xml:space="preserve"> </w:t>
      </w:r>
      <w:r>
        <w:rPr>
          <w:rFonts w:ascii="Times New Roman" w:eastAsia="Times New Roman" w:hAnsi="Times New Roman"/>
          <w:b/>
          <w:bCs/>
          <w:color w:val="003399"/>
          <w:w w:val="102"/>
          <w:sz w:val="20"/>
          <w:szCs w:val="20"/>
        </w:rPr>
        <w:t>PHILOSOPHY</w:t>
      </w:r>
    </w:p>
    <w:p w14:paraId="5D4B8DFA" w14:textId="77777777" w:rsidR="00952FA1" w:rsidRDefault="00952FA1" w:rsidP="00952FA1">
      <w:pPr>
        <w:spacing w:before="4" w:line="130" w:lineRule="exact"/>
        <w:rPr>
          <w:sz w:val="13"/>
          <w:szCs w:val="13"/>
        </w:rPr>
      </w:pPr>
    </w:p>
    <w:p w14:paraId="3692A083" w14:textId="77777777" w:rsidR="00952FA1" w:rsidRDefault="00952FA1" w:rsidP="00952FA1">
      <w:pPr>
        <w:spacing w:line="200" w:lineRule="exact"/>
        <w:rPr>
          <w:sz w:val="20"/>
          <w:szCs w:val="20"/>
        </w:rPr>
      </w:pPr>
    </w:p>
    <w:p w14:paraId="3224A2A0" w14:textId="77777777" w:rsidR="00952FA1" w:rsidRDefault="00952FA1" w:rsidP="004B1B98">
      <w:pPr>
        <w:spacing w:line="230" w:lineRule="exact"/>
        <w:ind w:left="112" w:right="46" w:firstLine="408"/>
        <w:jc w:val="left"/>
        <w:rPr>
          <w:rFonts w:ascii="Times New Roman" w:eastAsia="Times New Roman" w:hAnsi="Times New Roman"/>
          <w:sz w:val="20"/>
          <w:szCs w:val="20"/>
        </w:rPr>
      </w:pPr>
      <w:r>
        <w:rPr>
          <w:rFonts w:ascii="Times New Roman" w:eastAsia="Times New Roman" w:hAnsi="Times New Roman"/>
          <w:color w:val="003399"/>
          <w:sz w:val="20"/>
          <w:szCs w:val="20"/>
        </w:rPr>
        <w:t>Nursing</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is</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a</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discipline</w:t>
      </w:r>
      <w:r>
        <w:rPr>
          <w:rFonts w:ascii="Times New Roman" w:eastAsia="Times New Roman" w:hAnsi="Times New Roman"/>
          <w:color w:val="003399"/>
          <w:spacing w:val="17"/>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knowledge</w:t>
      </w:r>
      <w:r>
        <w:rPr>
          <w:rFonts w:ascii="Times New Roman" w:eastAsia="Times New Roman" w:hAnsi="Times New Roman"/>
          <w:color w:val="003399"/>
          <w:spacing w:val="19"/>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professional</w:t>
      </w:r>
      <w:r>
        <w:rPr>
          <w:rFonts w:ascii="Times New Roman" w:eastAsia="Times New Roman" w:hAnsi="Times New Roman"/>
          <w:color w:val="003399"/>
          <w:spacing w:val="21"/>
          <w:sz w:val="20"/>
          <w:szCs w:val="20"/>
        </w:rPr>
        <w:t xml:space="preserve"> </w:t>
      </w:r>
      <w:r>
        <w:rPr>
          <w:rFonts w:ascii="Times New Roman" w:eastAsia="Times New Roman" w:hAnsi="Times New Roman"/>
          <w:color w:val="003399"/>
          <w:sz w:val="20"/>
          <w:szCs w:val="20"/>
        </w:rPr>
        <w:t>practice</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grounded</w:t>
      </w:r>
      <w:r>
        <w:rPr>
          <w:rFonts w:ascii="Times New Roman" w:eastAsia="Times New Roman" w:hAnsi="Times New Roman"/>
          <w:color w:val="003399"/>
          <w:spacing w:val="16"/>
          <w:sz w:val="20"/>
          <w:szCs w:val="20"/>
        </w:rPr>
        <w:t xml:space="preserve"> </w:t>
      </w:r>
      <w:r>
        <w:rPr>
          <w:rFonts w:ascii="Times New Roman" w:eastAsia="Times New Roman" w:hAnsi="Times New Roman"/>
          <w:color w:val="003399"/>
          <w:sz w:val="20"/>
          <w:szCs w:val="20"/>
        </w:rPr>
        <w:t>in</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caring.</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Nursing</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makes</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a</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unique</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contribution</w:t>
      </w:r>
      <w:r>
        <w:rPr>
          <w:rFonts w:ascii="Times New Roman" w:eastAsia="Times New Roman" w:hAnsi="Times New Roman"/>
          <w:color w:val="003399"/>
          <w:spacing w:val="21"/>
          <w:sz w:val="20"/>
          <w:szCs w:val="20"/>
        </w:rPr>
        <w:t xml:space="preserve"> </w:t>
      </w:r>
      <w:r>
        <w:rPr>
          <w:rFonts w:ascii="Times New Roman" w:eastAsia="Times New Roman" w:hAnsi="Times New Roman"/>
          <w:color w:val="003399"/>
          <w:w w:val="102"/>
          <w:sz w:val="20"/>
          <w:szCs w:val="20"/>
        </w:rPr>
        <w:t xml:space="preserve">to </w:t>
      </w:r>
      <w:r>
        <w:rPr>
          <w:rFonts w:ascii="Times New Roman" w:eastAsia="Times New Roman" w:hAnsi="Times New Roman"/>
          <w:color w:val="003399"/>
          <w:sz w:val="20"/>
          <w:szCs w:val="20"/>
        </w:rPr>
        <w:t>society</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by</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nurturing</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wholeness</w:t>
      </w:r>
      <w:r>
        <w:rPr>
          <w:rFonts w:ascii="Times New Roman" w:eastAsia="Times New Roman" w:hAnsi="Times New Roman"/>
          <w:color w:val="003399"/>
          <w:spacing w:val="9"/>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persons</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environment</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in</w:t>
      </w:r>
      <w:r>
        <w:rPr>
          <w:rFonts w:ascii="Times New Roman" w:eastAsia="Times New Roman" w:hAnsi="Times New Roman"/>
          <w:color w:val="003399"/>
          <w:spacing w:val="1"/>
          <w:sz w:val="20"/>
          <w:szCs w:val="20"/>
        </w:rPr>
        <w:t xml:space="preserve"> </w:t>
      </w:r>
      <w:r>
        <w:rPr>
          <w:rFonts w:ascii="Times New Roman" w:eastAsia="Times New Roman" w:hAnsi="Times New Roman"/>
          <w:color w:val="003399"/>
          <w:sz w:val="20"/>
          <w:szCs w:val="20"/>
        </w:rPr>
        <w:t>caring.</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Caring</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in</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nursing</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is</w:t>
      </w:r>
      <w:r>
        <w:rPr>
          <w:rFonts w:ascii="Times New Roman" w:eastAsia="Times New Roman" w:hAnsi="Times New Roman"/>
          <w:color w:val="003399"/>
          <w:spacing w:val="2"/>
          <w:sz w:val="20"/>
          <w:szCs w:val="20"/>
        </w:rPr>
        <w:t xml:space="preserve"> </w:t>
      </w:r>
      <w:r>
        <w:rPr>
          <w:rFonts w:ascii="Times New Roman" w:eastAsia="Times New Roman" w:hAnsi="Times New Roman"/>
          <w:color w:val="003399"/>
          <w:sz w:val="20"/>
          <w:szCs w:val="20"/>
        </w:rPr>
        <w:t>an</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intentional</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mutual</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human</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w w:val="101"/>
          <w:sz w:val="20"/>
          <w:szCs w:val="20"/>
        </w:rPr>
        <w:t xml:space="preserve">process </w:t>
      </w:r>
      <w:r>
        <w:rPr>
          <w:rFonts w:ascii="Times New Roman" w:eastAsia="Times New Roman" w:hAnsi="Times New Roman"/>
          <w:color w:val="003399"/>
          <w:sz w:val="20"/>
          <w:szCs w:val="20"/>
        </w:rPr>
        <w:t>in</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which</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5"/>
          <w:sz w:val="20"/>
          <w:szCs w:val="20"/>
        </w:rPr>
        <w:t xml:space="preserve"> </w:t>
      </w:r>
      <w:r>
        <w:rPr>
          <w:rFonts w:ascii="Times New Roman" w:eastAsia="Times New Roman" w:hAnsi="Times New Roman"/>
          <w:color w:val="003399"/>
          <w:sz w:val="20"/>
          <w:szCs w:val="20"/>
        </w:rPr>
        <w:t>nurse</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artistically</w:t>
      </w:r>
      <w:r>
        <w:rPr>
          <w:rFonts w:ascii="Times New Roman" w:eastAsia="Times New Roman" w:hAnsi="Times New Roman"/>
          <w:color w:val="003399"/>
          <w:spacing w:val="18"/>
          <w:sz w:val="20"/>
          <w:szCs w:val="20"/>
        </w:rPr>
        <w:t xml:space="preserve"> </w:t>
      </w:r>
      <w:r>
        <w:rPr>
          <w:rFonts w:ascii="Times New Roman" w:eastAsia="Times New Roman" w:hAnsi="Times New Roman"/>
          <w:color w:val="003399"/>
          <w:sz w:val="20"/>
          <w:szCs w:val="20"/>
        </w:rPr>
        <w:t>responds</w:t>
      </w:r>
      <w:r>
        <w:rPr>
          <w:rFonts w:ascii="Times New Roman" w:eastAsia="Times New Roman" w:hAnsi="Times New Roman"/>
          <w:color w:val="003399"/>
          <w:spacing w:val="15"/>
          <w:sz w:val="20"/>
          <w:szCs w:val="20"/>
        </w:rPr>
        <w:t xml:space="preserve"> </w:t>
      </w:r>
      <w:r>
        <w:rPr>
          <w:rFonts w:ascii="Times New Roman" w:eastAsia="Times New Roman" w:hAnsi="Times New Roman"/>
          <w:color w:val="003399"/>
          <w:sz w:val="20"/>
          <w:szCs w:val="20"/>
        </w:rPr>
        <w:t>with</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authentic</w:t>
      </w:r>
      <w:r>
        <w:rPr>
          <w:rFonts w:ascii="Times New Roman" w:eastAsia="Times New Roman" w:hAnsi="Times New Roman"/>
          <w:color w:val="003399"/>
          <w:spacing w:val="16"/>
          <w:sz w:val="20"/>
          <w:szCs w:val="20"/>
        </w:rPr>
        <w:t xml:space="preserve"> </w:t>
      </w:r>
      <w:r>
        <w:rPr>
          <w:rFonts w:ascii="Times New Roman" w:eastAsia="Times New Roman" w:hAnsi="Times New Roman"/>
          <w:color w:val="003399"/>
          <w:sz w:val="20"/>
          <w:szCs w:val="20"/>
        </w:rPr>
        <w:t>presence</w:t>
      </w:r>
      <w:r>
        <w:rPr>
          <w:rFonts w:ascii="Times New Roman" w:eastAsia="Times New Roman" w:hAnsi="Times New Roman"/>
          <w:color w:val="003399"/>
          <w:spacing w:val="15"/>
          <w:sz w:val="20"/>
          <w:szCs w:val="20"/>
        </w:rPr>
        <w:t xml:space="preserve"> </w:t>
      </w:r>
      <w:r>
        <w:rPr>
          <w:rFonts w:ascii="Times New Roman" w:eastAsia="Times New Roman" w:hAnsi="Times New Roman"/>
          <w:color w:val="003399"/>
          <w:sz w:val="20"/>
          <w:szCs w:val="20"/>
        </w:rPr>
        <w:t>to</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calls</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from</w:t>
      </w:r>
      <w:r>
        <w:rPr>
          <w:rFonts w:ascii="Times New Roman" w:eastAsia="Times New Roman" w:hAnsi="Times New Roman"/>
          <w:color w:val="003399"/>
          <w:spacing w:val="9"/>
          <w:sz w:val="20"/>
          <w:szCs w:val="20"/>
        </w:rPr>
        <w:t xml:space="preserve"> </w:t>
      </w:r>
      <w:r>
        <w:rPr>
          <w:rFonts w:ascii="Times New Roman" w:eastAsia="Times New Roman" w:hAnsi="Times New Roman"/>
          <w:color w:val="003399"/>
          <w:sz w:val="20"/>
          <w:szCs w:val="20"/>
        </w:rPr>
        <w:t>persons</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to</w:t>
      </w:r>
      <w:r>
        <w:rPr>
          <w:rFonts w:ascii="Times New Roman" w:eastAsia="Times New Roman" w:hAnsi="Times New Roman"/>
          <w:color w:val="003399"/>
          <w:spacing w:val="1"/>
          <w:sz w:val="20"/>
          <w:szCs w:val="20"/>
        </w:rPr>
        <w:t xml:space="preserve"> </w:t>
      </w:r>
      <w:r>
        <w:rPr>
          <w:rFonts w:ascii="Times New Roman" w:eastAsia="Times New Roman" w:hAnsi="Times New Roman"/>
          <w:color w:val="003399"/>
          <w:sz w:val="20"/>
          <w:szCs w:val="20"/>
        </w:rPr>
        <w:t>enhance</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well-being.</w:t>
      </w:r>
      <w:r>
        <w:rPr>
          <w:rFonts w:ascii="Times New Roman" w:eastAsia="Times New Roman" w:hAnsi="Times New Roman"/>
          <w:color w:val="003399"/>
          <w:spacing w:val="19"/>
          <w:sz w:val="20"/>
          <w:szCs w:val="20"/>
        </w:rPr>
        <w:t xml:space="preserve"> </w:t>
      </w:r>
      <w:r>
        <w:rPr>
          <w:rFonts w:ascii="Times New Roman" w:eastAsia="Times New Roman" w:hAnsi="Times New Roman"/>
          <w:color w:val="003399"/>
          <w:sz w:val="20"/>
          <w:szCs w:val="20"/>
        </w:rPr>
        <w:t>Nursing</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occurs</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w w:val="102"/>
          <w:sz w:val="20"/>
          <w:szCs w:val="20"/>
        </w:rPr>
        <w:t xml:space="preserve">in </w:t>
      </w:r>
      <w:r>
        <w:rPr>
          <w:rFonts w:ascii="Times New Roman" w:eastAsia="Times New Roman" w:hAnsi="Times New Roman"/>
          <w:color w:val="003399"/>
          <w:sz w:val="20"/>
          <w:szCs w:val="20"/>
        </w:rPr>
        <w:t>nursing</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situations:</w:t>
      </w:r>
      <w:r>
        <w:rPr>
          <w:rFonts w:ascii="Times New Roman" w:eastAsia="Times New Roman" w:hAnsi="Times New Roman"/>
          <w:color w:val="003399"/>
          <w:spacing w:val="9"/>
          <w:sz w:val="20"/>
          <w:szCs w:val="20"/>
        </w:rPr>
        <w:t xml:space="preserve"> </w:t>
      </w:r>
      <w:r>
        <w:rPr>
          <w:rFonts w:ascii="Times New Roman" w:eastAsia="Times New Roman" w:hAnsi="Times New Roman"/>
          <w:color w:val="003399"/>
          <w:sz w:val="20"/>
          <w:szCs w:val="20"/>
        </w:rPr>
        <w:t>co-created</w:t>
      </w:r>
      <w:r>
        <w:rPr>
          <w:rFonts w:ascii="Times New Roman" w:eastAsia="Times New Roman" w:hAnsi="Times New Roman"/>
          <w:color w:val="003399"/>
          <w:spacing w:val="9"/>
          <w:sz w:val="20"/>
          <w:szCs w:val="20"/>
        </w:rPr>
        <w:t xml:space="preserve"> </w:t>
      </w:r>
      <w:r>
        <w:rPr>
          <w:rFonts w:ascii="Times New Roman" w:eastAsia="Times New Roman" w:hAnsi="Times New Roman"/>
          <w:color w:val="003399"/>
          <w:sz w:val="20"/>
          <w:szCs w:val="20"/>
        </w:rPr>
        <w:t>lived</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experiences</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in</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which</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caring</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between</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nurses</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persons</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enhance</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well-being.</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Nursing</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is</w:t>
      </w:r>
      <w:r>
        <w:rPr>
          <w:rFonts w:ascii="Times New Roman" w:eastAsia="Times New Roman" w:hAnsi="Times New Roman"/>
          <w:color w:val="003399"/>
          <w:spacing w:val="2"/>
          <w:sz w:val="20"/>
          <w:szCs w:val="20"/>
        </w:rPr>
        <w:t xml:space="preserve"> </w:t>
      </w:r>
      <w:r>
        <w:rPr>
          <w:rFonts w:ascii="Times New Roman" w:eastAsia="Times New Roman" w:hAnsi="Times New Roman"/>
          <w:color w:val="003399"/>
          <w:w w:val="102"/>
          <w:sz w:val="20"/>
          <w:szCs w:val="20"/>
        </w:rPr>
        <w:t>both</w:t>
      </w:r>
      <w:r>
        <w:rPr>
          <w:rFonts w:ascii="Times New Roman" w:eastAsia="Times New Roman" w:hAnsi="Times New Roman"/>
          <w:color w:val="003399"/>
          <w:spacing w:val="1"/>
          <w:sz w:val="20"/>
          <w:szCs w:val="20"/>
        </w:rPr>
        <w:t xml:space="preserve"> </w:t>
      </w:r>
      <w:r>
        <w:rPr>
          <w:rFonts w:ascii="Times New Roman" w:eastAsia="Times New Roman" w:hAnsi="Times New Roman"/>
          <w:color w:val="003399"/>
          <w:sz w:val="20"/>
          <w:szCs w:val="20"/>
        </w:rPr>
        <w:t>science</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art.</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Nursing</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science</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is</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evolving</w:t>
      </w:r>
      <w:r>
        <w:rPr>
          <w:rFonts w:ascii="Times New Roman" w:eastAsia="Times New Roman" w:hAnsi="Times New Roman"/>
          <w:color w:val="003399"/>
          <w:spacing w:val="15"/>
          <w:sz w:val="20"/>
          <w:szCs w:val="20"/>
        </w:rPr>
        <w:t xml:space="preserve"> </w:t>
      </w:r>
      <w:r>
        <w:rPr>
          <w:rFonts w:ascii="Times New Roman" w:eastAsia="Times New Roman" w:hAnsi="Times New Roman"/>
          <w:color w:val="003399"/>
          <w:sz w:val="20"/>
          <w:szCs w:val="20"/>
        </w:rPr>
        <w:t>body</w:t>
      </w:r>
      <w:r>
        <w:rPr>
          <w:rFonts w:ascii="Times New Roman" w:eastAsia="Times New Roman" w:hAnsi="Times New Roman"/>
          <w:color w:val="003399"/>
          <w:spacing w:val="9"/>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2"/>
          <w:sz w:val="20"/>
          <w:szCs w:val="20"/>
        </w:rPr>
        <w:t xml:space="preserve"> </w:t>
      </w:r>
      <w:r>
        <w:rPr>
          <w:rFonts w:ascii="Times New Roman" w:eastAsia="Times New Roman" w:hAnsi="Times New Roman"/>
          <w:color w:val="003399"/>
          <w:sz w:val="20"/>
          <w:szCs w:val="20"/>
        </w:rPr>
        <w:t>distinctive</w:t>
      </w:r>
      <w:r>
        <w:rPr>
          <w:rFonts w:ascii="Times New Roman" w:eastAsia="Times New Roman" w:hAnsi="Times New Roman"/>
          <w:color w:val="003399"/>
          <w:spacing w:val="18"/>
          <w:sz w:val="20"/>
          <w:szCs w:val="20"/>
        </w:rPr>
        <w:t xml:space="preserve"> </w:t>
      </w:r>
      <w:r>
        <w:rPr>
          <w:rFonts w:ascii="Times New Roman" w:eastAsia="Times New Roman" w:hAnsi="Times New Roman"/>
          <w:color w:val="003399"/>
          <w:sz w:val="20"/>
          <w:szCs w:val="20"/>
        </w:rPr>
        <w:t>nursing</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knowledge</w:t>
      </w:r>
      <w:r>
        <w:rPr>
          <w:rFonts w:ascii="Times New Roman" w:eastAsia="Times New Roman" w:hAnsi="Times New Roman"/>
          <w:color w:val="003399"/>
          <w:spacing w:val="19"/>
          <w:sz w:val="20"/>
          <w:szCs w:val="20"/>
        </w:rPr>
        <w:t xml:space="preserve"> </w:t>
      </w:r>
      <w:r>
        <w:rPr>
          <w:rFonts w:ascii="Times New Roman" w:eastAsia="Times New Roman" w:hAnsi="Times New Roman"/>
          <w:color w:val="003399"/>
          <w:sz w:val="20"/>
          <w:szCs w:val="20"/>
        </w:rPr>
        <w:t>developed</w:t>
      </w:r>
      <w:r>
        <w:rPr>
          <w:rFonts w:ascii="Times New Roman" w:eastAsia="Times New Roman" w:hAnsi="Times New Roman"/>
          <w:color w:val="003399"/>
          <w:spacing w:val="17"/>
          <w:sz w:val="20"/>
          <w:szCs w:val="20"/>
        </w:rPr>
        <w:t xml:space="preserve"> </w:t>
      </w:r>
      <w:r>
        <w:rPr>
          <w:rFonts w:ascii="Times New Roman" w:eastAsia="Times New Roman" w:hAnsi="Times New Roman"/>
          <w:color w:val="003399"/>
          <w:sz w:val="20"/>
          <w:szCs w:val="20"/>
        </w:rPr>
        <w:t>through</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systematic</w:t>
      </w:r>
      <w:r>
        <w:rPr>
          <w:rFonts w:ascii="Times New Roman" w:eastAsia="Times New Roman" w:hAnsi="Times New Roman"/>
          <w:color w:val="003399"/>
          <w:spacing w:val="18"/>
          <w:sz w:val="20"/>
          <w:szCs w:val="20"/>
        </w:rPr>
        <w:t xml:space="preserve"> </w:t>
      </w:r>
      <w:r>
        <w:rPr>
          <w:rFonts w:ascii="Times New Roman" w:eastAsia="Times New Roman" w:hAnsi="Times New Roman"/>
          <w:color w:val="003399"/>
          <w:sz w:val="20"/>
          <w:szCs w:val="20"/>
        </w:rPr>
        <w:t>inquiry</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w w:val="102"/>
          <w:sz w:val="20"/>
          <w:szCs w:val="20"/>
        </w:rPr>
        <w:t>and</w:t>
      </w:r>
      <w:r>
        <w:rPr>
          <w:rFonts w:ascii="Times New Roman" w:eastAsia="Times New Roman" w:hAnsi="Times New Roman"/>
          <w:color w:val="003399"/>
          <w:spacing w:val="1"/>
          <w:sz w:val="20"/>
          <w:szCs w:val="20"/>
        </w:rPr>
        <w:t xml:space="preserve"> </w:t>
      </w:r>
      <w:r>
        <w:rPr>
          <w:rFonts w:ascii="Times New Roman" w:eastAsia="Times New Roman" w:hAnsi="Times New Roman"/>
          <w:color w:val="003399"/>
          <w:sz w:val="20"/>
          <w:szCs w:val="20"/>
        </w:rPr>
        <w:t>research.</w:t>
      </w:r>
      <w:r>
        <w:rPr>
          <w:rFonts w:ascii="Times New Roman" w:eastAsia="Times New Roman" w:hAnsi="Times New Roman"/>
          <w:color w:val="003399"/>
          <w:spacing w:val="17"/>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art</w:t>
      </w:r>
      <w:r>
        <w:rPr>
          <w:rFonts w:ascii="Times New Roman" w:eastAsia="Times New Roman" w:hAnsi="Times New Roman"/>
          <w:color w:val="003399"/>
          <w:spacing w:val="5"/>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nursing</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is</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creative</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use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nursing</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knowledge</w:t>
      </w:r>
      <w:r>
        <w:rPr>
          <w:rFonts w:ascii="Times New Roman" w:eastAsia="Times New Roman" w:hAnsi="Times New Roman"/>
          <w:color w:val="003399"/>
          <w:spacing w:val="19"/>
          <w:sz w:val="20"/>
          <w:szCs w:val="20"/>
        </w:rPr>
        <w:t xml:space="preserve"> </w:t>
      </w:r>
      <w:r>
        <w:rPr>
          <w:rFonts w:ascii="Times New Roman" w:eastAsia="Times New Roman" w:hAnsi="Times New Roman"/>
          <w:color w:val="003399"/>
          <w:sz w:val="20"/>
          <w:szCs w:val="20"/>
        </w:rPr>
        <w:t>in</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practice.</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Knowledge</w:t>
      </w:r>
      <w:r>
        <w:rPr>
          <w:rFonts w:ascii="Times New Roman" w:eastAsia="Times New Roman" w:hAnsi="Times New Roman"/>
          <w:color w:val="003399"/>
          <w:spacing w:val="19"/>
          <w:sz w:val="20"/>
          <w:szCs w:val="20"/>
        </w:rPr>
        <w:t xml:space="preserve"> </w:t>
      </w:r>
      <w:r>
        <w:rPr>
          <w:rFonts w:ascii="Times New Roman" w:eastAsia="Times New Roman" w:hAnsi="Times New Roman"/>
          <w:color w:val="003399"/>
          <w:sz w:val="20"/>
          <w:szCs w:val="20"/>
        </w:rPr>
        <w:t>development</w:t>
      </w:r>
      <w:r>
        <w:rPr>
          <w:rFonts w:ascii="Times New Roman" w:eastAsia="Times New Roman" w:hAnsi="Times New Roman"/>
          <w:color w:val="003399"/>
          <w:spacing w:val="22"/>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practice</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in</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w w:val="101"/>
          <w:sz w:val="20"/>
          <w:szCs w:val="20"/>
        </w:rPr>
        <w:t>nursing</w:t>
      </w:r>
      <w:r>
        <w:rPr>
          <w:rFonts w:ascii="Times New Roman" w:eastAsia="Times New Roman" w:hAnsi="Times New Roman"/>
          <w:color w:val="003399"/>
          <w:spacing w:val="1"/>
          <w:sz w:val="20"/>
          <w:szCs w:val="20"/>
        </w:rPr>
        <w:t xml:space="preserve"> </w:t>
      </w:r>
      <w:r>
        <w:rPr>
          <w:rFonts w:ascii="Times New Roman" w:eastAsia="Times New Roman" w:hAnsi="Times New Roman"/>
          <w:color w:val="003399"/>
          <w:sz w:val="20"/>
          <w:szCs w:val="20"/>
        </w:rPr>
        <w:t>require</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complex</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integration</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2"/>
          <w:sz w:val="20"/>
          <w:szCs w:val="20"/>
        </w:rPr>
        <w:t xml:space="preserve"> </w:t>
      </w:r>
      <w:r>
        <w:rPr>
          <w:rFonts w:ascii="Times New Roman" w:eastAsia="Times New Roman" w:hAnsi="Times New Roman"/>
          <w:color w:val="003399"/>
          <w:sz w:val="20"/>
          <w:szCs w:val="20"/>
        </w:rPr>
        <w:t>multiple</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patters</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knowing.</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Nurses</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collaborate</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lead</w:t>
      </w:r>
      <w:r>
        <w:rPr>
          <w:rFonts w:ascii="Times New Roman" w:eastAsia="Times New Roman" w:hAnsi="Times New Roman"/>
          <w:color w:val="003399"/>
          <w:spacing w:val="4"/>
          <w:sz w:val="20"/>
          <w:szCs w:val="20"/>
        </w:rPr>
        <w:t xml:space="preserve"> </w:t>
      </w:r>
      <w:proofErr w:type="spellStart"/>
      <w:r>
        <w:rPr>
          <w:rFonts w:ascii="Times New Roman" w:eastAsia="Times New Roman" w:hAnsi="Times New Roman"/>
          <w:color w:val="003399"/>
          <w:sz w:val="20"/>
          <w:szCs w:val="20"/>
        </w:rPr>
        <w:t>interprofessional</w:t>
      </w:r>
      <w:proofErr w:type="spellEnd"/>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research</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w w:val="102"/>
          <w:sz w:val="20"/>
          <w:szCs w:val="20"/>
        </w:rPr>
        <w:t>practice</w:t>
      </w:r>
      <w:r>
        <w:rPr>
          <w:rFonts w:ascii="Times New Roman" w:eastAsia="Times New Roman" w:hAnsi="Times New Roman"/>
          <w:color w:val="003399"/>
          <w:spacing w:val="1"/>
          <w:sz w:val="20"/>
          <w:szCs w:val="20"/>
        </w:rPr>
        <w:t xml:space="preserve"> </w:t>
      </w:r>
      <w:r>
        <w:rPr>
          <w:rFonts w:ascii="Times New Roman" w:eastAsia="Times New Roman" w:hAnsi="Times New Roman"/>
          <w:color w:val="003399"/>
          <w:w w:val="102"/>
          <w:sz w:val="20"/>
          <w:szCs w:val="20"/>
        </w:rPr>
        <w:t>to</w:t>
      </w:r>
      <w:r>
        <w:rPr>
          <w:rFonts w:ascii="Times New Roman" w:eastAsia="Times New Roman" w:hAnsi="Times New Roman"/>
          <w:color w:val="003399"/>
          <w:spacing w:val="1"/>
          <w:sz w:val="20"/>
          <w:szCs w:val="20"/>
        </w:rPr>
        <w:t xml:space="preserve"> </w:t>
      </w:r>
      <w:r>
        <w:rPr>
          <w:rFonts w:ascii="Times New Roman" w:eastAsia="Times New Roman" w:hAnsi="Times New Roman"/>
          <w:color w:val="003399"/>
          <w:sz w:val="20"/>
          <w:szCs w:val="20"/>
        </w:rPr>
        <w:t>support</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health</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well-being</w:t>
      </w:r>
      <w:r>
        <w:rPr>
          <w:rFonts w:ascii="Times New Roman" w:eastAsia="Times New Roman" w:hAnsi="Times New Roman"/>
          <w:color w:val="003399"/>
          <w:spacing w:val="18"/>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persons</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inextricably</w:t>
      </w:r>
      <w:r>
        <w:rPr>
          <w:rFonts w:ascii="Times New Roman" w:eastAsia="Times New Roman" w:hAnsi="Times New Roman"/>
          <w:color w:val="003399"/>
          <w:spacing w:val="20"/>
          <w:sz w:val="20"/>
          <w:szCs w:val="20"/>
        </w:rPr>
        <w:t xml:space="preserve"> </w:t>
      </w:r>
      <w:r>
        <w:rPr>
          <w:rFonts w:ascii="Times New Roman" w:eastAsia="Times New Roman" w:hAnsi="Times New Roman"/>
          <w:color w:val="003399"/>
          <w:sz w:val="20"/>
          <w:szCs w:val="20"/>
        </w:rPr>
        <w:t>connected</w:t>
      </w:r>
      <w:r>
        <w:rPr>
          <w:rFonts w:ascii="Times New Roman" w:eastAsia="Times New Roman" w:hAnsi="Times New Roman"/>
          <w:color w:val="003399"/>
          <w:spacing w:val="17"/>
          <w:sz w:val="20"/>
          <w:szCs w:val="20"/>
        </w:rPr>
        <w:t xml:space="preserve"> </w:t>
      </w:r>
      <w:r>
        <w:rPr>
          <w:rFonts w:ascii="Times New Roman" w:eastAsia="Times New Roman" w:hAnsi="Times New Roman"/>
          <w:color w:val="003399"/>
          <w:sz w:val="20"/>
          <w:szCs w:val="20"/>
        </w:rPr>
        <w:t>within</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a</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diverse</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global</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w w:val="102"/>
          <w:sz w:val="20"/>
          <w:szCs w:val="20"/>
        </w:rPr>
        <w:t>society.</w:t>
      </w:r>
    </w:p>
    <w:p w14:paraId="427F9038" w14:textId="77777777" w:rsidR="00952FA1" w:rsidRDefault="00952FA1" w:rsidP="004B1B98">
      <w:pPr>
        <w:spacing w:before="9" w:line="220" w:lineRule="exact"/>
        <w:jc w:val="left"/>
      </w:pPr>
    </w:p>
    <w:p w14:paraId="32CC81BF" w14:textId="77777777" w:rsidR="00952FA1" w:rsidRDefault="00952FA1" w:rsidP="004B1B98">
      <w:pPr>
        <w:spacing w:line="230" w:lineRule="exact"/>
        <w:ind w:left="112" w:right="205" w:firstLine="408"/>
        <w:jc w:val="left"/>
        <w:rPr>
          <w:rFonts w:ascii="Times New Roman" w:eastAsia="Times New Roman" w:hAnsi="Times New Roman"/>
          <w:sz w:val="20"/>
          <w:szCs w:val="20"/>
        </w:rPr>
      </w:pPr>
      <w:r>
        <w:rPr>
          <w:rFonts w:ascii="Times New Roman" w:eastAsia="Times New Roman" w:hAnsi="Times New Roman"/>
          <w:color w:val="003399"/>
          <w:sz w:val="20"/>
          <w:szCs w:val="20"/>
        </w:rPr>
        <w:t>Persons</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as</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participant</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in</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co-created</w:t>
      </w:r>
      <w:r>
        <w:rPr>
          <w:rFonts w:ascii="Times New Roman" w:eastAsia="Times New Roman" w:hAnsi="Times New Roman"/>
          <w:color w:val="003399"/>
          <w:spacing w:val="9"/>
          <w:sz w:val="20"/>
          <w:szCs w:val="20"/>
        </w:rPr>
        <w:t xml:space="preserve"> </w:t>
      </w:r>
      <w:r>
        <w:rPr>
          <w:rFonts w:ascii="Times New Roman" w:eastAsia="Times New Roman" w:hAnsi="Times New Roman"/>
          <w:color w:val="003399"/>
          <w:sz w:val="20"/>
          <w:szCs w:val="20"/>
        </w:rPr>
        <w:t>nursing</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situation,</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refers</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to</w:t>
      </w:r>
      <w:r>
        <w:rPr>
          <w:rFonts w:ascii="Times New Roman" w:eastAsia="Times New Roman" w:hAnsi="Times New Roman"/>
          <w:color w:val="003399"/>
          <w:spacing w:val="1"/>
          <w:sz w:val="20"/>
          <w:szCs w:val="20"/>
        </w:rPr>
        <w:t xml:space="preserve"> </w:t>
      </w:r>
      <w:r>
        <w:rPr>
          <w:rFonts w:ascii="Times New Roman" w:eastAsia="Times New Roman" w:hAnsi="Times New Roman"/>
          <w:color w:val="003399"/>
          <w:sz w:val="20"/>
          <w:szCs w:val="20"/>
        </w:rPr>
        <w:t>individual,</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families</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or</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communities.</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Person</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is</w:t>
      </w:r>
      <w:r>
        <w:rPr>
          <w:rFonts w:ascii="Times New Roman" w:eastAsia="Times New Roman" w:hAnsi="Times New Roman"/>
          <w:color w:val="003399"/>
          <w:spacing w:val="2"/>
          <w:sz w:val="20"/>
          <w:szCs w:val="20"/>
        </w:rPr>
        <w:t xml:space="preserve"> </w:t>
      </w:r>
      <w:r>
        <w:rPr>
          <w:rFonts w:ascii="Times New Roman" w:eastAsia="Times New Roman" w:hAnsi="Times New Roman"/>
          <w:color w:val="003399"/>
          <w:sz w:val="20"/>
          <w:szCs w:val="20"/>
        </w:rPr>
        <w:t>unique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w w:val="101"/>
          <w:sz w:val="20"/>
          <w:szCs w:val="20"/>
        </w:rPr>
        <w:t xml:space="preserve">and </w:t>
      </w:r>
      <w:r>
        <w:rPr>
          <w:rFonts w:ascii="Times New Roman" w:eastAsia="Times New Roman" w:hAnsi="Times New Roman"/>
          <w:color w:val="003399"/>
          <w:sz w:val="20"/>
          <w:szCs w:val="20"/>
        </w:rPr>
        <w:t>irreducible,</w:t>
      </w:r>
      <w:r>
        <w:rPr>
          <w:rFonts w:ascii="Times New Roman" w:eastAsia="Times New Roman" w:hAnsi="Times New Roman"/>
          <w:color w:val="003399"/>
          <w:spacing w:val="19"/>
          <w:sz w:val="20"/>
          <w:szCs w:val="20"/>
        </w:rPr>
        <w:t xml:space="preserve"> </w:t>
      </w:r>
      <w:r>
        <w:rPr>
          <w:rFonts w:ascii="Times New Roman" w:eastAsia="Times New Roman" w:hAnsi="Times New Roman"/>
          <w:color w:val="003399"/>
          <w:sz w:val="20"/>
          <w:szCs w:val="20"/>
        </w:rPr>
        <w:t>dynamically</w:t>
      </w:r>
      <w:r>
        <w:rPr>
          <w:rFonts w:ascii="Times New Roman" w:eastAsia="Times New Roman" w:hAnsi="Times New Roman"/>
          <w:color w:val="003399"/>
          <w:spacing w:val="21"/>
          <w:sz w:val="20"/>
          <w:szCs w:val="20"/>
        </w:rPr>
        <w:t xml:space="preserve"> </w:t>
      </w:r>
      <w:r>
        <w:rPr>
          <w:rFonts w:ascii="Times New Roman" w:eastAsia="Times New Roman" w:hAnsi="Times New Roman"/>
          <w:color w:val="003399"/>
          <w:sz w:val="20"/>
          <w:szCs w:val="20"/>
        </w:rPr>
        <w:t>interconnected</w:t>
      </w:r>
      <w:r>
        <w:rPr>
          <w:rFonts w:ascii="Times New Roman" w:eastAsia="Times New Roman" w:hAnsi="Times New Roman"/>
          <w:color w:val="003399"/>
          <w:spacing w:val="25"/>
          <w:sz w:val="20"/>
          <w:szCs w:val="20"/>
        </w:rPr>
        <w:t xml:space="preserve"> </w:t>
      </w:r>
      <w:r>
        <w:rPr>
          <w:rFonts w:ascii="Times New Roman" w:eastAsia="Times New Roman" w:hAnsi="Times New Roman"/>
          <w:color w:val="003399"/>
          <w:sz w:val="20"/>
          <w:szCs w:val="20"/>
        </w:rPr>
        <w:t>with</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others</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environment</w:t>
      </w:r>
      <w:r>
        <w:rPr>
          <w:rFonts w:ascii="Times New Roman" w:eastAsia="Times New Roman" w:hAnsi="Times New Roman"/>
          <w:color w:val="003399"/>
          <w:spacing w:val="21"/>
          <w:sz w:val="20"/>
          <w:szCs w:val="20"/>
        </w:rPr>
        <w:t xml:space="preserve"> </w:t>
      </w:r>
      <w:r>
        <w:rPr>
          <w:rFonts w:ascii="Times New Roman" w:eastAsia="Times New Roman" w:hAnsi="Times New Roman"/>
          <w:color w:val="003399"/>
          <w:sz w:val="20"/>
          <w:szCs w:val="20"/>
        </w:rPr>
        <w:t>in</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caring</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relationships.</w:t>
      </w:r>
      <w:r>
        <w:rPr>
          <w:rFonts w:ascii="Times New Roman" w:eastAsia="Times New Roman" w:hAnsi="Times New Roman"/>
          <w:color w:val="003399"/>
          <w:spacing w:val="22"/>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nature</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being</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human</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is</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w w:val="102"/>
          <w:sz w:val="20"/>
          <w:szCs w:val="20"/>
        </w:rPr>
        <w:t xml:space="preserve">to </w:t>
      </w:r>
      <w:r>
        <w:rPr>
          <w:rFonts w:ascii="Times New Roman" w:eastAsia="Times New Roman" w:hAnsi="Times New Roman"/>
          <w:color w:val="003399"/>
          <w:sz w:val="20"/>
          <w:szCs w:val="20"/>
        </w:rPr>
        <w:t>be</w:t>
      </w:r>
      <w:r>
        <w:rPr>
          <w:rFonts w:ascii="Times New Roman" w:eastAsia="Times New Roman" w:hAnsi="Times New Roman"/>
          <w:color w:val="003399"/>
          <w:spacing w:val="5"/>
          <w:sz w:val="20"/>
          <w:szCs w:val="20"/>
        </w:rPr>
        <w:t xml:space="preserve"> </w:t>
      </w:r>
      <w:r>
        <w:rPr>
          <w:rFonts w:ascii="Times New Roman" w:eastAsia="Times New Roman" w:hAnsi="Times New Roman"/>
          <w:color w:val="003399"/>
          <w:sz w:val="20"/>
          <w:szCs w:val="20"/>
        </w:rPr>
        <w:t>caring.</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Humans</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choose</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values</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that</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give</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meaning</w:t>
      </w:r>
      <w:r>
        <w:rPr>
          <w:rFonts w:ascii="Times New Roman" w:eastAsia="Times New Roman" w:hAnsi="Times New Roman"/>
          <w:color w:val="003399"/>
          <w:spacing w:val="15"/>
          <w:sz w:val="20"/>
          <w:szCs w:val="20"/>
        </w:rPr>
        <w:t xml:space="preserve"> </w:t>
      </w:r>
      <w:r>
        <w:rPr>
          <w:rFonts w:ascii="Times New Roman" w:eastAsia="Times New Roman" w:hAnsi="Times New Roman"/>
          <w:color w:val="003399"/>
          <w:sz w:val="20"/>
          <w:szCs w:val="20"/>
        </w:rPr>
        <w:t>to</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living</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enhance</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well-being.</w:t>
      </w:r>
      <w:r>
        <w:rPr>
          <w:rFonts w:ascii="Times New Roman" w:eastAsia="Times New Roman" w:hAnsi="Times New Roman"/>
          <w:color w:val="003399"/>
          <w:spacing w:val="19"/>
          <w:sz w:val="20"/>
          <w:szCs w:val="20"/>
        </w:rPr>
        <w:t xml:space="preserve"> </w:t>
      </w:r>
      <w:r>
        <w:rPr>
          <w:rFonts w:ascii="Times New Roman" w:eastAsia="Times New Roman" w:hAnsi="Times New Roman"/>
          <w:color w:val="003399"/>
          <w:sz w:val="20"/>
          <w:szCs w:val="20"/>
        </w:rPr>
        <w:t>Well-being</w:t>
      </w:r>
      <w:r>
        <w:rPr>
          <w:rFonts w:ascii="Times New Roman" w:eastAsia="Times New Roman" w:hAnsi="Times New Roman"/>
          <w:color w:val="003399"/>
          <w:spacing w:val="19"/>
          <w:sz w:val="20"/>
          <w:szCs w:val="20"/>
        </w:rPr>
        <w:t xml:space="preserve"> </w:t>
      </w:r>
      <w:r>
        <w:rPr>
          <w:rFonts w:ascii="Times New Roman" w:eastAsia="Times New Roman" w:hAnsi="Times New Roman"/>
          <w:color w:val="003399"/>
          <w:sz w:val="20"/>
          <w:szCs w:val="20"/>
        </w:rPr>
        <w:t>is</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creating</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living</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w w:val="102"/>
          <w:sz w:val="20"/>
          <w:szCs w:val="20"/>
        </w:rPr>
        <w:t xml:space="preserve">the </w:t>
      </w:r>
      <w:r>
        <w:rPr>
          <w:rFonts w:ascii="Times New Roman" w:eastAsia="Times New Roman" w:hAnsi="Times New Roman"/>
          <w:color w:val="003399"/>
          <w:sz w:val="20"/>
          <w:szCs w:val="20"/>
        </w:rPr>
        <w:t>meaning</w:t>
      </w:r>
      <w:r>
        <w:rPr>
          <w:rFonts w:ascii="Times New Roman" w:eastAsia="Times New Roman" w:hAnsi="Times New Roman"/>
          <w:color w:val="003399"/>
          <w:spacing w:val="15"/>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life.</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Persons</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are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nurtured</w:t>
      </w:r>
      <w:r>
        <w:rPr>
          <w:rFonts w:ascii="Times New Roman" w:eastAsia="Times New Roman" w:hAnsi="Times New Roman"/>
          <w:color w:val="003399"/>
          <w:spacing w:val="15"/>
          <w:sz w:val="20"/>
          <w:szCs w:val="20"/>
        </w:rPr>
        <w:t xml:space="preserve"> </w:t>
      </w:r>
      <w:r>
        <w:rPr>
          <w:rFonts w:ascii="Times New Roman" w:eastAsia="Times New Roman" w:hAnsi="Times New Roman"/>
          <w:color w:val="003399"/>
          <w:sz w:val="20"/>
          <w:szCs w:val="20"/>
        </w:rPr>
        <w:t>in</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their</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wholeness</w:t>
      </w:r>
      <w:r>
        <w:rPr>
          <w:rFonts w:ascii="Times New Roman" w:eastAsia="Times New Roman" w:hAnsi="Times New Roman"/>
          <w:color w:val="003399"/>
          <w:spacing w:val="18"/>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well-being</w:t>
      </w:r>
      <w:r>
        <w:rPr>
          <w:rFonts w:ascii="Times New Roman" w:eastAsia="Times New Roman" w:hAnsi="Times New Roman"/>
          <w:color w:val="003399"/>
          <w:spacing w:val="18"/>
          <w:sz w:val="20"/>
          <w:szCs w:val="20"/>
        </w:rPr>
        <w:t xml:space="preserve"> </w:t>
      </w:r>
      <w:r>
        <w:rPr>
          <w:rFonts w:ascii="Times New Roman" w:eastAsia="Times New Roman" w:hAnsi="Times New Roman"/>
          <w:color w:val="003399"/>
          <w:sz w:val="20"/>
          <w:szCs w:val="20"/>
        </w:rPr>
        <w:t>through</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caring</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w w:val="102"/>
          <w:sz w:val="20"/>
          <w:szCs w:val="20"/>
        </w:rPr>
        <w:t>relationships.</w:t>
      </w:r>
    </w:p>
    <w:p w14:paraId="6A9A4836" w14:textId="77777777" w:rsidR="00952FA1" w:rsidRDefault="00952FA1" w:rsidP="004B1B98">
      <w:pPr>
        <w:spacing w:before="9" w:line="220" w:lineRule="exact"/>
        <w:jc w:val="left"/>
      </w:pPr>
    </w:p>
    <w:p w14:paraId="3BD138ED" w14:textId="77777777" w:rsidR="00952FA1" w:rsidRDefault="00952FA1" w:rsidP="004B1B98">
      <w:pPr>
        <w:spacing w:line="230" w:lineRule="exact"/>
        <w:ind w:left="112" w:right="53" w:firstLine="408"/>
        <w:jc w:val="left"/>
        <w:rPr>
          <w:rFonts w:ascii="Times New Roman" w:eastAsia="Times New Roman" w:hAnsi="Times New Roman"/>
          <w:sz w:val="20"/>
          <w:szCs w:val="20"/>
        </w:rPr>
      </w:pPr>
      <w:r>
        <w:rPr>
          <w:rFonts w:ascii="Times New Roman" w:eastAsia="Times New Roman" w:hAnsi="Times New Roman"/>
          <w:color w:val="003399"/>
          <w:sz w:val="20"/>
          <w:szCs w:val="20"/>
        </w:rPr>
        <w:t>Beliefs</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about</w:t>
      </w:r>
      <w:r>
        <w:rPr>
          <w:rFonts w:ascii="Times New Roman" w:eastAsia="Times New Roman" w:hAnsi="Times New Roman"/>
          <w:color w:val="003399"/>
          <w:spacing w:val="5"/>
          <w:sz w:val="20"/>
          <w:szCs w:val="20"/>
        </w:rPr>
        <w:t xml:space="preserve"> </w:t>
      </w:r>
      <w:r>
        <w:rPr>
          <w:rFonts w:ascii="Times New Roman" w:eastAsia="Times New Roman" w:hAnsi="Times New Roman"/>
          <w:color w:val="003399"/>
          <w:sz w:val="20"/>
          <w:szCs w:val="20"/>
        </w:rPr>
        <w:t>learning</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environments</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that</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foster</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learning</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are</w:t>
      </w:r>
      <w:r>
        <w:rPr>
          <w:rFonts w:ascii="Times New Roman" w:eastAsia="Times New Roman" w:hAnsi="Times New Roman"/>
          <w:color w:val="003399"/>
          <w:spacing w:val="1"/>
          <w:sz w:val="20"/>
          <w:szCs w:val="20"/>
        </w:rPr>
        <w:t xml:space="preserve"> </w:t>
      </w:r>
      <w:r>
        <w:rPr>
          <w:rFonts w:ascii="Times New Roman" w:eastAsia="Times New Roman" w:hAnsi="Times New Roman"/>
          <w:color w:val="003399"/>
          <w:sz w:val="20"/>
          <w:szCs w:val="20"/>
        </w:rPr>
        <w:t>grounded</w:t>
      </w:r>
      <w:r>
        <w:rPr>
          <w:rFonts w:ascii="Times New Roman" w:eastAsia="Times New Roman" w:hAnsi="Times New Roman"/>
          <w:color w:val="003399"/>
          <w:spacing w:val="9"/>
          <w:sz w:val="20"/>
          <w:szCs w:val="20"/>
        </w:rPr>
        <w:t xml:space="preserve"> </w:t>
      </w:r>
      <w:r>
        <w:rPr>
          <w:rFonts w:ascii="Times New Roman" w:eastAsia="Times New Roman" w:hAnsi="Times New Roman"/>
          <w:color w:val="003399"/>
          <w:sz w:val="20"/>
          <w:szCs w:val="20"/>
        </w:rPr>
        <w:t>in</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our</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view</w:t>
      </w:r>
      <w:r>
        <w:rPr>
          <w:rFonts w:ascii="Times New Roman" w:eastAsia="Times New Roman" w:hAnsi="Times New Roman"/>
          <w:color w:val="003399"/>
          <w:spacing w:val="5"/>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person,</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nature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nursing</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w w:val="101"/>
          <w:sz w:val="20"/>
          <w:szCs w:val="20"/>
        </w:rPr>
        <w:t xml:space="preserve">and </w:t>
      </w:r>
      <w:r>
        <w:rPr>
          <w:rFonts w:ascii="Times New Roman" w:eastAsia="Times New Roman" w:hAnsi="Times New Roman"/>
          <w:color w:val="003399"/>
          <w:sz w:val="20"/>
          <w:szCs w:val="20"/>
        </w:rPr>
        <w:t>nursing</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knowledge</w:t>
      </w:r>
      <w:r>
        <w:rPr>
          <w:rFonts w:ascii="Times New Roman" w:eastAsia="Times New Roman" w:hAnsi="Times New Roman"/>
          <w:color w:val="003399"/>
          <w:spacing w:val="19"/>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mission</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University.</w:t>
      </w:r>
      <w:r>
        <w:rPr>
          <w:rFonts w:ascii="Times New Roman" w:eastAsia="Times New Roman" w:hAnsi="Times New Roman"/>
          <w:color w:val="003399"/>
          <w:spacing w:val="19"/>
          <w:sz w:val="20"/>
          <w:szCs w:val="20"/>
        </w:rPr>
        <w:t xml:space="preserve"> </w:t>
      </w:r>
      <w:r>
        <w:rPr>
          <w:rFonts w:ascii="Times New Roman" w:eastAsia="Times New Roman" w:hAnsi="Times New Roman"/>
          <w:color w:val="003399"/>
          <w:sz w:val="20"/>
          <w:szCs w:val="20"/>
        </w:rPr>
        <w:t>Learning</w:t>
      </w:r>
      <w:r>
        <w:rPr>
          <w:rFonts w:ascii="Times New Roman" w:eastAsia="Times New Roman" w:hAnsi="Times New Roman"/>
          <w:color w:val="003399"/>
          <w:spacing w:val="15"/>
          <w:sz w:val="20"/>
          <w:szCs w:val="20"/>
        </w:rPr>
        <w:t xml:space="preserve"> </w:t>
      </w:r>
      <w:r>
        <w:rPr>
          <w:rFonts w:ascii="Times New Roman" w:eastAsia="Times New Roman" w:hAnsi="Times New Roman"/>
          <w:color w:val="003399"/>
          <w:sz w:val="20"/>
          <w:szCs w:val="20"/>
        </w:rPr>
        <w:t>involves</w:t>
      </w:r>
      <w:r>
        <w:rPr>
          <w:rFonts w:ascii="Times New Roman" w:eastAsia="Times New Roman" w:hAnsi="Times New Roman"/>
          <w:color w:val="003399"/>
          <w:spacing w:val="15"/>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lifelong</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creation</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1"/>
          <w:sz w:val="20"/>
          <w:szCs w:val="20"/>
        </w:rPr>
        <w:t xml:space="preserve"> </w:t>
      </w:r>
      <w:r>
        <w:rPr>
          <w:rFonts w:ascii="Times New Roman" w:eastAsia="Times New Roman" w:hAnsi="Times New Roman"/>
          <w:color w:val="003399"/>
          <w:sz w:val="20"/>
          <w:szCs w:val="20"/>
        </w:rPr>
        <w:t>understanding</w:t>
      </w:r>
      <w:r>
        <w:rPr>
          <w:rFonts w:ascii="Times New Roman" w:eastAsia="Times New Roman" w:hAnsi="Times New Roman"/>
          <w:color w:val="003399"/>
          <w:spacing w:val="24"/>
          <w:sz w:val="20"/>
          <w:szCs w:val="20"/>
        </w:rPr>
        <w:t xml:space="preserve"> </w:t>
      </w:r>
      <w:r>
        <w:rPr>
          <w:rFonts w:ascii="Times New Roman" w:eastAsia="Times New Roman" w:hAnsi="Times New Roman"/>
          <w:color w:val="003399"/>
          <w:sz w:val="20"/>
          <w:szCs w:val="20"/>
        </w:rPr>
        <w:t>through</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w w:val="102"/>
          <w:sz w:val="20"/>
          <w:szCs w:val="20"/>
        </w:rPr>
        <w:t xml:space="preserve">the </w:t>
      </w:r>
      <w:r>
        <w:rPr>
          <w:rFonts w:ascii="Times New Roman" w:eastAsia="Times New Roman" w:hAnsi="Times New Roman"/>
          <w:color w:val="003399"/>
          <w:sz w:val="20"/>
          <w:szCs w:val="20"/>
        </w:rPr>
        <w:t>integration</w:t>
      </w:r>
      <w:r>
        <w:rPr>
          <w:rFonts w:ascii="Times New Roman" w:eastAsia="Times New Roman" w:hAnsi="Times New Roman"/>
          <w:color w:val="003399"/>
          <w:spacing w:val="18"/>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knowledge</w:t>
      </w:r>
      <w:r>
        <w:rPr>
          <w:rFonts w:ascii="Times New Roman" w:eastAsia="Times New Roman" w:hAnsi="Times New Roman"/>
          <w:color w:val="003399"/>
          <w:spacing w:val="19"/>
          <w:sz w:val="20"/>
          <w:szCs w:val="20"/>
        </w:rPr>
        <w:t xml:space="preserve"> </w:t>
      </w:r>
      <w:r>
        <w:rPr>
          <w:rFonts w:ascii="Times New Roman" w:eastAsia="Times New Roman" w:hAnsi="Times New Roman"/>
          <w:color w:val="003399"/>
          <w:sz w:val="20"/>
          <w:szCs w:val="20"/>
        </w:rPr>
        <w:t>within</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a</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context</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value</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5"/>
          <w:sz w:val="20"/>
          <w:szCs w:val="20"/>
        </w:rPr>
        <w:t xml:space="preserve"> </w:t>
      </w:r>
      <w:r>
        <w:rPr>
          <w:rFonts w:ascii="Times New Roman" w:eastAsia="Times New Roman" w:hAnsi="Times New Roman"/>
          <w:color w:val="003399"/>
          <w:sz w:val="20"/>
          <w:szCs w:val="20"/>
        </w:rPr>
        <w:t>meaning.</w:t>
      </w:r>
      <w:r>
        <w:rPr>
          <w:rFonts w:ascii="Times New Roman" w:eastAsia="Times New Roman" w:hAnsi="Times New Roman"/>
          <w:color w:val="003399"/>
          <w:spacing w:val="16"/>
          <w:sz w:val="20"/>
          <w:szCs w:val="20"/>
        </w:rPr>
        <w:t xml:space="preserve"> </w:t>
      </w:r>
      <w:r>
        <w:rPr>
          <w:rFonts w:ascii="Times New Roman" w:eastAsia="Times New Roman" w:hAnsi="Times New Roman"/>
          <w:color w:val="003399"/>
          <w:sz w:val="20"/>
          <w:szCs w:val="20"/>
        </w:rPr>
        <w:t>A</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supportive</w:t>
      </w:r>
      <w:r>
        <w:rPr>
          <w:rFonts w:ascii="Times New Roman" w:eastAsia="Times New Roman" w:hAnsi="Times New Roman"/>
          <w:color w:val="003399"/>
          <w:spacing w:val="18"/>
          <w:sz w:val="20"/>
          <w:szCs w:val="20"/>
        </w:rPr>
        <w:t xml:space="preserve"> </w:t>
      </w:r>
      <w:r>
        <w:rPr>
          <w:rFonts w:ascii="Times New Roman" w:eastAsia="Times New Roman" w:hAnsi="Times New Roman"/>
          <w:color w:val="003399"/>
          <w:sz w:val="20"/>
          <w:szCs w:val="20"/>
        </w:rPr>
        <w:t>environment</w:t>
      </w:r>
      <w:r>
        <w:rPr>
          <w:rFonts w:ascii="Times New Roman" w:eastAsia="Times New Roman" w:hAnsi="Times New Roman"/>
          <w:color w:val="003399"/>
          <w:spacing w:val="21"/>
          <w:sz w:val="20"/>
          <w:szCs w:val="20"/>
        </w:rPr>
        <w:t xml:space="preserve"> </w:t>
      </w:r>
      <w:r>
        <w:rPr>
          <w:rFonts w:ascii="Times New Roman" w:eastAsia="Times New Roman" w:hAnsi="Times New Roman"/>
          <w:color w:val="003399"/>
          <w:sz w:val="20"/>
          <w:szCs w:val="20"/>
        </w:rPr>
        <w:t>for</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learning</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is</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a</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caring</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environment.</w:t>
      </w:r>
      <w:r>
        <w:rPr>
          <w:rFonts w:ascii="Times New Roman" w:eastAsia="Times New Roman" w:hAnsi="Times New Roman"/>
          <w:color w:val="003399"/>
          <w:spacing w:val="22"/>
          <w:sz w:val="20"/>
          <w:szCs w:val="20"/>
        </w:rPr>
        <w:t xml:space="preserve"> </w:t>
      </w:r>
      <w:r>
        <w:rPr>
          <w:rFonts w:ascii="Times New Roman" w:eastAsia="Times New Roman" w:hAnsi="Times New Roman"/>
          <w:color w:val="003399"/>
          <w:w w:val="102"/>
          <w:sz w:val="20"/>
          <w:szCs w:val="20"/>
        </w:rPr>
        <w:t xml:space="preserve">A </w:t>
      </w:r>
      <w:r>
        <w:rPr>
          <w:rFonts w:ascii="Times New Roman" w:eastAsia="Times New Roman" w:hAnsi="Times New Roman"/>
          <w:color w:val="003399"/>
          <w:sz w:val="20"/>
          <w:szCs w:val="20"/>
        </w:rPr>
        <w:t>caring</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environment</w:t>
      </w:r>
      <w:r>
        <w:rPr>
          <w:rFonts w:ascii="Times New Roman" w:eastAsia="Times New Roman" w:hAnsi="Times New Roman"/>
          <w:color w:val="003399"/>
          <w:spacing w:val="21"/>
          <w:sz w:val="20"/>
          <w:szCs w:val="20"/>
        </w:rPr>
        <w:t xml:space="preserve"> </w:t>
      </w:r>
      <w:r>
        <w:rPr>
          <w:rFonts w:ascii="Times New Roman" w:eastAsia="Times New Roman" w:hAnsi="Times New Roman"/>
          <w:color w:val="003399"/>
          <w:sz w:val="20"/>
          <w:szCs w:val="20"/>
        </w:rPr>
        <w:t>is</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one</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in</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which</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all</w:t>
      </w:r>
      <w:r>
        <w:rPr>
          <w:rFonts w:ascii="Times New Roman" w:eastAsia="Times New Roman" w:hAnsi="Times New Roman"/>
          <w:color w:val="003399"/>
          <w:spacing w:val="5"/>
          <w:sz w:val="20"/>
          <w:szCs w:val="20"/>
        </w:rPr>
        <w:t xml:space="preserve"> </w:t>
      </w:r>
      <w:r>
        <w:rPr>
          <w:rFonts w:ascii="Times New Roman" w:eastAsia="Times New Roman" w:hAnsi="Times New Roman"/>
          <w:color w:val="003399"/>
          <w:sz w:val="20"/>
          <w:szCs w:val="20"/>
        </w:rPr>
        <w:t>aspects</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person</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are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respected,</w:t>
      </w:r>
      <w:r>
        <w:rPr>
          <w:rFonts w:ascii="Times New Roman" w:eastAsia="Times New Roman" w:hAnsi="Times New Roman"/>
          <w:color w:val="003399"/>
          <w:spacing w:val="17"/>
          <w:sz w:val="20"/>
          <w:szCs w:val="20"/>
        </w:rPr>
        <w:t xml:space="preserve"> </w:t>
      </w:r>
      <w:r>
        <w:rPr>
          <w:rFonts w:ascii="Times New Roman" w:eastAsia="Times New Roman" w:hAnsi="Times New Roman"/>
          <w:color w:val="003399"/>
          <w:sz w:val="20"/>
          <w:szCs w:val="20"/>
        </w:rPr>
        <w:t>nurtured</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celebrated.</w:t>
      </w:r>
      <w:r>
        <w:rPr>
          <w:rFonts w:ascii="Times New Roman" w:eastAsia="Times New Roman" w:hAnsi="Times New Roman"/>
          <w:color w:val="003399"/>
          <w:spacing w:val="18"/>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learning</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w w:val="102"/>
          <w:sz w:val="20"/>
          <w:szCs w:val="20"/>
        </w:rPr>
        <w:t xml:space="preserve">environment </w:t>
      </w:r>
      <w:r>
        <w:rPr>
          <w:rFonts w:ascii="Times New Roman" w:eastAsia="Times New Roman" w:hAnsi="Times New Roman"/>
          <w:color w:val="003399"/>
          <w:sz w:val="20"/>
          <w:szCs w:val="20"/>
        </w:rPr>
        <w:t>supports</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faculty-student</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relationships</w:t>
      </w:r>
      <w:r>
        <w:rPr>
          <w:rFonts w:ascii="Times New Roman" w:eastAsia="Times New Roman" w:hAnsi="Times New Roman"/>
          <w:color w:val="003399"/>
          <w:spacing w:val="10"/>
          <w:sz w:val="20"/>
          <w:szCs w:val="20"/>
        </w:rPr>
        <w:t xml:space="preserve"> </w:t>
      </w:r>
      <w:r>
        <w:rPr>
          <w:rFonts w:ascii="Times New Roman" w:eastAsia="Times New Roman" w:hAnsi="Times New Roman"/>
          <w:color w:val="003399"/>
          <w:sz w:val="20"/>
          <w:szCs w:val="20"/>
        </w:rPr>
        <w:t>that</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honor</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value</w:t>
      </w:r>
      <w:r>
        <w:rPr>
          <w:rFonts w:ascii="Times New Roman" w:eastAsia="Times New Roman" w:hAnsi="Times New Roman"/>
          <w:color w:val="003399"/>
          <w:spacing w:val="5"/>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contributions</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all</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3"/>
          <w:sz w:val="20"/>
          <w:szCs w:val="20"/>
        </w:rPr>
        <w:t xml:space="preserve"> </w:t>
      </w:r>
      <w:r>
        <w:rPr>
          <w:rFonts w:ascii="Times New Roman" w:eastAsia="Times New Roman" w:hAnsi="Times New Roman"/>
          <w:color w:val="003399"/>
          <w:sz w:val="20"/>
          <w:szCs w:val="20"/>
        </w:rPr>
        <w:t>shared</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learning</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1"/>
          <w:sz w:val="20"/>
          <w:szCs w:val="20"/>
        </w:rPr>
        <w:t xml:space="preserve"> </w:t>
      </w:r>
      <w:r>
        <w:rPr>
          <w:rFonts w:ascii="Times New Roman" w:eastAsia="Times New Roman" w:hAnsi="Times New Roman"/>
          <w:color w:val="003399"/>
          <w:w w:val="101"/>
          <w:sz w:val="20"/>
          <w:szCs w:val="20"/>
        </w:rPr>
        <w:t>growth.</w:t>
      </w:r>
    </w:p>
    <w:p w14:paraId="6481B8DB" w14:textId="77777777" w:rsidR="00952FA1" w:rsidRDefault="00952FA1" w:rsidP="004B1B98">
      <w:pPr>
        <w:spacing w:before="9" w:line="220" w:lineRule="exact"/>
        <w:jc w:val="left"/>
      </w:pPr>
    </w:p>
    <w:p w14:paraId="5F9DA4D0" w14:textId="77777777" w:rsidR="00952FA1" w:rsidRDefault="00952FA1" w:rsidP="004B1B98">
      <w:pPr>
        <w:spacing w:line="230" w:lineRule="exact"/>
        <w:ind w:left="112" w:right="70" w:firstLine="408"/>
        <w:jc w:val="left"/>
        <w:rPr>
          <w:rFonts w:ascii="Times New Roman" w:eastAsia="Times New Roman" w:hAnsi="Times New Roman"/>
          <w:sz w:val="20"/>
          <w:szCs w:val="20"/>
        </w:rPr>
      </w:pPr>
      <w:r>
        <w:rPr>
          <w:rFonts w:ascii="Times New Roman" w:eastAsia="Times New Roman" w:hAnsi="Times New Roman"/>
          <w:color w:val="003399"/>
          <w:sz w:val="20"/>
          <w:szCs w:val="20"/>
        </w:rPr>
        <w:t>The</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above</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fundamental</w:t>
      </w:r>
      <w:r>
        <w:rPr>
          <w:rFonts w:ascii="Times New Roman" w:eastAsia="Times New Roman" w:hAnsi="Times New Roman"/>
          <w:color w:val="003399"/>
          <w:spacing w:val="21"/>
          <w:sz w:val="20"/>
          <w:szCs w:val="20"/>
        </w:rPr>
        <w:t xml:space="preserve"> </w:t>
      </w:r>
      <w:r>
        <w:rPr>
          <w:rFonts w:ascii="Times New Roman" w:eastAsia="Times New Roman" w:hAnsi="Times New Roman"/>
          <w:color w:val="003399"/>
          <w:sz w:val="20"/>
          <w:szCs w:val="20"/>
        </w:rPr>
        <w:t>beliefs</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concerning</w:t>
      </w:r>
      <w:r>
        <w:rPr>
          <w:rFonts w:ascii="Times New Roman" w:eastAsia="Times New Roman" w:hAnsi="Times New Roman"/>
          <w:color w:val="003399"/>
          <w:spacing w:val="19"/>
          <w:sz w:val="20"/>
          <w:szCs w:val="20"/>
        </w:rPr>
        <w:t xml:space="preserve"> </w:t>
      </w:r>
      <w:r>
        <w:rPr>
          <w:rFonts w:ascii="Times New Roman" w:eastAsia="Times New Roman" w:hAnsi="Times New Roman"/>
          <w:color w:val="003399"/>
          <w:sz w:val="20"/>
          <w:szCs w:val="20"/>
        </w:rPr>
        <w:t>Nursing,</w:t>
      </w:r>
      <w:r>
        <w:rPr>
          <w:rFonts w:ascii="Times New Roman" w:eastAsia="Times New Roman" w:hAnsi="Times New Roman"/>
          <w:color w:val="003399"/>
          <w:spacing w:val="15"/>
          <w:sz w:val="20"/>
          <w:szCs w:val="20"/>
        </w:rPr>
        <w:t xml:space="preserve"> </w:t>
      </w:r>
      <w:r>
        <w:rPr>
          <w:rFonts w:ascii="Times New Roman" w:eastAsia="Times New Roman" w:hAnsi="Times New Roman"/>
          <w:color w:val="003399"/>
          <w:sz w:val="20"/>
          <w:szCs w:val="20"/>
        </w:rPr>
        <w:t>Person</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Learning</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express</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our</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values</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guides</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actions</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w w:val="102"/>
          <w:sz w:val="20"/>
          <w:szCs w:val="20"/>
        </w:rPr>
        <w:t xml:space="preserve">Faculty </w:t>
      </w:r>
      <w:r>
        <w:rPr>
          <w:rFonts w:ascii="Times New Roman" w:eastAsia="Times New Roman" w:hAnsi="Times New Roman"/>
          <w:color w:val="003399"/>
          <w:sz w:val="20"/>
          <w:szCs w:val="20"/>
        </w:rPr>
        <w:t>as</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they</w:t>
      </w:r>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pursue</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missions</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teaching,</w:t>
      </w:r>
      <w:r>
        <w:rPr>
          <w:rFonts w:ascii="Times New Roman" w:eastAsia="Times New Roman" w:hAnsi="Times New Roman"/>
          <w:color w:val="003399"/>
          <w:spacing w:val="16"/>
          <w:sz w:val="20"/>
          <w:szCs w:val="20"/>
        </w:rPr>
        <w:t xml:space="preserve"> </w:t>
      </w:r>
      <w:r>
        <w:rPr>
          <w:rFonts w:ascii="Times New Roman" w:eastAsia="Times New Roman" w:hAnsi="Times New Roman"/>
          <w:color w:val="003399"/>
          <w:sz w:val="20"/>
          <w:szCs w:val="20"/>
        </w:rPr>
        <w:t>research/scholarship</w:t>
      </w:r>
      <w:r>
        <w:rPr>
          <w:rFonts w:ascii="Times New Roman" w:eastAsia="Times New Roman" w:hAnsi="Times New Roman"/>
          <w:color w:val="003399"/>
          <w:spacing w:val="34"/>
          <w:sz w:val="20"/>
          <w:szCs w:val="20"/>
        </w:rPr>
        <w:t xml:space="preserve"> </w:t>
      </w:r>
      <w:r>
        <w:rPr>
          <w:rFonts w:ascii="Times New Roman" w:eastAsia="Times New Roman" w:hAnsi="Times New Roman"/>
          <w:color w:val="003399"/>
          <w:sz w:val="20"/>
          <w:szCs w:val="20"/>
        </w:rPr>
        <w:t>and</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service</w:t>
      </w:r>
      <w:r>
        <w:rPr>
          <w:rFonts w:ascii="Times New Roman" w:eastAsia="Times New Roman" w:hAnsi="Times New Roman"/>
          <w:color w:val="003399"/>
          <w:spacing w:val="12"/>
          <w:sz w:val="20"/>
          <w:szCs w:val="20"/>
        </w:rPr>
        <w:t xml:space="preserve"> </w:t>
      </w:r>
      <w:r>
        <w:rPr>
          <w:rFonts w:ascii="Times New Roman" w:eastAsia="Times New Roman" w:hAnsi="Times New Roman"/>
          <w:color w:val="003399"/>
          <w:sz w:val="20"/>
          <w:szCs w:val="20"/>
        </w:rPr>
        <w:t>shared</w:t>
      </w:r>
      <w:r>
        <w:rPr>
          <w:rFonts w:ascii="Times New Roman" w:eastAsia="Times New Roman" w:hAnsi="Times New Roman"/>
          <w:color w:val="003399"/>
          <w:spacing w:val="11"/>
          <w:sz w:val="20"/>
          <w:szCs w:val="20"/>
        </w:rPr>
        <w:t xml:space="preserve"> </w:t>
      </w:r>
      <w:r>
        <w:rPr>
          <w:rFonts w:ascii="Times New Roman" w:eastAsia="Times New Roman" w:hAnsi="Times New Roman"/>
          <w:color w:val="003399"/>
          <w:sz w:val="20"/>
          <w:szCs w:val="20"/>
        </w:rPr>
        <w:t>by</w:t>
      </w:r>
      <w:r>
        <w:rPr>
          <w:rFonts w:ascii="Times New Roman" w:eastAsia="Times New Roman" w:hAnsi="Times New Roman"/>
          <w:color w:val="003399"/>
          <w:spacing w:val="5"/>
          <w:sz w:val="20"/>
          <w:szCs w:val="20"/>
        </w:rPr>
        <w:t xml:space="preserve"> </w:t>
      </w:r>
      <w:r>
        <w:rPr>
          <w:rFonts w:ascii="Times New Roman" w:eastAsia="Times New Roman" w:hAnsi="Times New Roman"/>
          <w:color w:val="003399"/>
          <w:sz w:val="20"/>
          <w:szCs w:val="20"/>
        </w:rPr>
        <w:t>the</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sz w:val="20"/>
          <w:szCs w:val="20"/>
        </w:rPr>
        <w:t>Christine</w:t>
      </w:r>
      <w:r>
        <w:rPr>
          <w:rFonts w:ascii="Times New Roman" w:eastAsia="Times New Roman" w:hAnsi="Times New Roman"/>
          <w:color w:val="003399"/>
          <w:spacing w:val="16"/>
          <w:sz w:val="20"/>
          <w:szCs w:val="20"/>
        </w:rPr>
        <w:t xml:space="preserve"> </w:t>
      </w:r>
      <w:r>
        <w:rPr>
          <w:rFonts w:ascii="Times New Roman" w:eastAsia="Times New Roman" w:hAnsi="Times New Roman"/>
          <w:color w:val="003399"/>
          <w:sz w:val="20"/>
          <w:szCs w:val="20"/>
        </w:rPr>
        <w:t>E.</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Lynn</w:t>
      </w:r>
      <w:r>
        <w:rPr>
          <w:rFonts w:ascii="Times New Roman" w:eastAsia="Times New Roman" w:hAnsi="Times New Roman"/>
          <w:color w:val="003399"/>
          <w:spacing w:val="7"/>
          <w:sz w:val="20"/>
          <w:szCs w:val="20"/>
        </w:rPr>
        <w:t xml:space="preserve"> </w:t>
      </w:r>
      <w:r>
        <w:rPr>
          <w:rFonts w:ascii="Times New Roman" w:eastAsia="Times New Roman" w:hAnsi="Times New Roman"/>
          <w:color w:val="003399"/>
          <w:sz w:val="20"/>
          <w:szCs w:val="20"/>
        </w:rPr>
        <w:t>College</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of</w:t>
      </w:r>
      <w:r>
        <w:rPr>
          <w:rFonts w:ascii="Times New Roman" w:eastAsia="Times New Roman" w:hAnsi="Times New Roman"/>
          <w:color w:val="003399"/>
          <w:spacing w:val="4"/>
          <w:sz w:val="20"/>
          <w:szCs w:val="20"/>
        </w:rPr>
        <w:t xml:space="preserve"> </w:t>
      </w:r>
      <w:r>
        <w:rPr>
          <w:rFonts w:ascii="Times New Roman" w:eastAsia="Times New Roman" w:hAnsi="Times New Roman"/>
          <w:color w:val="003399"/>
          <w:sz w:val="20"/>
          <w:szCs w:val="20"/>
        </w:rPr>
        <w:t>Nursing</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w w:val="102"/>
          <w:sz w:val="20"/>
          <w:szCs w:val="20"/>
        </w:rPr>
        <w:t xml:space="preserve">and </w:t>
      </w:r>
      <w:r>
        <w:rPr>
          <w:rFonts w:ascii="Times New Roman" w:eastAsia="Times New Roman" w:hAnsi="Times New Roman"/>
          <w:color w:val="003399"/>
          <w:sz w:val="20"/>
          <w:szCs w:val="20"/>
        </w:rPr>
        <w:t>Florida</w:t>
      </w:r>
      <w:r>
        <w:rPr>
          <w:rFonts w:ascii="Times New Roman" w:eastAsia="Times New Roman" w:hAnsi="Times New Roman"/>
          <w:color w:val="003399"/>
          <w:spacing w:val="13"/>
          <w:sz w:val="20"/>
          <w:szCs w:val="20"/>
        </w:rPr>
        <w:t xml:space="preserve"> </w:t>
      </w:r>
      <w:r>
        <w:rPr>
          <w:rFonts w:ascii="Times New Roman" w:eastAsia="Times New Roman" w:hAnsi="Times New Roman"/>
          <w:color w:val="003399"/>
          <w:sz w:val="20"/>
          <w:szCs w:val="20"/>
        </w:rPr>
        <w:t>Atlantic</w:t>
      </w:r>
      <w:r>
        <w:rPr>
          <w:rFonts w:ascii="Times New Roman" w:eastAsia="Times New Roman" w:hAnsi="Times New Roman"/>
          <w:color w:val="003399"/>
          <w:spacing w:val="14"/>
          <w:sz w:val="20"/>
          <w:szCs w:val="20"/>
        </w:rPr>
        <w:t xml:space="preserve"> </w:t>
      </w:r>
      <w:r>
        <w:rPr>
          <w:rFonts w:ascii="Times New Roman" w:eastAsia="Times New Roman" w:hAnsi="Times New Roman"/>
          <w:color w:val="003399"/>
          <w:w w:val="102"/>
          <w:sz w:val="20"/>
          <w:szCs w:val="20"/>
        </w:rPr>
        <w:t>University.</w:t>
      </w:r>
    </w:p>
    <w:p w14:paraId="3DC8B80C" w14:textId="77777777" w:rsidR="00952FA1" w:rsidRDefault="00952FA1" w:rsidP="004B1B98">
      <w:pPr>
        <w:spacing w:before="6" w:line="220" w:lineRule="exact"/>
        <w:jc w:val="left"/>
      </w:pPr>
    </w:p>
    <w:p w14:paraId="58498132" w14:textId="77777777" w:rsidR="00952FA1" w:rsidRDefault="00952FA1" w:rsidP="00952FA1">
      <w:pPr>
        <w:ind w:left="112" w:right="-20"/>
        <w:rPr>
          <w:rFonts w:ascii="Times New Roman" w:eastAsia="Times New Roman" w:hAnsi="Times New Roman"/>
          <w:color w:val="003399"/>
          <w:w w:val="101"/>
          <w:sz w:val="20"/>
          <w:szCs w:val="20"/>
        </w:rPr>
      </w:pPr>
      <w:r>
        <w:rPr>
          <w:rFonts w:ascii="Times New Roman" w:eastAsia="Times New Roman" w:hAnsi="Times New Roman"/>
          <w:color w:val="003399"/>
          <w:sz w:val="20"/>
          <w:szCs w:val="20"/>
        </w:rPr>
        <w:t>'</w:t>
      </w:r>
      <w:proofErr w:type="gramStart"/>
      <w:r>
        <w:rPr>
          <w:rFonts w:ascii="Times New Roman" w:eastAsia="Times New Roman" w:hAnsi="Times New Roman"/>
          <w:color w:val="003399"/>
          <w:sz w:val="20"/>
          <w:szCs w:val="20"/>
        </w:rPr>
        <w:t>revised</w:t>
      </w:r>
      <w:proofErr w:type="gramEnd"/>
      <w:r>
        <w:rPr>
          <w:rFonts w:ascii="Times New Roman" w:eastAsia="Times New Roman" w:hAnsi="Times New Roman"/>
          <w:color w:val="003399"/>
          <w:spacing w:val="8"/>
          <w:sz w:val="20"/>
          <w:szCs w:val="20"/>
        </w:rPr>
        <w:t xml:space="preserve"> </w:t>
      </w:r>
      <w:r>
        <w:rPr>
          <w:rFonts w:ascii="Times New Roman" w:eastAsia="Times New Roman" w:hAnsi="Times New Roman"/>
          <w:color w:val="003399"/>
          <w:sz w:val="20"/>
          <w:szCs w:val="20"/>
        </w:rPr>
        <w:t>April,</w:t>
      </w:r>
      <w:r>
        <w:rPr>
          <w:rFonts w:ascii="Times New Roman" w:eastAsia="Times New Roman" w:hAnsi="Times New Roman"/>
          <w:color w:val="003399"/>
          <w:spacing w:val="6"/>
          <w:sz w:val="20"/>
          <w:szCs w:val="20"/>
        </w:rPr>
        <w:t xml:space="preserve"> </w:t>
      </w:r>
      <w:r>
        <w:rPr>
          <w:rFonts w:ascii="Times New Roman" w:eastAsia="Times New Roman" w:hAnsi="Times New Roman"/>
          <w:color w:val="003399"/>
          <w:w w:val="101"/>
          <w:sz w:val="20"/>
          <w:szCs w:val="20"/>
        </w:rPr>
        <w:t>2012.'</w:t>
      </w:r>
    </w:p>
    <w:p w14:paraId="16EE3707" w14:textId="77777777" w:rsidR="00076F68" w:rsidRPr="00076F68" w:rsidRDefault="00076F68" w:rsidP="00952FA1">
      <w:pPr>
        <w:pStyle w:val="NoSpacing"/>
      </w:pPr>
    </w:p>
    <w:sectPr w:rsidR="00076F68" w:rsidRPr="00076F68" w:rsidSect="00090D18">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B0DFB"/>
    <w:multiLevelType w:val="hybridMultilevel"/>
    <w:tmpl w:val="2932B5AC"/>
    <w:lvl w:ilvl="0" w:tplc="422AC17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352A01"/>
    <w:multiLevelType w:val="hybridMultilevel"/>
    <w:tmpl w:val="6C82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B453C"/>
    <w:multiLevelType w:val="hybridMultilevel"/>
    <w:tmpl w:val="3C46B464"/>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075FD"/>
    <w:multiLevelType w:val="hybridMultilevel"/>
    <w:tmpl w:val="B80C3E9C"/>
    <w:lvl w:ilvl="0" w:tplc="2F74E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097904"/>
    <w:multiLevelType w:val="hybridMultilevel"/>
    <w:tmpl w:val="7CCE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53A9A"/>
    <w:multiLevelType w:val="hybridMultilevel"/>
    <w:tmpl w:val="CD94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A0F54"/>
    <w:multiLevelType w:val="hybridMultilevel"/>
    <w:tmpl w:val="7CC4D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32003"/>
    <w:multiLevelType w:val="hybridMultilevel"/>
    <w:tmpl w:val="740C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D53EB"/>
    <w:multiLevelType w:val="hybridMultilevel"/>
    <w:tmpl w:val="B2B2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12B0D"/>
    <w:multiLevelType w:val="hybridMultilevel"/>
    <w:tmpl w:val="84CA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66797"/>
    <w:multiLevelType w:val="hybridMultilevel"/>
    <w:tmpl w:val="ACD03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E2C76"/>
    <w:multiLevelType w:val="hybridMultilevel"/>
    <w:tmpl w:val="170CAB50"/>
    <w:lvl w:ilvl="0" w:tplc="70F49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DC2138"/>
    <w:multiLevelType w:val="hybridMultilevel"/>
    <w:tmpl w:val="7A64E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950946"/>
    <w:multiLevelType w:val="hybridMultilevel"/>
    <w:tmpl w:val="E4C03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A467F"/>
    <w:multiLevelType w:val="hybridMultilevel"/>
    <w:tmpl w:val="4C828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E7F58"/>
    <w:multiLevelType w:val="hybridMultilevel"/>
    <w:tmpl w:val="618E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C26F4"/>
    <w:multiLevelType w:val="hybridMultilevel"/>
    <w:tmpl w:val="4ACE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4"/>
  </w:num>
  <w:num w:numId="5">
    <w:abstractNumId w:val="16"/>
  </w:num>
  <w:num w:numId="6">
    <w:abstractNumId w:val="6"/>
  </w:num>
  <w:num w:numId="7">
    <w:abstractNumId w:val="4"/>
  </w:num>
  <w:num w:numId="8">
    <w:abstractNumId w:val="12"/>
  </w:num>
  <w:num w:numId="9">
    <w:abstractNumId w:val="13"/>
  </w:num>
  <w:num w:numId="10">
    <w:abstractNumId w:val="8"/>
  </w:num>
  <w:num w:numId="11">
    <w:abstractNumId w:val="2"/>
  </w:num>
  <w:num w:numId="12">
    <w:abstractNumId w:val="7"/>
  </w:num>
  <w:num w:numId="13">
    <w:abstractNumId w:val="1"/>
  </w:num>
  <w:num w:numId="14">
    <w:abstractNumId w:val="15"/>
  </w:num>
  <w:num w:numId="15">
    <w:abstractNumId w:val="9"/>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0MzE1sjQxsTA2NjRS0lEKTi0uzszPAykwrAUAoOsWLiwAAAA="/>
  </w:docVars>
  <w:rsids>
    <w:rsidRoot w:val="00D34AAF"/>
    <w:rsid w:val="00004830"/>
    <w:rsid w:val="000335E7"/>
    <w:rsid w:val="00036423"/>
    <w:rsid w:val="00076F68"/>
    <w:rsid w:val="00082A95"/>
    <w:rsid w:val="00090D18"/>
    <w:rsid w:val="00093151"/>
    <w:rsid w:val="000B5710"/>
    <w:rsid w:val="000C45F8"/>
    <w:rsid w:val="000D73CB"/>
    <w:rsid w:val="000F7EF6"/>
    <w:rsid w:val="00111D27"/>
    <w:rsid w:val="00113D53"/>
    <w:rsid w:val="00190A47"/>
    <w:rsid w:val="001C61B8"/>
    <w:rsid w:val="001D7C97"/>
    <w:rsid w:val="001D7FBE"/>
    <w:rsid w:val="001E1386"/>
    <w:rsid w:val="001E384D"/>
    <w:rsid w:val="00231CF4"/>
    <w:rsid w:val="00240F3E"/>
    <w:rsid w:val="00266134"/>
    <w:rsid w:val="002C37CD"/>
    <w:rsid w:val="003726FE"/>
    <w:rsid w:val="00395FEB"/>
    <w:rsid w:val="003C783C"/>
    <w:rsid w:val="00437733"/>
    <w:rsid w:val="00463FAA"/>
    <w:rsid w:val="00485DC2"/>
    <w:rsid w:val="004B1B98"/>
    <w:rsid w:val="004D3EA9"/>
    <w:rsid w:val="005158FA"/>
    <w:rsid w:val="005362E7"/>
    <w:rsid w:val="005C532F"/>
    <w:rsid w:val="005E2C53"/>
    <w:rsid w:val="005F5C96"/>
    <w:rsid w:val="00633239"/>
    <w:rsid w:val="00660F0F"/>
    <w:rsid w:val="00683CBF"/>
    <w:rsid w:val="00722393"/>
    <w:rsid w:val="007547AD"/>
    <w:rsid w:val="007649B9"/>
    <w:rsid w:val="007C111F"/>
    <w:rsid w:val="007F3EEF"/>
    <w:rsid w:val="008248D3"/>
    <w:rsid w:val="008B03CE"/>
    <w:rsid w:val="008D2CBB"/>
    <w:rsid w:val="009320CC"/>
    <w:rsid w:val="00952FA1"/>
    <w:rsid w:val="009779A0"/>
    <w:rsid w:val="00995201"/>
    <w:rsid w:val="009C2C4E"/>
    <w:rsid w:val="00A20B76"/>
    <w:rsid w:val="00A303E3"/>
    <w:rsid w:val="00A422E5"/>
    <w:rsid w:val="00A654AF"/>
    <w:rsid w:val="00B415BF"/>
    <w:rsid w:val="00BC5AB5"/>
    <w:rsid w:val="00BE0229"/>
    <w:rsid w:val="00CA114F"/>
    <w:rsid w:val="00D14A1C"/>
    <w:rsid w:val="00D23567"/>
    <w:rsid w:val="00D34AAF"/>
    <w:rsid w:val="00D52A58"/>
    <w:rsid w:val="00DA5240"/>
    <w:rsid w:val="00DB2EB7"/>
    <w:rsid w:val="00E65598"/>
    <w:rsid w:val="00E76A56"/>
    <w:rsid w:val="00ED687E"/>
    <w:rsid w:val="00EE351A"/>
    <w:rsid w:val="00EF7E1D"/>
    <w:rsid w:val="00F25A8C"/>
    <w:rsid w:val="00F9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1024"/>
  <w15:chartTrackingRefBased/>
  <w15:docId w15:val="{A25ABFA2-CBDA-43A0-882C-33C22F58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323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B2EB7"/>
    <w:pPr>
      <w:framePr w:w="7920" w:h="1980" w:hRule="exact" w:hSpace="180" w:wrap="auto" w:hAnchor="page" w:xAlign="center" w:yAlign="bottom"/>
      <w:ind w:left="2880"/>
    </w:pPr>
    <w:rPr>
      <w:rFonts w:asciiTheme="majorHAnsi" w:eastAsiaTheme="majorEastAsia" w:hAnsiTheme="majorHAnsi" w:cstheme="majorBidi"/>
      <w:sz w:val="44"/>
      <w:szCs w:val="24"/>
    </w:rPr>
  </w:style>
  <w:style w:type="paragraph" w:styleId="ListParagraph">
    <w:name w:val="List Paragraph"/>
    <w:basedOn w:val="Normal"/>
    <w:uiPriority w:val="34"/>
    <w:qFormat/>
    <w:rsid w:val="004D3EA9"/>
    <w:pPr>
      <w:ind w:left="720"/>
      <w:contextualSpacing/>
    </w:pPr>
  </w:style>
  <w:style w:type="paragraph" w:styleId="NoSpacing">
    <w:name w:val="No Spacing"/>
    <w:uiPriority w:val="1"/>
    <w:qFormat/>
    <w:rsid w:val="00B415BF"/>
  </w:style>
  <w:style w:type="table" w:styleId="TableGrid">
    <w:name w:val="Table Grid"/>
    <w:basedOn w:val="TableNormal"/>
    <w:uiPriority w:val="39"/>
    <w:rsid w:val="00B41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5D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DC2"/>
    <w:rPr>
      <w:rFonts w:ascii="Segoe UI" w:hAnsi="Segoe UI" w:cs="Segoe UI"/>
      <w:sz w:val="18"/>
      <w:szCs w:val="18"/>
    </w:rPr>
  </w:style>
  <w:style w:type="character" w:customStyle="1" w:styleId="Heading1Char">
    <w:name w:val="Heading 1 Char"/>
    <w:basedOn w:val="DefaultParagraphFont"/>
    <w:link w:val="Heading1"/>
    <w:uiPriority w:val="9"/>
    <w:rsid w:val="0063323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F7EF6"/>
    <w:rPr>
      <w:color w:val="0563C1" w:themeColor="hyperlink"/>
      <w:u w:val="single"/>
    </w:rPr>
  </w:style>
  <w:style w:type="table" w:customStyle="1" w:styleId="TableGrid1">
    <w:name w:val="Table Grid1"/>
    <w:basedOn w:val="TableNormal"/>
    <w:next w:val="TableGrid"/>
    <w:uiPriority w:val="39"/>
    <w:rsid w:val="00DA524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26FE"/>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69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rsing.fau.edu/index.php?main=3&amp;nav=526" TargetMode="External"/><Relationship Id="rId13" Type="http://schemas.openxmlformats.org/officeDocument/2006/relationships/hyperlink" Target="http://nursing.fau.edu/academics/student-resources/undergraduate/policies-regulations/professional-statement.php" TargetMode="External"/><Relationship Id="rId3" Type="http://schemas.openxmlformats.org/officeDocument/2006/relationships/styles" Target="styles.xml"/><Relationship Id="rId7" Type="http://schemas.openxmlformats.org/officeDocument/2006/relationships/hyperlink" Target="http://journals.1ww.com/advancesinnursingscience/pages/default.aspx" TargetMode="External"/><Relationship Id="rId12" Type="http://schemas.openxmlformats.org/officeDocument/2006/relationships/hyperlink" Target="http://www.fau.edu/s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fau.edu/ouri" TargetMode="External"/><Relationship Id="rId11" Type="http://schemas.openxmlformats.org/officeDocument/2006/relationships/hyperlink" Target="http://wwwfau.edu/regulations/chapter4/4.001_Code%20_of_Academic_Integrity.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u.edu/regulations" TargetMode="External"/><Relationship Id="rId4" Type="http://schemas.openxmlformats.org/officeDocument/2006/relationships/settings" Target="settings.xml"/><Relationship Id="rId9" Type="http://schemas.openxmlformats.org/officeDocument/2006/relationships/hyperlink" Target="http://www.fau.edu/academic/registrar/catalogRevs/academics.phpp"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0C5DA-5822-4FC9-83F3-3261077A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5426</Words>
  <Characters>30931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FAU Nursing</Company>
  <LinksUpToDate>false</LinksUpToDate>
  <CharactersWithSpaces>36285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Rapaport</dc:creator>
  <cp:keywords/>
  <dc:description/>
  <cp:lastModifiedBy>Maria Jennings</cp:lastModifiedBy>
  <cp:revision>2</cp:revision>
  <cp:lastPrinted>2018-03-19T16:37:00Z</cp:lastPrinted>
  <dcterms:created xsi:type="dcterms:W3CDTF">2018-04-20T20:06:00Z</dcterms:created>
  <dcterms:modified xsi:type="dcterms:W3CDTF">2018-04-20T20:06:00Z</dcterms:modified>
</cp:coreProperties>
</file>