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BB" w:rsidRDefault="00BC2BBB" w:rsidP="00BC2BBB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Daniel E. Meeroff, Ph.D.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Associate Chair and Professor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Department of Civil, Environmental &amp; Geomatics Engineering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Florida Atlantic University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777 Glades Road, Building 36, Room 206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Boca Raton, FL 33431-0991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Tel.(561) 297-2658</w:t>
      </w:r>
    </w:p>
    <w:p w:rsidR="00BC2BBB" w:rsidRDefault="00BC2BBB" w:rsidP="00BC2BBB">
      <w:pPr>
        <w:spacing w:after="240"/>
        <w:rPr>
          <w:rFonts w:ascii="Calibri" w:eastAsia="Times New Roman" w:hAnsi="Calibri" w:cs="Calibri"/>
          <w:color w:val="000000"/>
        </w:rPr>
      </w:pPr>
    </w:p>
    <w:p w:rsidR="00BC2BBB" w:rsidRDefault="00BC2BBB" w:rsidP="00BC2BBB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pict>
          <v:rect id="_x0000_i1025" style="width:458.65pt;height:1.8pt" o:hrpct="980" o:hralign="center" o:hrstd="t" o:hr="t" fillcolor="#a0a0a0" stroked="f"/>
        </w:pict>
      </w:r>
    </w:p>
    <w:p w:rsidR="00BC2BBB" w:rsidRDefault="00BC2BBB" w:rsidP="00BC2BBB">
      <w:pPr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Rainer Steinwandt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Monday, December 10, 2018 12:59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Dan Meeroff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support for proposed pre-requisites change to one of our classes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BC2BBB" w:rsidRDefault="00BC2BBB" w:rsidP="00BC2BB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Hello,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Sure, that's fine.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-Rainer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</w:p>
    <w:p w:rsidR="00BC2BBB" w:rsidRDefault="00BC2BBB" w:rsidP="00BC2BBB">
      <w:pPr>
        <w:spacing w:after="240"/>
        <w:rPr>
          <w:rFonts w:ascii="Calibri" w:eastAsia="Times New Roman" w:hAnsi="Calibri" w:cs="Calibri"/>
          <w:color w:val="000000"/>
        </w:rPr>
      </w:pPr>
    </w:p>
    <w:p w:rsidR="00BC2BBB" w:rsidRDefault="00BC2BBB" w:rsidP="00BC2BBB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pict>
          <v:rect id="_x0000_i1026" style="width:458.65pt;height:1.8pt" o:hrpct="980" o:hralign="center" o:hrstd="t" o:hr="t" fillcolor="#a0a0a0" stroked="f"/>
        </w:pict>
      </w:r>
    </w:p>
    <w:p w:rsidR="00BC2BBB" w:rsidRDefault="00BC2BBB" w:rsidP="00BC2BBB">
      <w:pPr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Dan Meeroff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Monday, December 10, 2018 12:43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Rainer Steinwandt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support for proposed pre-requisites change to one of our classes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BC2BBB" w:rsidRDefault="00BC2BBB" w:rsidP="00BC2BB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Dr. Steinwandt: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Today at the University Undergraduate Curriculum Committee, the chair requested that we attempt to get an email of support for a prerequisite change to one of our existing courses COP3530 Data Structures and Algorithm Analysis (</w:t>
      </w:r>
      <w:hyperlink r:id="rId4" w:history="1">
        <w:r>
          <w:rPr>
            <w:rStyle w:val="Hyperlink"/>
            <w:rFonts w:ascii="Calibri" w:hAnsi="Calibri" w:cs="Calibri"/>
          </w:rPr>
          <w:t>http://www.fau.edu/academic/registrar/UUPCinfo/UUPCDec10-18/COP3530syll.pdf</w:t>
        </w:r>
      </w:hyperlink>
      <w:r>
        <w:rPr>
          <w:rFonts w:ascii="Calibri" w:hAnsi="Calibri" w:cs="Calibri"/>
          <w:color w:val="000000"/>
        </w:rPr>
        <w:t>). We are proposing to drop the prerequisite requirement for COP3014L, which will no longer be offered. The course remains the same.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reply back if there is no conflict with this proposed change.</w:t>
      </w:r>
    </w:p>
    <w:p w:rsidR="00BC2BBB" w:rsidRDefault="00BC2BBB" w:rsidP="00BC2BBB">
      <w:pPr>
        <w:pStyle w:val="NormalWeb"/>
        <w:rPr>
          <w:rFonts w:ascii="Calibri" w:hAnsi="Calibri" w:cs="Calibri"/>
          <w:color w:val="000000"/>
        </w:rPr>
      </w:pPr>
    </w:p>
    <w:p w:rsidR="001A2A6C" w:rsidRPr="00BC2BBB" w:rsidRDefault="00BC2BBB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-- 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Daniel E. Meeroff, Ph.D.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Associate Chair and Professor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Department of Civil, Environmental &amp; Geomatics Engineering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Florida Atlantic University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777 Glades Road, Building 36, Room 206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Boca Raton, FL 33431-0991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  <w:t>Tel.(561) 297-2658</w:t>
      </w:r>
      <w:bookmarkStart w:id="0" w:name="_GoBack"/>
      <w:bookmarkEnd w:id="0"/>
    </w:p>
    <w:sectPr w:rsidR="001A2A6C" w:rsidRPr="00BC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BB"/>
    <w:rsid w:val="00053A59"/>
    <w:rsid w:val="000765BB"/>
    <w:rsid w:val="00B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8B57"/>
  <w15:chartTrackingRefBased/>
  <w15:docId w15:val="{F31C2B14-897C-4740-84AB-C338B321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B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2B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u.edu/academic/registrar/UUPCinfo/UUPCDec10-18/COP3530sy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2018-12-17T22:16:00Z</dcterms:created>
  <dcterms:modified xsi:type="dcterms:W3CDTF">2018-12-17T22:16:00Z</dcterms:modified>
</cp:coreProperties>
</file>