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EA9" w:rsidRDefault="00191EA9" w:rsidP="00191EA9">
      <w:pPr>
        <w:outlineLvl w:val="0"/>
        <w:rPr>
          <w:rFonts w:ascii="Calibri" w:eastAsia="Times New Roman" w:hAnsi="Calibri" w:cs="Calibri"/>
          <w:b/>
          <w:bCs/>
          <w:color w:val="000000"/>
          <w:sz w:val="22"/>
          <w:szCs w:val="22"/>
        </w:rPr>
      </w:pPr>
      <w:r>
        <w:rPr>
          <w:rFonts w:ascii="Calibri" w:eastAsia="Times New Roman" w:hAnsi="Calibri" w:cs="Calibri"/>
          <w:b/>
          <w:bCs/>
          <w:color w:val="000000"/>
          <w:sz w:val="22"/>
          <w:szCs w:val="22"/>
        </w:rPr>
        <w:t>Discussion Item – Change Deadline for Last Day to Withdraw</w:t>
      </w:r>
      <w:bookmarkStart w:id="0" w:name="_GoBack"/>
      <w:bookmarkEnd w:id="0"/>
    </w:p>
    <w:p w:rsidR="00191EA9" w:rsidRDefault="00191EA9" w:rsidP="00191EA9">
      <w:pPr>
        <w:outlineLvl w:val="0"/>
        <w:rPr>
          <w:rFonts w:ascii="Calibri" w:eastAsia="Times New Roman" w:hAnsi="Calibri" w:cs="Calibri"/>
          <w:b/>
          <w:bCs/>
          <w:color w:val="000000"/>
          <w:sz w:val="22"/>
          <w:szCs w:val="22"/>
        </w:rPr>
      </w:pPr>
    </w:p>
    <w:p w:rsidR="00191EA9" w:rsidRDefault="00191EA9" w:rsidP="00191EA9">
      <w:pPr>
        <w:outlineLvl w:val="0"/>
        <w:rPr>
          <w:rFonts w:eastAsia="Times New Roman"/>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Dan Meeroff</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Tuesday, November 21, 2017 12:12:46 AM</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Edward Pratt</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Last day to withdraw</w:t>
      </w:r>
      <w:r>
        <w:rPr>
          <w:rFonts w:eastAsia="Times New Roman"/>
        </w:rPr>
        <w:t xml:space="preserve"> </w:t>
      </w:r>
    </w:p>
    <w:p w:rsidR="00191EA9" w:rsidRDefault="00191EA9" w:rsidP="00191EA9">
      <w:pPr>
        <w:rPr>
          <w:rFonts w:eastAsia="Times New Roman"/>
        </w:rPr>
      </w:pPr>
      <w:r>
        <w:rPr>
          <w:rFonts w:eastAsia="Times New Roman"/>
        </w:rPr>
        <w:t> </w:t>
      </w:r>
    </w:p>
    <w:p w:rsidR="00191EA9" w:rsidRDefault="00191EA9" w:rsidP="00191EA9">
      <w:pPr>
        <w:pStyle w:val="NormalWeb"/>
        <w:rPr>
          <w:rFonts w:ascii="Calibri" w:hAnsi="Calibri" w:cs="Calibri"/>
          <w:color w:val="000000"/>
        </w:rPr>
      </w:pPr>
      <w:r>
        <w:rPr>
          <w:rFonts w:ascii="Calibri" w:hAnsi="Calibri" w:cs="Calibri"/>
          <w:color w:val="000000"/>
        </w:rPr>
        <w:t>Dear Ed:</w:t>
      </w:r>
    </w:p>
    <w:p w:rsidR="00191EA9" w:rsidRDefault="00191EA9" w:rsidP="00191EA9">
      <w:pPr>
        <w:pStyle w:val="NormalWeb"/>
        <w:rPr>
          <w:rFonts w:ascii="Calibri" w:hAnsi="Calibri" w:cs="Calibri"/>
          <w:color w:val="000000"/>
        </w:rPr>
      </w:pPr>
      <w:r>
        <w:rPr>
          <w:rFonts w:ascii="Calibri" w:hAnsi="Calibri" w:cs="Calibri"/>
          <w:color w:val="000000"/>
        </w:rPr>
        <w:t>In the College of Engineering and Computer Science joint college undergraduate committee and advisors forum meeting today. A question came up that maybe you can help us with.</w:t>
      </w:r>
    </w:p>
    <w:p w:rsidR="00191EA9" w:rsidRDefault="00191EA9" w:rsidP="00191EA9">
      <w:pPr>
        <w:pStyle w:val="NormalWeb"/>
        <w:rPr>
          <w:rFonts w:ascii="Calibri" w:hAnsi="Calibri" w:cs="Calibri"/>
          <w:color w:val="000000"/>
        </w:rPr>
      </w:pPr>
    </w:p>
    <w:p w:rsidR="00191EA9" w:rsidRDefault="00191EA9" w:rsidP="00191EA9">
      <w:pPr>
        <w:pStyle w:val="NormalWeb"/>
        <w:rPr>
          <w:rFonts w:ascii="Calibri" w:hAnsi="Calibri" w:cs="Calibri"/>
          <w:color w:val="000000"/>
        </w:rPr>
      </w:pPr>
      <w:r>
        <w:rPr>
          <w:rFonts w:ascii="Calibri" w:hAnsi="Calibri" w:cs="Calibri"/>
          <w:color w:val="000000"/>
        </w:rPr>
        <w:t>The advisors are being overwhelmed with course withdrawals during the registration advising window for spring courses. They asked if the last day to withdraw could be moved to the day before advanced registration begins, so that the advisors could know whether the student is still enrolled in a course that is a pre-requisite to a course that they should be taking in spring. Of course, the student could still get a C-, D or F, but we have done some data crunching in our college, and between one third to one half of C-DFW over the last 3 academic years is actually W in math and physics and statics. Please let me know what I should tell our professional advisors regarding this request.</w:t>
      </w:r>
    </w:p>
    <w:p w:rsidR="00191EA9" w:rsidRDefault="00191EA9" w:rsidP="00191EA9">
      <w:pPr>
        <w:pStyle w:val="NormalWeb"/>
        <w:rPr>
          <w:rFonts w:ascii="Calibri" w:hAnsi="Calibri" w:cs="Calibri"/>
          <w:color w:val="000000"/>
        </w:rPr>
      </w:pPr>
    </w:p>
    <w:p w:rsidR="00191EA9" w:rsidRDefault="00191EA9" w:rsidP="00191EA9">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Pr>
          <w:rFonts w:ascii="Calibri" w:eastAsia="Times New Roman" w:hAnsi="Calibri" w:cs="Calibri"/>
          <w:color w:val="000000"/>
          <w:sz w:val="20"/>
          <w:szCs w:val="20"/>
        </w:rPr>
        <w:br/>
        <w:t>Daniel E. Meeroff, Ph.D.</w:t>
      </w:r>
      <w:r>
        <w:rPr>
          <w:rFonts w:ascii="Calibri" w:eastAsia="Times New Roman" w:hAnsi="Calibri" w:cs="Calibri"/>
          <w:color w:val="000000"/>
          <w:sz w:val="20"/>
          <w:szCs w:val="20"/>
        </w:rPr>
        <w:br/>
        <w:t>Associate Chair and Professor</w:t>
      </w:r>
      <w:r>
        <w:rPr>
          <w:rFonts w:ascii="Calibri" w:eastAsia="Times New Roman" w:hAnsi="Calibri" w:cs="Calibri"/>
          <w:color w:val="000000"/>
          <w:sz w:val="20"/>
          <w:szCs w:val="20"/>
        </w:rPr>
        <w:br/>
        <w:t>Department of Civil, Environmental &amp; Geomatics Engineering</w:t>
      </w:r>
      <w:r>
        <w:rPr>
          <w:rFonts w:ascii="Calibri" w:eastAsia="Times New Roman" w:hAnsi="Calibri" w:cs="Calibri"/>
          <w:color w:val="000000"/>
          <w:sz w:val="20"/>
          <w:szCs w:val="20"/>
        </w:rPr>
        <w:br/>
        <w:t>Florida Atlantic University</w:t>
      </w:r>
      <w:r>
        <w:rPr>
          <w:rFonts w:ascii="Calibri" w:eastAsia="Times New Roman" w:hAnsi="Calibri" w:cs="Calibri"/>
          <w:color w:val="000000"/>
          <w:sz w:val="20"/>
          <w:szCs w:val="20"/>
        </w:rPr>
        <w:br/>
        <w:t>777 Glades Road, Building 36, Room 206</w:t>
      </w:r>
      <w:r>
        <w:rPr>
          <w:rFonts w:ascii="Calibri" w:eastAsia="Times New Roman" w:hAnsi="Calibri" w:cs="Calibri"/>
          <w:color w:val="000000"/>
          <w:sz w:val="20"/>
          <w:szCs w:val="20"/>
        </w:rPr>
        <w:br/>
        <w:t>Boca Raton, FL 33431-0991</w:t>
      </w:r>
      <w:r>
        <w:rPr>
          <w:rFonts w:ascii="Calibri" w:eastAsia="Times New Roman" w:hAnsi="Calibri" w:cs="Calibri"/>
          <w:color w:val="000000"/>
          <w:sz w:val="20"/>
          <w:szCs w:val="20"/>
        </w:rPr>
        <w:br/>
        <w:t>Tel.(561) 297-2658</w:t>
      </w:r>
    </w:p>
    <w:p w:rsidR="001A2A6C" w:rsidRDefault="00E21766"/>
    <w:sectPr w:rsidR="001A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A9"/>
    <w:rsid w:val="00053A59"/>
    <w:rsid w:val="000765BB"/>
    <w:rsid w:val="00191EA9"/>
    <w:rsid w:val="00E2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D002"/>
  <w15:chartTrackingRefBased/>
  <w15:docId w15:val="{A9DE826E-605B-4E56-973C-F6E310FC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E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1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1091</Characters>
  <Application>Microsoft Office Word</Application>
  <DocSecurity>0</DocSecurity>
  <Lines>9</Lines>
  <Paragraphs>2</Paragraphs>
  <ScaleCrop>false</ScaleCrop>
  <Company>Florida Atlantic University</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3</cp:revision>
  <dcterms:created xsi:type="dcterms:W3CDTF">2017-11-30T20:14:00Z</dcterms:created>
  <dcterms:modified xsi:type="dcterms:W3CDTF">2017-11-30T20:16:00Z</dcterms:modified>
</cp:coreProperties>
</file>