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267" w:rsidRDefault="00ED1267" w:rsidP="00C74BFE">
      <w:pPr>
        <w:autoSpaceDE w:val="0"/>
        <w:autoSpaceDN w:val="0"/>
        <w:adjustRightInd w:val="0"/>
        <w:spacing w:after="0" w:line="240" w:lineRule="auto"/>
        <w:rPr>
          <w:rFonts w:ascii="Times New Roman" w:hAnsi="Times New Roman" w:cs="Times New Roman"/>
          <w:sz w:val="20"/>
          <w:szCs w:val="20"/>
        </w:rPr>
      </w:pPr>
    </w:p>
    <w:p w:rsidR="00ED1267" w:rsidRDefault="00ED1267" w:rsidP="00ED1267">
      <w:pPr>
        <w:autoSpaceDE w:val="0"/>
        <w:autoSpaceDN w:val="0"/>
        <w:adjustRightInd w:val="0"/>
        <w:spacing w:after="0" w:line="240" w:lineRule="auto"/>
        <w:jc w:val="center"/>
        <w:rPr>
          <w:rFonts w:ascii="Times New Roman" w:hAnsi="Times New Roman" w:cs="Times New Roman"/>
          <w:sz w:val="20"/>
          <w:szCs w:val="20"/>
        </w:rPr>
      </w:pPr>
      <w:r>
        <w:rPr>
          <w:noProof/>
        </w:rPr>
        <w:drawing>
          <wp:inline distT="0" distB="0" distL="0" distR="0">
            <wp:extent cx="2108835" cy="901065"/>
            <wp:effectExtent l="0" t="0" r="5715" b="0"/>
            <wp:docPr id="1" name="Picture 1" descr="Center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BW"/>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8835" cy="901065"/>
                    </a:xfrm>
                    <a:prstGeom prst="rect">
                      <a:avLst/>
                    </a:prstGeom>
                    <a:noFill/>
                    <a:ln>
                      <a:noFill/>
                    </a:ln>
                  </pic:spPr>
                </pic:pic>
              </a:graphicData>
            </a:graphic>
          </wp:inline>
        </w:drawing>
      </w:r>
    </w:p>
    <w:p w:rsidR="00ED1267" w:rsidRDefault="00ED1267" w:rsidP="00ED1267">
      <w:pPr>
        <w:autoSpaceDE w:val="0"/>
        <w:autoSpaceDN w:val="0"/>
        <w:adjustRightInd w:val="0"/>
        <w:spacing w:after="0" w:line="240" w:lineRule="auto"/>
        <w:jc w:val="center"/>
        <w:rPr>
          <w:rFonts w:ascii="Times New Roman" w:hAnsi="Times New Roman" w:cs="Times New Roman"/>
          <w:sz w:val="20"/>
          <w:szCs w:val="20"/>
        </w:rPr>
      </w:pPr>
    </w:p>
    <w:p w:rsidR="00ED1267" w:rsidRPr="007220AD" w:rsidRDefault="00ED1267" w:rsidP="002A7E2E">
      <w:pPr>
        <w:spacing w:before="120" w:after="120" w:line="240" w:lineRule="auto"/>
        <w:jc w:val="center"/>
        <w:rPr>
          <w:rFonts w:ascii="Times New Roman" w:eastAsia="Cambria" w:hAnsi="Times New Roman" w:cs="Times New Roman"/>
          <w:b/>
          <w:sz w:val="24"/>
          <w:szCs w:val="24"/>
        </w:rPr>
      </w:pPr>
      <w:r w:rsidRPr="007220AD">
        <w:rPr>
          <w:rFonts w:ascii="Times New Roman" w:eastAsia="Cambria" w:hAnsi="Times New Roman" w:cs="Times New Roman"/>
          <w:b/>
          <w:sz w:val="24"/>
          <w:szCs w:val="24"/>
        </w:rPr>
        <w:t xml:space="preserve">PAD </w:t>
      </w:r>
      <w:r w:rsidR="00F12C1A">
        <w:rPr>
          <w:rFonts w:ascii="Times New Roman" w:eastAsia="Cambria" w:hAnsi="Times New Roman" w:cs="Times New Roman"/>
          <w:b/>
          <w:sz w:val="24"/>
          <w:szCs w:val="24"/>
        </w:rPr>
        <w:t>4163</w:t>
      </w:r>
      <w:bookmarkStart w:id="0" w:name="_GoBack"/>
      <w:bookmarkEnd w:id="0"/>
      <w:r w:rsidRPr="007220AD">
        <w:rPr>
          <w:rFonts w:ascii="Times New Roman" w:eastAsia="Cambria" w:hAnsi="Times New Roman" w:cs="Times New Roman"/>
          <w:b/>
          <w:sz w:val="24"/>
          <w:szCs w:val="24"/>
        </w:rPr>
        <w:t xml:space="preserve"> </w:t>
      </w:r>
      <w:r w:rsidR="00EA762D">
        <w:rPr>
          <w:rFonts w:ascii="Times New Roman" w:eastAsia="Cambria" w:hAnsi="Times New Roman" w:cs="Times New Roman"/>
          <w:b/>
          <w:sz w:val="24"/>
          <w:szCs w:val="24"/>
        </w:rPr>
        <w:t>Managing Change in</w:t>
      </w:r>
      <w:r w:rsidRPr="007220AD">
        <w:rPr>
          <w:rFonts w:ascii="Times New Roman" w:eastAsia="Cambria" w:hAnsi="Times New Roman" w:cs="Times New Roman"/>
          <w:b/>
          <w:sz w:val="24"/>
          <w:szCs w:val="24"/>
        </w:rPr>
        <w:t xml:space="preserve"> Nonprofit Organizations</w:t>
      </w:r>
      <w:r w:rsidRPr="007220AD">
        <w:rPr>
          <w:rFonts w:ascii="Times New Roman" w:eastAsia="Cambria" w:hAnsi="Times New Roman" w:cs="Times New Roman"/>
          <w:sz w:val="24"/>
          <w:szCs w:val="24"/>
        </w:rPr>
        <w:br/>
        <w:t xml:space="preserve"> (3 credits)</w:t>
      </w:r>
      <w:r w:rsidRPr="007220AD">
        <w:rPr>
          <w:rFonts w:ascii="Times New Roman" w:eastAsia="Cambria" w:hAnsi="Times New Roman" w:cs="Times New Roman"/>
          <w:sz w:val="24"/>
          <w:szCs w:val="24"/>
        </w:rPr>
        <w:br/>
      </w:r>
    </w:p>
    <w:p w:rsidR="00ED1267" w:rsidRPr="007220AD" w:rsidRDefault="00ED1267"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Organizations are complex systems designed to involve a variety of stakeholders who often have competing interests in the organization. This course is designed to provide students with theoretical constructs that are useful for analyzing the behavior of organizations, for setting strategic direction and problem solving, and for implementing change. This course will rely heavily on Gareth Morgan’s metaphors as a means for explaining and understanding our organizations.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b/>
          <w:bCs/>
          <w:i/>
          <w:iCs/>
          <w:sz w:val="24"/>
          <w:szCs w:val="24"/>
        </w:rPr>
        <w:t xml:space="preserve">The majority of this course will be taught seminar-style where each participant is equally responsible for furthering the learning of the entire group. </w:t>
      </w:r>
      <w:r w:rsidR="00921361" w:rsidRPr="007220AD">
        <w:rPr>
          <w:rFonts w:ascii="Times New Roman" w:hAnsi="Times New Roman" w:cs="Times New Roman"/>
          <w:b/>
          <w:bCs/>
          <w:i/>
          <w:iCs/>
          <w:sz w:val="24"/>
          <w:szCs w:val="24"/>
        </w:rPr>
        <w:t xml:space="preserve"> </w:t>
      </w:r>
      <w:r w:rsidRPr="007220AD">
        <w:rPr>
          <w:rFonts w:ascii="Times New Roman" w:hAnsi="Times New Roman" w:cs="Times New Roman"/>
          <w:sz w:val="24"/>
          <w:szCs w:val="24"/>
        </w:rPr>
        <w:t>The assigned readings form the foundation of each seminar, thus students must come to class fully prepared to question, dissect, and discuss all of the week’s assigned readings. The seminars will also include case studies, presentations, and small group activities.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b/>
          <w:bCs/>
          <w:sz w:val="24"/>
          <w:szCs w:val="24"/>
        </w:rPr>
      </w:pPr>
      <w:r w:rsidRPr="007220AD">
        <w:rPr>
          <w:rFonts w:ascii="Times New Roman" w:hAnsi="Times New Roman" w:cs="Times New Roman"/>
          <w:b/>
          <w:bCs/>
          <w:sz w:val="24"/>
          <w:szCs w:val="24"/>
        </w:rPr>
        <w:t>Course Objectives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After successful completion of this course students should:</w:t>
      </w:r>
    </w:p>
    <w:p w:rsidR="00C74BFE" w:rsidRPr="007220AD" w:rsidRDefault="00C74BFE" w:rsidP="00C74BF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Have a clear understanding of the key organizational metaphors as presented through the assigned readings</w:t>
      </w:r>
    </w:p>
    <w:p w:rsidR="00C74BFE" w:rsidRPr="007220AD" w:rsidRDefault="00C74BFE" w:rsidP="00C74BF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Be able to construct multi-theoretical approaches to organizational assessment and problem solving</w:t>
      </w:r>
    </w:p>
    <w:p w:rsidR="00C74BFE" w:rsidRPr="007220AD" w:rsidRDefault="00C74BFE" w:rsidP="00C74BF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Be able to use organizational and leadership theory to strategize change initiatives</w:t>
      </w:r>
    </w:p>
    <w:p w:rsidR="00C74BFE" w:rsidRPr="007220AD" w:rsidRDefault="00C74BFE" w:rsidP="00C74BF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Be familiar with select authors and readings from the organizational theory literature</w:t>
      </w:r>
    </w:p>
    <w:p w:rsidR="001A3BB6" w:rsidRPr="007220AD" w:rsidRDefault="00C74BFE" w:rsidP="00C74BFE">
      <w:pPr>
        <w:pStyle w:val="ListParagraph"/>
        <w:numPr>
          <w:ilvl w:val="0"/>
          <w:numId w:val="2"/>
        </w:numPr>
        <w:rPr>
          <w:rFonts w:ascii="Times New Roman" w:hAnsi="Times New Roman" w:cs="Times New Roman"/>
          <w:sz w:val="24"/>
          <w:szCs w:val="24"/>
        </w:rPr>
      </w:pPr>
      <w:r w:rsidRPr="007220AD">
        <w:rPr>
          <w:rFonts w:ascii="Times New Roman" w:hAnsi="Times New Roman" w:cs="Times New Roman"/>
          <w:sz w:val="24"/>
          <w:szCs w:val="24"/>
        </w:rPr>
        <w:t>Have displayed and further developed solid critical thinking skills</w:t>
      </w:r>
    </w:p>
    <w:p w:rsidR="00C74BFE" w:rsidRPr="007220AD" w:rsidRDefault="00C74BFE" w:rsidP="00C74BFE">
      <w:pPr>
        <w:autoSpaceDE w:val="0"/>
        <w:autoSpaceDN w:val="0"/>
        <w:adjustRightInd w:val="0"/>
        <w:spacing w:after="0" w:line="240" w:lineRule="auto"/>
        <w:rPr>
          <w:rFonts w:ascii="Times New Roman" w:hAnsi="Times New Roman" w:cs="Times New Roman"/>
          <w:b/>
          <w:bCs/>
          <w:sz w:val="24"/>
          <w:szCs w:val="24"/>
        </w:rPr>
      </w:pPr>
      <w:r w:rsidRPr="007220AD">
        <w:rPr>
          <w:rFonts w:ascii="Times New Roman" w:hAnsi="Times New Roman" w:cs="Times New Roman"/>
          <w:b/>
          <w:bCs/>
          <w:sz w:val="24"/>
          <w:szCs w:val="24"/>
        </w:rPr>
        <w:t>Textbooks/Readings</w:t>
      </w:r>
    </w:p>
    <w:p w:rsidR="00ED1267" w:rsidRPr="007220AD" w:rsidRDefault="00ED1267"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Morgan, Gareth (2006). </w:t>
      </w:r>
      <w:r w:rsidRPr="007220AD">
        <w:rPr>
          <w:rFonts w:ascii="Times New Roman" w:hAnsi="Times New Roman" w:cs="Times New Roman"/>
          <w:i/>
          <w:iCs/>
          <w:sz w:val="24"/>
          <w:szCs w:val="24"/>
        </w:rPr>
        <w:t>Images of Organization</w:t>
      </w:r>
      <w:r w:rsidRPr="007220AD">
        <w:rPr>
          <w:rFonts w:ascii="Times New Roman" w:hAnsi="Times New Roman" w:cs="Times New Roman"/>
          <w:sz w:val="24"/>
          <w:szCs w:val="24"/>
        </w:rPr>
        <w:t>. Thousand Oaks, CA; Sage</w:t>
      </w:r>
    </w:p>
    <w:p w:rsidR="00ED1267" w:rsidRPr="007220AD" w:rsidRDefault="00ED1267" w:rsidP="00C74BFE">
      <w:pPr>
        <w:autoSpaceDE w:val="0"/>
        <w:autoSpaceDN w:val="0"/>
        <w:adjustRightInd w:val="0"/>
        <w:spacing w:after="0" w:line="240" w:lineRule="auto"/>
        <w:rPr>
          <w:rFonts w:ascii="Times New Roman" w:hAnsi="Times New Roman" w:cs="Times New Roman"/>
          <w:sz w:val="24"/>
          <w:szCs w:val="24"/>
        </w:rPr>
      </w:pPr>
    </w:p>
    <w:p w:rsidR="00166461" w:rsidRPr="007220AD" w:rsidRDefault="00BF66BE" w:rsidP="00C74BFE">
      <w:pPr>
        <w:rPr>
          <w:rFonts w:ascii="Times New Roman" w:hAnsi="Times New Roman" w:cs="Times New Roman"/>
          <w:sz w:val="24"/>
          <w:szCs w:val="24"/>
        </w:rPr>
      </w:pPr>
      <w:r w:rsidRPr="007220AD">
        <w:rPr>
          <w:rFonts w:ascii="Times New Roman" w:hAnsi="Times New Roman" w:cs="Times New Roman"/>
          <w:sz w:val="24"/>
          <w:szCs w:val="24"/>
        </w:rPr>
        <w:t xml:space="preserve">Bolman, L.G. and Deal, T.E. (2009). </w:t>
      </w:r>
      <w:r w:rsidRPr="007220AD">
        <w:rPr>
          <w:rFonts w:ascii="Times New Roman" w:hAnsi="Times New Roman" w:cs="Times New Roman"/>
          <w:i/>
          <w:sz w:val="24"/>
          <w:szCs w:val="24"/>
        </w:rPr>
        <w:t>Reframing organizations</w:t>
      </w:r>
      <w:r w:rsidRPr="007220AD">
        <w:rPr>
          <w:rFonts w:ascii="Times New Roman" w:hAnsi="Times New Roman" w:cs="Times New Roman"/>
          <w:sz w:val="24"/>
          <w:szCs w:val="24"/>
        </w:rPr>
        <w:t>. San Francisco: Jossey-Bass</w:t>
      </w:r>
    </w:p>
    <w:p w:rsidR="00ED1267" w:rsidRPr="007220AD" w:rsidRDefault="00ED1267" w:rsidP="00C74BFE">
      <w:pPr>
        <w:rPr>
          <w:rFonts w:ascii="Times New Roman" w:hAnsi="Times New Roman" w:cs="Times New Roman"/>
          <w:sz w:val="24"/>
          <w:szCs w:val="24"/>
        </w:rPr>
      </w:pPr>
      <w:r w:rsidRPr="007220AD">
        <w:rPr>
          <w:rFonts w:ascii="Times New Roman" w:hAnsi="Times New Roman" w:cs="Times New Roman"/>
          <w:sz w:val="24"/>
          <w:szCs w:val="24"/>
        </w:rPr>
        <w:t xml:space="preserve">Dym, B. &amp; Hutson, H. (2005). </w:t>
      </w:r>
      <w:r w:rsidRPr="007220AD">
        <w:rPr>
          <w:rFonts w:ascii="Times New Roman" w:hAnsi="Times New Roman" w:cs="Times New Roman"/>
          <w:i/>
          <w:sz w:val="24"/>
          <w:szCs w:val="24"/>
        </w:rPr>
        <w:t>Leadership in nonprofit organizations</w:t>
      </w:r>
      <w:r w:rsidRPr="007220AD">
        <w:rPr>
          <w:rFonts w:ascii="Times New Roman" w:hAnsi="Times New Roman" w:cs="Times New Roman"/>
          <w:sz w:val="24"/>
          <w:szCs w:val="24"/>
        </w:rPr>
        <w:t>. Thousand Oaks, CA: Sage</w:t>
      </w:r>
    </w:p>
    <w:p w:rsidR="00ED1267" w:rsidRPr="007220AD" w:rsidRDefault="00ED1267" w:rsidP="00ED1267">
      <w:pPr>
        <w:rPr>
          <w:rFonts w:ascii="Times New Roman" w:hAnsi="Times New Roman" w:cs="Times New Roman"/>
          <w:sz w:val="24"/>
          <w:szCs w:val="24"/>
        </w:rPr>
      </w:pPr>
      <w:r w:rsidRPr="007220AD">
        <w:rPr>
          <w:rFonts w:ascii="Times New Roman" w:hAnsi="Times New Roman" w:cs="Times New Roman"/>
          <w:sz w:val="24"/>
          <w:szCs w:val="24"/>
        </w:rPr>
        <w:t>Publication manual of the American Psychological Association (6th ed.). (2001).Washington, D.C.: American Psychological Association. (ISBN: 1-55798-243-0)</w:t>
      </w:r>
    </w:p>
    <w:p w:rsidR="00ED1267" w:rsidRPr="007220AD" w:rsidRDefault="006C5D92" w:rsidP="00C74BFE">
      <w:pPr>
        <w:rPr>
          <w:rFonts w:ascii="Times New Roman" w:hAnsi="Times New Roman" w:cs="Times New Roman"/>
          <w:sz w:val="24"/>
          <w:szCs w:val="24"/>
        </w:rPr>
      </w:pPr>
      <w:r w:rsidRPr="007220AD">
        <w:rPr>
          <w:rFonts w:ascii="Times New Roman" w:hAnsi="Times New Roman" w:cs="Times New Roman"/>
          <w:sz w:val="24"/>
          <w:szCs w:val="24"/>
        </w:rPr>
        <w:t xml:space="preserve"> </w:t>
      </w:r>
      <w:r w:rsidR="00ED1267" w:rsidRPr="007220AD">
        <w:rPr>
          <w:rFonts w:ascii="Times New Roman" w:hAnsi="Times New Roman" w:cs="Times New Roman"/>
          <w:sz w:val="24"/>
          <w:szCs w:val="24"/>
        </w:rPr>
        <w:t>Weekly readings as assigned</w:t>
      </w:r>
    </w:p>
    <w:p w:rsidR="00C74BFE" w:rsidRPr="007220AD" w:rsidRDefault="00C74BFE" w:rsidP="00C74BFE">
      <w:pPr>
        <w:autoSpaceDE w:val="0"/>
        <w:autoSpaceDN w:val="0"/>
        <w:adjustRightInd w:val="0"/>
        <w:spacing w:after="0" w:line="240" w:lineRule="auto"/>
        <w:rPr>
          <w:rFonts w:ascii="Times New Roman" w:hAnsi="Times New Roman" w:cs="Times New Roman"/>
          <w:b/>
          <w:bCs/>
          <w:sz w:val="24"/>
          <w:szCs w:val="24"/>
        </w:rPr>
      </w:pPr>
      <w:r w:rsidRPr="007220AD">
        <w:rPr>
          <w:rFonts w:ascii="Times New Roman" w:hAnsi="Times New Roman" w:cs="Times New Roman"/>
          <w:b/>
          <w:bCs/>
          <w:sz w:val="24"/>
          <w:szCs w:val="24"/>
        </w:rPr>
        <w:lastRenderedPageBreak/>
        <w:t>Activities &amp; Requirements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Weekly assignments and their weighting for grading purposes are discussed below.</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i/>
          <w:iCs/>
          <w:sz w:val="24"/>
          <w:szCs w:val="24"/>
        </w:rPr>
      </w:pPr>
      <w:r w:rsidRPr="007220AD">
        <w:rPr>
          <w:rFonts w:ascii="Times New Roman" w:hAnsi="Times New Roman" w:cs="Times New Roman"/>
          <w:i/>
          <w:iCs/>
          <w:sz w:val="24"/>
          <w:szCs w:val="24"/>
        </w:rPr>
        <w:t xml:space="preserve">NOTE: Because class activities and discussion often build on assignments done out of class, students are expected to turn in work during class sessions on the dates specified in the course outline below. </w:t>
      </w:r>
      <w:r w:rsidR="00BF66BE" w:rsidRPr="007220AD">
        <w:rPr>
          <w:rFonts w:ascii="Times New Roman" w:hAnsi="Times New Roman" w:cs="Times New Roman"/>
          <w:i/>
          <w:iCs/>
          <w:sz w:val="24"/>
          <w:szCs w:val="24"/>
        </w:rPr>
        <w:t xml:space="preserve">No points will be given for </w:t>
      </w:r>
      <w:r w:rsidRPr="007220AD">
        <w:rPr>
          <w:rFonts w:ascii="Times New Roman" w:hAnsi="Times New Roman" w:cs="Times New Roman"/>
          <w:i/>
          <w:iCs/>
          <w:sz w:val="24"/>
          <w:szCs w:val="24"/>
        </w:rPr>
        <w:t>work that is submitted after the stated deadline. Please submit your work both electronically and by hard copy. In addition, since this is an interactive class in which much of the learning occurs through in-class activities, students are expected to attend class and participate in class activities. Any planned absences should be cleared in advance with the instructor via email.</w:t>
      </w:r>
    </w:p>
    <w:p w:rsidR="00C74BFE" w:rsidRPr="007220AD" w:rsidRDefault="00C74BFE" w:rsidP="00C74BFE">
      <w:pPr>
        <w:autoSpaceDE w:val="0"/>
        <w:autoSpaceDN w:val="0"/>
        <w:adjustRightInd w:val="0"/>
        <w:spacing w:after="0" w:line="240" w:lineRule="auto"/>
        <w:rPr>
          <w:rFonts w:ascii="Times New Roman" w:hAnsi="Times New Roman" w:cs="Times New Roman"/>
          <w:i/>
          <w:iCs/>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b/>
          <w:sz w:val="24"/>
          <w:szCs w:val="24"/>
        </w:rPr>
      </w:pPr>
      <w:r w:rsidRPr="007220AD">
        <w:rPr>
          <w:rFonts w:ascii="Times New Roman" w:hAnsi="Times New Roman" w:cs="Times New Roman"/>
          <w:b/>
          <w:sz w:val="24"/>
          <w:szCs w:val="24"/>
        </w:rPr>
        <w:t>Assessment/Grading</w:t>
      </w:r>
    </w:p>
    <w:p w:rsidR="00ED1267" w:rsidRPr="007220AD" w:rsidRDefault="00ED1267" w:rsidP="00C74BFE">
      <w:pPr>
        <w:autoSpaceDE w:val="0"/>
        <w:autoSpaceDN w:val="0"/>
        <w:adjustRightInd w:val="0"/>
        <w:spacing w:after="0" w:line="240" w:lineRule="auto"/>
        <w:rPr>
          <w:rFonts w:ascii="Times New Roman" w:hAnsi="Times New Roman" w:cs="Times New Roman"/>
          <w:b/>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A grading matrix will be provided for each writing assignment. All assignments should</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 xml:space="preserve">be uploaded to </w:t>
      </w:r>
      <w:r w:rsidR="00BF66BE" w:rsidRPr="007220AD">
        <w:rPr>
          <w:rFonts w:ascii="Times New Roman" w:hAnsi="Times New Roman" w:cs="Times New Roman"/>
          <w:sz w:val="24"/>
          <w:szCs w:val="24"/>
        </w:rPr>
        <w:t>Blackboard</w:t>
      </w:r>
      <w:r w:rsidRPr="007220AD">
        <w:rPr>
          <w:rFonts w:ascii="Times New Roman" w:hAnsi="Times New Roman" w:cs="Times New Roman"/>
          <w:sz w:val="24"/>
          <w:szCs w:val="24"/>
        </w:rPr>
        <w:t>.</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Questions that will guide the assessment of Papers and Presentations: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1. Is the paper/presentation clear, understandable, APA formatted </w:t>
      </w:r>
      <w:r w:rsidR="00BF66BE" w:rsidRPr="007220AD">
        <w:rPr>
          <w:rFonts w:ascii="Times New Roman" w:hAnsi="Times New Roman" w:cs="Times New Roman"/>
          <w:sz w:val="24"/>
          <w:szCs w:val="24"/>
        </w:rPr>
        <w:t xml:space="preserve"> (see APA 6</w:t>
      </w:r>
      <w:r w:rsidR="00BF66BE" w:rsidRPr="007220AD">
        <w:rPr>
          <w:rFonts w:ascii="Times New Roman" w:hAnsi="Times New Roman" w:cs="Times New Roman"/>
          <w:sz w:val="24"/>
          <w:szCs w:val="24"/>
          <w:vertAlign w:val="superscript"/>
        </w:rPr>
        <w:t>th</w:t>
      </w:r>
      <w:r w:rsidR="00BF66BE" w:rsidRPr="007220AD">
        <w:rPr>
          <w:rFonts w:ascii="Times New Roman" w:hAnsi="Times New Roman" w:cs="Times New Roman"/>
          <w:sz w:val="24"/>
          <w:szCs w:val="24"/>
        </w:rPr>
        <w:t xml:space="preserve"> edition</w:t>
      </w:r>
      <w:r w:rsidRPr="007220AD">
        <w:rPr>
          <w:rFonts w:ascii="Times New Roman" w:hAnsi="Times New Roman" w:cs="Times New Roman"/>
          <w:sz w:val="24"/>
          <w:szCs w:val="24"/>
        </w:rPr>
        <w:t>), and grammatically correct?</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2. Does the student’s work demonstrate an understanding of the reading material, related theories, and are the reading materials appropriately referenced?</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3. Is the use of theory/metaphor properly applied?</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4. Is there evidence of thoughtful analysis and/or creative and original thinking?</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5. Does the student consider the role of context (such an organization’s size and activity type) in the application of a particular metaphor(s)?</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Three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 xml:space="preserve">” papers </w:t>
      </w:r>
      <w:r w:rsidR="007220AD" w:rsidRPr="007220AD">
        <w:rPr>
          <w:rFonts w:ascii="Times New Roman" w:hAnsi="Times New Roman" w:cs="Times New Roman"/>
          <w:sz w:val="24"/>
          <w:szCs w:val="24"/>
        </w:rPr>
        <w:tab/>
      </w:r>
      <w:r w:rsidR="007220AD" w:rsidRPr="007220AD">
        <w:rPr>
          <w:rFonts w:ascii="Times New Roman" w:hAnsi="Times New Roman" w:cs="Times New Roman"/>
          <w:sz w:val="24"/>
          <w:szCs w:val="24"/>
        </w:rPr>
        <w:tab/>
      </w:r>
      <w:r w:rsidR="007220AD" w:rsidRPr="007220AD">
        <w:rPr>
          <w:rFonts w:ascii="Times New Roman" w:hAnsi="Times New Roman" w:cs="Times New Roman"/>
          <w:sz w:val="24"/>
          <w:szCs w:val="24"/>
        </w:rPr>
        <w:tab/>
      </w:r>
      <w:r w:rsidR="007220AD" w:rsidRPr="007220AD">
        <w:rPr>
          <w:rFonts w:ascii="Times New Roman" w:hAnsi="Times New Roman" w:cs="Times New Roman"/>
          <w:sz w:val="24"/>
          <w:szCs w:val="24"/>
        </w:rPr>
        <w:tab/>
      </w:r>
      <w:r w:rsidRPr="007220AD">
        <w:rPr>
          <w:rFonts w:ascii="Times New Roman" w:hAnsi="Times New Roman" w:cs="Times New Roman"/>
          <w:sz w:val="24"/>
          <w:szCs w:val="24"/>
        </w:rPr>
        <w:t>30% (10% each)</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Cultural Audit/Team Presentation/ Reflection Papers </w:t>
      </w:r>
      <w:r w:rsidR="007220AD" w:rsidRPr="007220AD">
        <w:rPr>
          <w:rFonts w:ascii="Times New Roman" w:hAnsi="Times New Roman" w:cs="Times New Roman"/>
          <w:sz w:val="24"/>
          <w:szCs w:val="24"/>
        </w:rPr>
        <w:tab/>
      </w:r>
      <w:r w:rsidRPr="007220AD">
        <w:rPr>
          <w:rFonts w:ascii="Times New Roman" w:hAnsi="Times New Roman" w:cs="Times New Roman"/>
          <w:sz w:val="24"/>
          <w:szCs w:val="24"/>
        </w:rPr>
        <w:t>15%</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Case Study / Small group work and presentations </w:t>
      </w:r>
      <w:r w:rsidR="007220AD" w:rsidRPr="007220AD">
        <w:rPr>
          <w:rFonts w:ascii="Times New Roman" w:hAnsi="Times New Roman" w:cs="Times New Roman"/>
          <w:sz w:val="24"/>
          <w:szCs w:val="24"/>
        </w:rPr>
        <w:tab/>
      </w:r>
      <w:r w:rsidRPr="007220AD">
        <w:rPr>
          <w:rFonts w:ascii="Times New Roman" w:hAnsi="Times New Roman" w:cs="Times New Roman"/>
          <w:sz w:val="24"/>
          <w:szCs w:val="24"/>
        </w:rPr>
        <w:t>20%</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Final research paper </w:t>
      </w:r>
      <w:r w:rsidR="007220AD" w:rsidRPr="007220AD">
        <w:rPr>
          <w:rFonts w:ascii="Times New Roman" w:hAnsi="Times New Roman" w:cs="Times New Roman"/>
          <w:sz w:val="24"/>
          <w:szCs w:val="24"/>
        </w:rPr>
        <w:tab/>
      </w:r>
      <w:r w:rsidR="007220AD" w:rsidRPr="007220AD">
        <w:rPr>
          <w:rFonts w:ascii="Times New Roman" w:hAnsi="Times New Roman" w:cs="Times New Roman"/>
          <w:sz w:val="24"/>
          <w:szCs w:val="24"/>
        </w:rPr>
        <w:tab/>
      </w:r>
      <w:r w:rsidR="007220AD" w:rsidRPr="007220AD">
        <w:rPr>
          <w:rFonts w:ascii="Times New Roman" w:hAnsi="Times New Roman" w:cs="Times New Roman"/>
          <w:sz w:val="24"/>
          <w:szCs w:val="24"/>
        </w:rPr>
        <w:tab/>
      </w:r>
      <w:r w:rsidR="007220AD" w:rsidRPr="007220AD">
        <w:rPr>
          <w:rFonts w:ascii="Times New Roman" w:hAnsi="Times New Roman" w:cs="Times New Roman"/>
          <w:sz w:val="24"/>
          <w:szCs w:val="24"/>
        </w:rPr>
        <w:tab/>
      </w:r>
      <w:r w:rsidRPr="007220AD">
        <w:rPr>
          <w:rFonts w:ascii="Times New Roman" w:hAnsi="Times New Roman" w:cs="Times New Roman"/>
          <w:sz w:val="24"/>
          <w:szCs w:val="24"/>
        </w:rPr>
        <w:t>25%</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Reading preparation and classroom participation </w:t>
      </w:r>
      <w:r w:rsidR="007220AD" w:rsidRPr="007220AD">
        <w:rPr>
          <w:rFonts w:ascii="Times New Roman" w:hAnsi="Times New Roman" w:cs="Times New Roman"/>
          <w:sz w:val="24"/>
          <w:szCs w:val="24"/>
        </w:rPr>
        <w:tab/>
      </w:r>
      <w:r w:rsidRPr="007220AD">
        <w:rPr>
          <w:rFonts w:ascii="Times New Roman" w:hAnsi="Times New Roman" w:cs="Times New Roman"/>
          <w:sz w:val="24"/>
          <w:szCs w:val="24"/>
        </w:rPr>
        <w:t>10%</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7220AD" w:rsidRPr="007220AD" w:rsidRDefault="007220AD" w:rsidP="007220AD">
      <w:pPr>
        <w:autoSpaceDE w:val="0"/>
        <w:autoSpaceDN w:val="0"/>
        <w:adjustRightInd w:val="0"/>
        <w:spacing w:after="0" w:line="240" w:lineRule="auto"/>
        <w:rPr>
          <w:rFonts w:ascii="Times New Roman" w:hAnsi="Times New Roman" w:cs="Times New Roman"/>
          <w:b/>
          <w:sz w:val="24"/>
          <w:szCs w:val="24"/>
        </w:rPr>
      </w:pPr>
      <w:r w:rsidRPr="007220AD">
        <w:rPr>
          <w:rFonts w:ascii="Times New Roman" w:hAnsi="Times New Roman" w:cs="Times New Roman"/>
          <w:b/>
          <w:sz w:val="24"/>
          <w:szCs w:val="24"/>
        </w:rPr>
        <w:t>Grading</w:t>
      </w:r>
    </w:p>
    <w:p w:rsidR="007220AD" w:rsidRPr="007220AD" w:rsidRDefault="007220AD" w:rsidP="007220AD">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 </w:t>
      </w:r>
    </w:p>
    <w:p w:rsidR="007220AD" w:rsidRPr="007220AD" w:rsidRDefault="007220AD" w:rsidP="007220AD">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Alphabetic grades will be assigned based on the following accumulated scores: 100-95 A; 94-90 A-; 89-87 B+; 86-83 B; 82-80 B-; 79-77 C+; 76-73 C; 72-70 C-; 69-67 D+; 66-63 D; 62-60 D-; 59 and below F.</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ATTENDANCE:</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Attendance for this course is mandatory. Each class period you will be expected to record your attendance on a sign in sheet. </w:t>
      </w:r>
      <w:r w:rsidR="00BF66BE" w:rsidRPr="007220AD">
        <w:rPr>
          <w:rFonts w:ascii="Times New Roman" w:hAnsi="Times New Roman" w:cs="Times New Roman"/>
          <w:sz w:val="24"/>
          <w:szCs w:val="24"/>
        </w:rPr>
        <w:t xml:space="preserve"> </w:t>
      </w:r>
    </w:p>
    <w:p w:rsidR="00ED1267" w:rsidRPr="007220AD" w:rsidRDefault="00ED1267" w:rsidP="00ED1267">
      <w:pPr>
        <w:shd w:val="clear" w:color="auto" w:fill="FFFFFF"/>
        <w:spacing w:after="0" w:line="240" w:lineRule="auto"/>
        <w:rPr>
          <w:rFonts w:ascii="Times New Roman" w:eastAsia="Times New Roman" w:hAnsi="Times New Roman" w:cs="Times New Roman"/>
          <w:b/>
          <w:color w:val="000000"/>
          <w:sz w:val="24"/>
          <w:szCs w:val="24"/>
        </w:rPr>
      </w:pPr>
    </w:p>
    <w:p w:rsidR="00ED1267" w:rsidRPr="007220AD" w:rsidRDefault="00ED1267" w:rsidP="00ED1267">
      <w:pPr>
        <w:shd w:val="clear" w:color="auto" w:fill="FFFFFF"/>
        <w:spacing w:after="0" w:line="240" w:lineRule="auto"/>
        <w:rPr>
          <w:rFonts w:ascii="Times New Roman" w:eastAsia="Times New Roman" w:hAnsi="Times New Roman" w:cs="Times New Roman"/>
          <w:b/>
          <w:color w:val="000000"/>
          <w:sz w:val="24"/>
          <w:szCs w:val="24"/>
        </w:rPr>
      </w:pPr>
      <w:r w:rsidRPr="007220AD">
        <w:rPr>
          <w:rFonts w:ascii="Times New Roman" w:eastAsia="Times New Roman" w:hAnsi="Times New Roman" w:cs="Times New Roman"/>
          <w:b/>
          <w:color w:val="000000"/>
          <w:sz w:val="24"/>
          <w:szCs w:val="24"/>
        </w:rPr>
        <w:t xml:space="preserve">Class Meeting Dates and Location:  </w:t>
      </w:r>
    </w:p>
    <w:p w:rsidR="00ED1267" w:rsidRPr="007220AD" w:rsidRDefault="00ED1267" w:rsidP="00ED1267">
      <w:pPr>
        <w:shd w:val="clear" w:color="auto" w:fill="FFFFFF"/>
        <w:spacing w:after="0" w:line="240" w:lineRule="auto"/>
        <w:rPr>
          <w:rFonts w:ascii="Times New Roman" w:eastAsia="Times New Roman" w:hAnsi="Times New Roman" w:cs="Times New Roman"/>
          <w:b/>
          <w:color w:val="000000"/>
          <w:sz w:val="24"/>
          <w:szCs w:val="24"/>
        </w:rPr>
      </w:pPr>
    </w:p>
    <w:p w:rsidR="00ED1267" w:rsidRPr="007220AD" w:rsidRDefault="00ED1267" w:rsidP="00ED1267">
      <w:pPr>
        <w:shd w:val="clear" w:color="auto" w:fill="FFFFFF"/>
        <w:spacing w:after="0" w:line="240" w:lineRule="auto"/>
        <w:rPr>
          <w:rFonts w:ascii="Times New Roman" w:eastAsia="Times New Roman" w:hAnsi="Times New Roman" w:cs="Times New Roman"/>
          <w:color w:val="000000"/>
          <w:sz w:val="24"/>
          <w:szCs w:val="24"/>
        </w:rPr>
      </w:pPr>
      <w:r w:rsidRPr="007220AD">
        <w:rPr>
          <w:rFonts w:ascii="Times New Roman" w:eastAsia="Times New Roman" w:hAnsi="Times New Roman" w:cs="Times New Roman"/>
          <w:color w:val="000000"/>
          <w:sz w:val="24"/>
          <w:szCs w:val="24"/>
        </w:rPr>
        <w:t>Classroom meetings, Saturdays, May - August</w:t>
      </w:r>
    </w:p>
    <w:p w:rsidR="00ED1267" w:rsidRPr="007220AD" w:rsidRDefault="00ED1267" w:rsidP="00ED1267">
      <w:pPr>
        <w:shd w:val="clear" w:color="auto" w:fill="FFFFFF"/>
        <w:spacing w:after="0" w:line="240" w:lineRule="auto"/>
        <w:rPr>
          <w:rFonts w:ascii="Times New Roman" w:eastAsia="Times New Roman" w:hAnsi="Times New Roman" w:cs="Times New Roman"/>
          <w:color w:val="222222"/>
          <w:sz w:val="24"/>
          <w:szCs w:val="24"/>
        </w:rPr>
      </w:pPr>
      <w:r w:rsidRPr="007220AD">
        <w:rPr>
          <w:rFonts w:ascii="Times New Roman" w:eastAsia="Times New Roman" w:hAnsi="Times New Roman" w:cs="Times New Roman"/>
          <w:color w:val="222222"/>
          <w:sz w:val="24"/>
          <w:szCs w:val="24"/>
        </w:rPr>
        <w:t>Online Blackboard Class:   TBD</w:t>
      </w:r>
    </w:p>
    <w:p w:rsidR="00ED1267" w:rsidRPr="007220AD" w:rsidRDefault="00ED1267" w:rsidP="00ED1267">
      <w:pPr>
        <w:shd w:val="clear" w:color="auto" w:fill="FFFFFF"/>
        <w:spacing w:after="0" w:line="240" w:lineRule="auto"/>
        <w:rPr>
          <w:rFonts w:ascii="Times New Roman" w:eastAsia="Times New Roman" w:hAnsi="Times New Roman" w:cs="Times New Roman"/>
          <w:color w:val="222222"/>
          <w:sz w:val="24"/>
          <w:szCs w:val="24"/>
        </w:rPr>
      </w:pPr>
      <w:r w:rsidRPr="007220AD">
        <w:rPr>
          <w:rFonts w:ascii="Times New Roman" w:eastAsia="Times New Roman" w:hAnsi="Times New Roman" w:cs="Times New Roman"/>
          <w:color w:val="222222"/>
          <w:sz w:val="24"/>
          <w:szCs w:val="24"/>
        </w:rPr>
        <w:t>Classroom:   TBD</w:t>
      </w:r>
    </w:p>
    <w:p w:rsidR="00ED1267" w:rsidRPr="007220AD" w:rsidRDefault="00ED1267"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b/>
          <w:sz w:val="24"/>
          <w:szCs w:val="24"/>
        </w:rPr>
      </w:pPr>
      <w:r w:rsidRPr="007220AD">
        <w:rPr>
          <w:rFonts w:ascii="Times New Roman" w:hAnsi="Times New Roman" w:cs="Times New Roman"/>
          <w:b/>
          <w:sz w:val="24"/>
          <w:szCs w:val="24"/>
        </w:rPr>
        <w:lastRenderedPageBreak/>
        <w:t>Assignments and Due dates:</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NOTE: There will be six written homework assignments during the semester. References to the reading material as well as the student’s individual conclusions must be incorporated into each assignment. It is extremely important that these written assignments be completed and turned in on the specified date as we will use them to guide our class discussions. Late assignments will be marked off one letter grade for each week they are late.</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BF66B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Due: </w:t>
      </w:r>
      <w:r w:rsidR="007220AD" w:rsidRPr="007220AD">
        <w:rPr>
          <w:rFonts w:ascii="Times New Roman" w:hAnsi="Times New Roman" w:cs="Times New Roman"/>
          <w:sz w:val="24"/>
          <w:szCs w:val="24"/>
        </w:rPr>
        <w:t>xxx</w:t>
      </w:r>
      <w:r w:rsidR="007220AD" w:rsidRPr="007220AD">
        <w:rPr>
          <w:rFonts w:ascii="Times New Roman" w:hAnsi="Times New Roman" w:cs="Times New Roman"/>
          <w:sz w:val="24"/>
          <w:szCs w:val="24"/>
        </w:rPr>
        <w:tab/>
      </w:r>
      <w:r w:rsidR="00C74BFE" w:rsidRPr="007220AD">
        <w:rPr>
          <w:rFonts w:ascii="Times New Roman" w:hAnsi="Times New Roman" w:cs="Times New Roman"/>
          <w:sz w:val="24"/>
          <w:szCs w:val="24"/>
        </w:rPr>
        <w:t xml:space="preserve"> Reflection Paper Part A (500 words)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Please write a brief (2 page) reflection discussing your current understanding of (or image of) organizations, and how change is accomplished within an organization. </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BF66B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Due: </w:t>
      </w:r>
      <w:r w:rsidR="00ED1267" w:rsidRPr="007220AD">
        <w:rPr>
          <w:rFonts w:ascii="Times New Roman" w:hAnsi="Times New Roman" w:cs="Times New Roman"/>
          <w:sz w:val="24"/>
          <w:szCs w:val="24"/>
        </w:rPr>
        <w:t>May</w:t>
      </w:r>
      <w:r w:rsidR="00C74BFE" w:rsidRPr="007220AD">
        <w:rPr>
          <w:rFonts w:ascii="Times New Roman" w:hAnsi="Times New Roman" w:cs="Times New Roman"/>
          <w:sz w:val="24"/>
          <w:szCs w:val="24"/>
        </w:rPr>
        <w:t xml:space="preserve"> </w:t>
      </w:r>
      <w:r w:rsidR="00ED1267" w:rsidRPr="007220AD">
        <w:rPr>
          <w:rFonts w:ascii="Times New Roman" w:hAnsi="Times New Roman" w:cs="Times New Roman"/>
          <w:sz w:val="24"/>
          <w:szCs w:val="24"/>
        </w:rPr>
        <w:t>24</w:t>
      </w:r>
      <w:r w:rsidR="00C74BFE" w:rsidRPr="007220AD">
        <w:rPr>
          <w:rFonts w:ascii="Times New Roman" w:hAnsi="Times New Roman" w:cs="Times New Roman"/>
          <w:sz w:val="24"/>
          <w:szCs w:val="24"/>
        </w:rPr>
        <w:t xml:space="preserve"> </w:t>
      </w:r>
      <w:r w:rsidR="00166461" w:rsidRPr="007220AD">
        <w:rPr>
          <w:rFonts w:ascii="Times New Roman" w:hAnsi="Times New Roman" w:cs="Times New Roman"/>
          <w:sz w:val="24"/>
          <w:szCs w:val="24"/>
        </w:rPr>
        <w:t>Frame</w:t>
      </w:r>
      <w:r w:rsidR="00C74BFE" w:rsidRPr="007220AD">
        <w:rPr>
          <w:rFonts w:ascii="Times New Roman" w:hAnsi="Times New Roman" w:cs="Times New Roman"/>
          <w:sz w:val="24"/>
          <w:szCs w:val="24"/>
        </w:rPr>
        <w:t xml:space="preserve"> Paper #1 (750-1250 words)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Describe in detail and analyze your current (or most recent) organization through the </w:t>
      </w:r>
      <w:r w:rsidR="00166461" w:rsidRPr="007220AD">
        <w:rPr>
          <w:rFonts w:ascii="Times New Roman" w:hAnsi="Times New Roman" w:cs="Times New Roman"/>
          <w:sz w:val="24"/>
          <w:szCs w:val="24"/>
        </w:rPr>
        <w:t>HRframe</w:t>
      </w:r>
      <w:r w:rsidRPr="007220AD">
        <w:rPr>
          <w:rFonts w:ascii="Times New Roman" w:hAnsi="Times New Roman" w:cs="Times New Roman"/>
          <w:sz w:val="24"/>
          <w:szCs w:val="24"/>
        </w:rPr>
        <w:t xml:space="preserve">. Provide concrete suggestions for how your organization can improve through specific leadership interventions suggested by your creative application of the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6C5D92" w:rsidRPr="007220AD" w:rsidRDefault="006C5D92"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BF66B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Due: </w:t>
      </w:r>
      <w:r w:rsidR="00ED1267" w:rsidRPr="007220AD">
        <w:rPr>
          <w:rFonts w:ascii="Times New Roman" w:hAnsi="Times New Roman" w:cs="Times New Roman"/>
          <w:sz w:val="24"/>
          <w:szCs w:val="24"/>
        </w:rPr>
        <w:t>June 10</w:t>
      </w:r>
      <w:r w:rsidR="00C74BFE" w:rsidRPr="007220AD">
        <w:rPr>
          <w:rFonts w:ascii="Times New Roman" w:hAnsi="Times New Roman" w:cs="Times New Roman"/>
          <w:sz w:val="24"/>
          <w:szCs w:val="24"/>
        </w:rPr>
        <w:t xml:space="preserve"> </w:t>
      </w:r>
      <w:r w:rsidR="00166461" w:rsidRPr="007220AD">
        <w:rPr>
          <w:rFonts w:ascii="Times New Roman" w:hAnsi="Times New Roman" w:cs="Times New Roman"/>
          <w:sz w:val="24"/>
          <w:szCs w:val="24"/>
        </w:rPr>
        <w:t>Frame</w:t>
      </w:r>
      <w:r w:rsidR="00C74BFE" w:rsidRPr="007220AD">
        <w:rPr>
          <w:rFonts w:ascii="Times New Roman" w:hAnsi="Times New Roman" w:cs="Times New Roman"/>
          <w:sz w:val="24"/>
          <w:szCs w:val="24"/>
        </w:rPr>
        <w:t xml:space="preserve"> Paper #2 (750-1250 words)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Describe in detail and analyze your current (or most recent) organization through the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 xml:space="preserve"> of </w:t>
      </w:r>
      <w:r w:rsidR="00166461" w:rsidRPr="007220AD">
        <w:rPr>
          <w:rFonts w:ascii="Times New Roman" w:hAnsi="Times New Roman" w:cs="Times New Roman"/>
          <w:sz w:val="24"/>
          <w:szCs w:val="24"/>
        </w:rPr>
        <w:t>a seminal author of organizational theory</w:t>
      </w:r>
      <w:r w:rsidRPr="007220AD">
        <w:rPr>
          <w:rFonts w:ascii="Times New Roman" w:hAnsi="Times New Roman" w:cs="Times New Roman"/>
          <w:sz w:val="24"/>
          <w:szCs w:val="24"/>
        </w:rPr>
        <w:t xml:space="preserve">. Provide concrete suggestions for how your organization can improve through specific leadership interventions suggested by your creative application of the </w:t>
      </w:r>
      <w:r w:rsidR="00166461" w:rsidRPr="007220AD">
        <w:rPr>
          <w:rFonts w:ascii="Times New Roman" w:hAnsi="Times New Roman" w:cs="Times New Roman"/>
          <w:sz w:val="24"/>
          <w:szCs w:val="24"/>
        </w:rPr>
        <w:t>theory</w:t>
      </w:r>
      <w:r w:rsidRPr="007220AD">
        <w:rPr>
          <w:rFonts w:ascii="Times New Roman" w:hAnsi="Times New Roman" w:cs="Times New Roman"/>
          <w:sz w:val="24"/>
          <w:szCs w:val="24"/>
        </w:rPr>
        <w:t>.</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ED1267"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Due: June 17</w:t>
      </w:r>
      <w:r w:rsidR="00C74BFE" w:rsidRPr="007220AD">
        <w:rPr>
          <w:rFonts w:ascii="Times New Roman" w:hAnsi="Times New Roman" w:cs="Times New Roman"/>
          <w:sz w:val="24"/>
          <w:szCs w:val="24"/>
        </w:rPr>
        <w:t xml:space="preserve"> Cultural Audit (750-1250 words)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Students will conduct a cultural audit of your current (or most recent) organization. This requires taking copious field notes, summarizing the key findings, and coming up with suggestions for organizational development, using the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 xml:space="preserve"> of organizations as cultures.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ED1267"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Due: </w:t>
      </w:r>
      <w:r w:rsidR="007220AD" w:rsidRPr="007220AD">
        <w:rPr>
          <w:rFonts w:ascii="Times New Roman" w:hAnsi="Times New Roman" w:cs="Times New Roman"/>
          <w:sz w:val="24"/>
          <w:szCs w:val="24"/>
        </w:rPr>
        <w:t>xxx</w:t>
      </w:r>
      <w:r w:rsidR="007220AD" w:rsidRPr="007220AD">
        <w:rPr>
          <w:rFonts w:ascii="Times New Roman" w:hAnsi="Times New Roman" w:cs="Times New Roman"/>
          <w:sz w:val="24"/>
          <w:szCs w:val="24"/>
        </w:rPr>
        <w:tab/>
      </w:r>
      <w:r w:rsidR="00C74BFE" w:rsidRPr="007220AD">
        <w:rPr>
          <w:rFonts w:ascii="Times New Roman" w:hAnsi="Times New Roman" w:cs="Times New Roman"/>
          <w:sz w:val="24"/>
          <w:szCs w:val="24"/>
        </w:rPr>
        <w:t xml:space="preserve"> </w:t>
      </w:r>
      <w:r w:rsidR="00166461" w:rsidRPr="007220AD">
        <w:rPr>
          <w:rFonts w:ascii="Times New Roman" w:hAnsi="Times New Roman" w:cs="Times New Roman"/>
          <w:sz w:val="24"/>
          <w:szCs w:val="24"/>
        </w:rPr>
        <w:t>Frame</w:t>
      </w:r>
      <w:r w:rsidR="00C74BFE" w:rsidRPr="007220AD">
        <w:rPr>
          <w:rFonts w:ascii="Times New Roman" w:hAnsi="Times New Roman" w:cs="Times New Roman"/>
          <w:sz w:val="24"/>
          <w:szCs w:val="24"/>
        </w:rPr>
        <w:t xml:space="preserve"> Paper #3 (750-1250 words)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Describe in detail and analyze your current (or most recent) organization through the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 xml:space="preserve"> of organizations as political systems. Provide concrete suggestions for how your organization can improve through specific leadership interventions suggested by your creative application of the </w:t>
      </w:r>
      <w:r w:rsidR="00166461" w:rsidRPr="007220AD">
        <w:rPr>
          <w:rFonts w:ascii="Times New Roman" w:hAnsi="Times New Roman" w:cs="Times New Roman"/>
          <w:sz w:val="24"/>
          <w:szCs w:val="24"/>
        </w:rPr>
        <w:t>political frame</w:t>
      </w:r>
      <w:r w:rsidRPr="007220AD">
        <w:rPr>
          <w:rFonts w:ascii="Times New Roman" w:hAnsi="Times New Roman" w:cs="Times New Roman"/>
          <w:sz w:val="24"/>
          <w:szCs w:val="24"/>
        </w:rPr>
        <w:t>.</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Due: </w:t>
      </w:r>
      <w:r w:rsidR="007220AD" w:rsidRPr="007220AD">
        <w:rPr>
          <w:rFonts w:ascii="Times New Roman" w:hAnsi="Times New Roman" w:cs="Times New Roman"/>
          <w:sz w:val="24"/>
          <w:szCs w:val="24"/>
        </w:rPr>
        <w:t>xxx</w:t>
      </w:r>
      <w:r w:rsidR="007220AD" w:rsidRPr="007220AD">
        <w:rPr>
          <w:rFonts w:ascii="Times New Roman" w:hAnsi="Times New Roman" w:cs="Times New Roman"/>
          <w:sz w:val="24"/>
          <w:szCs w:val="24"/>
        </w:rPr>
        <w:tab/>
      </w:r>
      <w:r w:rsidRPr="007220AD">
        <w:rPr>
          <w:rFonts w:ascii="Times New Roman" w:hAnsi="Times New Roman" w:cs="Times New Roman"/>
          <w:sz w:val="24"/>
          <w:szCs w:val="24"/>
        </w:rPr>
        <w:t xml:space="preserve"> Case Study Assignment and Presentation</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Each student will prepare and present, within predetermined small groups, a case study pertaining to a failed attempt at organizational change. </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Due: </w:t>
      </w:r>
      <w:r w:rsidR="007220AD" w:rsidRPr="007220AD">
        <w:rPr>
          <w:rFonts w:ascii="Times New Roman" w:hAnsi="Times New Roman" w:cs="Times New Roman"/>
          <w:sz w:val="24"/>
          <w:szCs w:val="24"/>
        </w:rPr>
        <w:t>xxx</w:t>
      </w:r>
      <w:r w:rsidR="007220AD" w:rsidRPr="007220AD">
        <w:rPr>
          <w:rFonts w:ascii="Times New Roman" w:hAnsi="Times New Roman" w:cs="Times New Roman"/>
          <w:sz w:val="24"/>
          <w:szCs w:val="24"/>
        </w:rPr>
        <w:tab/>
      </w:r>
      <w:r w:rsidRPr="007220AD">
        <w:rPr>
          <w:rFonts w:ascii="Times New Roman" w:hAnsi="Times New Roman" w:cs="Times New Roman"/>
          <w:sz w:val="24"/>
          <w:szCs w:val="24"/>
        </w:rPr>
        <w:t xml:space="preserve"> Reflection Paper Part B (750-1,000 words)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What is your image(s) of organizations and your understanding of how change is accomplished in an organization, now that you have take</w:t>
      </w:r>
      <w:r w:rsidR="00EF3D35" w:rsidRPr="007220AD">
        <w:rPr>
          <w:rFonts w:ascii="Times New Roman" w:hAnsi="Times New Roman" w:cs="Times New Roman"/>
          <w:sz w:val="24"/>
          <w:szCs w:val="24"/>
        </w:rPr>
        <w:t>n</w:t>
      </w:r>
      <w:r w:rsidRPr="007220AD">
        <w:rPr>
          <w:rFonts w:ascii="Times New Roman" w:hAnsi="Times New Roman" w:cs="Times New Roman"/>
          <w:sz w:val="24"/>
          <w:szCs w:val="24"/>
        </w:rPr>
        <w:t xml:space="preserve"> the class? </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Due: </w:t>
      </w:r>
      <w:r w:rsidR="007220AD" w:rsidRPr="007220AD">
        <w:rPr>
          <w:rFonts w:ascii="Times New Roman" w:hAnsi="Times New Roman" w:cs="Times New Roman"/>
          <w:sz w:val="24"/>
          <w:szCs w:val="24"/>
        </w:rPr>
        <w:t>xxx</w:t>
      </w:r>
      <w:r w:rsidR="007220AD" w:rsidRPr="007220AD">
        <w:rPr>
          <w:rFonts w:ascii="Times New Roman" w:hAnsi="Times New Roman" w:cs="Times New Roman"/>
          <w:sz w:val="24"/>
          <w:szCs w:val="24"/>
        </w:rPr>
        <w:tab/>
      </w:r>
      <w:r w:rsidRPr="007220AD">
        <w:rPr>
          <w:rFonts w:ascii="Times New Roman" w:hAnsi="Times New Roman" w:cs="Times New Roman"/>
          <w:sz w:val="24"/>
          <w:szCs w:val="24"/>
        </w:rPr>
        <w:t xml:space="preserve"> Final Paper (12-15 pages)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lastRenderedPageBreak/>
        <w:t>Students will work the instructor to define an appropriate paper topic related to one of the main course themes. The topic must be approved by the instructor no later than March 24</w:t>
      </w:r>
      <w:r w:rsidRPr="007220AD">
        <w:rPr>
          <w:rFonts w:ascii="Times New Roman" w:hAnsi="Times New Roman" w:cs="Times New Roman"/>
          <w:sz w:val="24"/>
          <w:szCs w:val="24"/>
          <w:vertAlign w:val="superscript"/>
        </w:rPr>
        <w:t>th</w:t>
      </w:r>
      <w:r w:rsidR="00166461" w:rsidRPr="007220AD">
        <w:rPr>
          <w:rFonts w:ascii="Times New Roman" w:hAnsi="Times New Roman" w:cs="Times New Roman"/>
          <w:sz w:val="24"/>
          <w:szCs w:val="24"/>
        </w:rPr>
        <w:t>.</w:t>
      </w:r>
      <w:r w:rsidRPr="007220AD">
        <w:rPr>
          <w:rFonts w:ascii="Times New Roman" w:hAnsi="Times New Roman" w:cs="Times New Roman"/>
          <w:sz w:val="24"/>
          <w:szCs w:val="24"/>
        </w:rPr>
        <w:t xml:space="preserve"> A </w:t>
      </w:r>
      <w:r w:rsidR="00166461" w:rsidRPr="007220AD">
        <w:rPr>
          <w:rFonts w:ascii="Times New Roman" w:hAnsi="Times New Roman" w:cs="Times New Roman"/>
          <w:sz w:val="24"/>
          <w:szCs w:val="24"/>
        </w:rPr>
        <w:t>literature review</w:t>
      </w:r>
      <w:r w:rsidRPr="007220AD">
        <w:rPr>
          <w:rFonts w:ascii="Times New Roman" w:hAnsi="Times New Roman" w:cs="Times New Roman"/>
          <w:sz w:val="24"/>
          <w:szCs w:val="24"/>
        </w:rPr>
        <w:t xml:space="preserve"> is due to the instructor no later than April 14th.</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Course Outline</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Week #1 </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Introduction to Organizational Theory</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Overview of course goals and objectives.  Successful seminar style learning.  Introduction to organizational theory as a field of study.  The strengths and weaknesses of</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metaphor as a method for studying organizational theory.</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EF3D35" w:rsidRPr="007220AD" w:rsidRDefault="00166461"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Reading and homework</w:t>
      </w:r>
      <w:r w:rsidR="00C74BFE" w:rsidRPr="007220AD">
        <w:rPr>
          <w:rFonts w:ascii="Times New Roman" w:hAnsi="Times New Roman" w:cs="Times New Roman"/>
          <w:sz w:val="24"/>
          <w:szCs w:val="24"/>
        </w:rPr>
        <w:t xml:space="preserve">: Morgan Chapter 1and 2, </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“General</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Principles of Management”, Henri Fayol.</w:t>
      </w:r>
    </w:p>
    <w:p w:rsidR="00166461" w:rsidRPr="007220AD" w:rsidRDefault="00A4122A"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“Politics as a Vocation”, Max Weber</w:t>
      </w:r>
    </w:p>
    <w:p w:rsidR="00166461" w:rsidRPr="007220AD" w:rsidRDefault="00166461"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Week #2</w:t>
      </w:r>
      <w:r w:rsidR="00EF3D35" w:rsidRPr="007220AD">
        <w:rPr>
          <w:rFonts w:ascii="Times New Roman" w:hAnsi="Times New Roman" w:cs="Times New Roman"/>
          <w:sz w:val="24"/>
          <w:szCs w:val="24"/>
        </w:rPr>
        <w:t xml:space="preserve"> </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Due tonight: Reflection Paper – Part A</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Organizations as Machines</w:t>
      </w:r>
    </w:p>
    <w:p w:rsidR="00C74BFE" w:rsidRPr="007220AD" w:rsidRDefault="00166461"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In this class</w:t>
      </w:r>
      <w:r w:rsidR="00C74BFE" w:rsidRPr="007220AD">
        <w:rPr>
          <w:rFonts w:ascii="Times New Roman" w:hAnsi="Times New Roman" w:cs="Times New Roman"/>
          <w:sz w:val="24"/>
          <w:szCs w:val="24"/>
        </w:rPr>
        <w:t xml:space="preserve"> we will discuss the theory of scientific management.</w:t>
      </w:r>
      <w:r w:rsidR="00ED1267" w:rsidRPr="007220AD">
        <w:rPr>
          <w:rFonts w:ascii="Times New Roman" w:hAnsi="Times New Roman" w:cs="Times New Roman"/>
          <w:sz w:val="24"/>
          <w:szCs w:val="24"/>
        </w:rPr>
        <w:t xml:space="preserve"> </w:t>
      </w:r>
      <w:r w:rsidR="00C74BFE" w:rsidRPr="007220AD">
        <w:rPr>
          <w:rFonts w:ascii="Times New Roman" w:hAnsi="Times New Roman" w:cs="Times New Roman"/>
          <w:sz w:val="24"/>
          <w:szCs w:val="24"/>
        </w:rPr>
        <w:t xml:space="preserve"> Do organizations really</w:t>
      </w:r>
      <w:r w:rsidR="00EF3D35" w:rsidRPr="007220AD">
        <w:rPr>
          <w:rFonts w:ascii="Times New Roman" w:hAnsi="Times New Roman" w:cs="Times New Roman"/>
          <w:sz w:val="24"/>
          <w:szCs w:val="24"/>
        </w:rPr>
        <w:t xml:space="preserve"> </w:t>
      </w:r>
      <w:r w:rsidR="00C74BFE" w:rsidRPr="007220AD">
        <w:rPr>
          <w:rFonts w:ascii="Times New Roman" w:hAnsi="Times New Roman" w:cs="Times New Roman"/>
          <w:sz w:val="24"/>
          <w:szCs w:val="24"/>
        </w:rPr>
        <w:t>function as machines? We will examine how this type of management gives rise to</w:t>
      </w:r>
      <w:r w:rsidR="00EF3D35" w:rsidRPr="007220AD">
        <w:rPr>
          <w:rFonts w:ascii="Times New Roman" w:hAnsi="Times New Roman" w:cs="Times New Roman"/>
          <w:sz w:val="24"/>
          <w:szCs w:val="24"/>
        </w:rPr>
        <w:t xml:space="preserve"> </w:t>
      </w:r>
      <w:r w:rsidR="00C74BFE" w:rsidRPr="007220AD">
        <w:rPr>
          <w:rFonts w:ascii="Times New Roman" w:hAnsi="Times New Roman" w:cs="Times New Roman"/>
          <w:sz w:val="24"/>
          <w:szCs w:val="24"/>
        </w:rPr>
        <w:t>bureaucracy as well as the benefits and costs associated with organizing in this manner.</w:t>
      </w:r>
      <w:r w:rsidR="00EF3D35" w:rsidRPr="007220AD">
        <w:rPr>
          <w:rFonts w:ascii="Times New Roman" w:hAnsi="Times New Roman" w:cs="Times New Roman"/>
          <w:sz w:val="24"/>
          <w:szCs w:val="24"/>
        </w:rPr>
        <w:t xml:space="preserve"> </w:t>
      </w:r>
    </w:p>
    <w:p w:rsidR="00EF3D35"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Reading and homework for next week: Morgan Chapter 3,</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Burns, Tom</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“Mechanistic and Organic Systems”.</w:t>
      </w:r>
      <w:r w:rsidR="00166461" w:rsidRPr="007220AD">
        <w:rPr>
          <w:rFonts w:ascii="Times New Roman" w:hAnsi="Times New Roman" w:cs="Times New Roman"/>
          <w:sz w:val="24"/>
          <w:szCs w:val="24"/>
        </w:rPr>
        <w:t xml:space="preserve"> </w:t>
      </w:r>
      <w:r w:rsidRPr="007220AD">
        <w:rPr>
          <w:rFonts w:ascii="Times New Roman" w:hAnsi="Times New Roman" w:cs="Times New Roman"/>
          <w:sz w:val="24"/>
          <w:szCs w:val="24"/>
        </w:rPr>
        <w:t xml:space="preserve">Complete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 xml:space="preserve"> paper #1.</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Week #3</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Organizations as Living Organisms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Due tonight: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 xml:space="preserve"> Paper #1</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What happens when we think about an organization in biological terms? Students will</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 xml:space="preserve">practice applying this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 xml:space="preserve"> to help identify organizational systems and subsystems.</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Students will discuss what this metaphor reveals about the way in which organizations</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form, adapt, interact with their environment, and ultimately thrive or die.</w:t>
      </w:r>
    </w:p>
    <w:p w:rsidR="006C5D92" w:rsidRPr="007220AD" w:rsidRDefault="006C5D92" w:rsidP="00C74BFE">
      <w:pPr>
        <w:autoSpaceDE w:val="0"/>
        <w:autoSpaceDN w:val="0"/>
        <w:adjustRightInd w:val="0"/>
        <w:spacing w:after="0" w:line="240" w:lineRule="auto"/>
        <w:rPr>
          <w:rFonts w:ascii="Times New Roman" w:hAnsi="Times New Roman" w:cs="Times New Roman"/>
          <w:sz w:val="24"/>
          <w:szCs w:val="24"/>
        </w:rPr>
      </w:pPr>
    </w:p>
    <w:p w:rsidR="00ED1267"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Reading and homework for next week: Morgan Chapter 4, </w:t>
      </w:r>
    </w:p>
    <w:p w:rsidR="00ED1267"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Garvin, David</w:t>
      </w:r>
      <w:r w:rsidR="00ED1267" w:rsidRPr="007220AD">
        <w:rPr>
          <w:rFonts w:ascii="Times New Roman" w:hAnsi="Times New Roman" w:cs="Times New Roman"/>
          <w:sz w:val="24"/>
          <w:szCs w:val="24"/>
        </w:rPr>
        <w:t xml:space="preserve">; </w:t>
      </w:r>
      <w:r w:rsidRPr="007220AD">
        <w:rPr>
          <w:rFonts w:ascii="Times New Roman" w:hAnsi="Times New Roman" w:cs="Times New Roman"/>
          <w:sz w:val="24"/>
          <w:szCs w:val="24"/>
        </w:rPr>
        <w:t xml:space="preserve">“Building a Learning Organization”, and </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Senge, Peter “The Fifth Discipline: A Shift of</w:t>
      </w:r>
      <w:r w:rsidR="00EF3D35" w:rsidRPr="007220AD">
        <w:rPr>
          <w:rFonts w:ascii="Times New Roman" w:hAnsi="Times New Roman" w:cs="Times New Roman"/>
          <w:sz w:val="24"/>
          <w:szCs w:val="24"/>
        </w:rPr>
        <w:t xml:space="preserve"> </w:t>
      </w:r>
      <w:r w:rsidR="00ED1267" w:rsidRPr="007220AD">
        <w:rPr>
          <w:rFonts w:ascii="Times New Roman" w:hAnsi="Times New Roman" w:cs="Times New Roman"/>
          <w:sz w:val="24"/>
          <w:szCs w:val="24"/>
        </w:rPr>
        <w:t>Mind”</w:t>
      </w:r>
    </w:p>
    <w:p w:rsidR="00ED1267" w:rsidRPr="007220AD" w:rsidRDefault="00ED1267"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Friere, Paulo “The pedagogy of the oppressed”</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Week #4</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Learning Organizations</w:t>
      </w:r>
    </w:p>
    <w:p w:rsidR="00EF3D35"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Do organizations have the capacity to learn? How can we instill a double loop learning</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process into our organizations? Students will assess how this metaphor can be applied to</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organizations and will begin to explore how to use systems thinking.</w:t>
      </w:r>
    </w:p>
    <w:p w:rsidR="00A4122A"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Reading and homework for next week: Morgan Chapter 5, </w:t>
      </w:r>
    </w:p>
    <w:p w:rsidR="00ED1267" w:rsidRPr="007220AD" w:rsidRDefault="00ED1267"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Bolman &amp; Deal, Chapters 1 &amp; 2</w:t>
      </w:r>
    </w:p>
    <w:p w:rsidR="00C74BFE" w:rsidRPr="007220AD" w:rsidRDefault="00A4122A"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Edgar </w:t>
      </w:r>
      <w:r w:rsidR="00C74BFE" w:rsidRPr="007220AD">
        <w:rPr>
          <w:rFonts w:ascii="Times New Roman" w:hAnsi="Times New Roman" w:cs="Times New Roman"/>
          <w:sz w:val="24"/>
          <w:szCs w:val="24"/>
        </w:rPr>
        <w:t>Schein Chapter 2.</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lastRenderedPageBreak/>
        <w:t xml:space="preserve">Complete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 xml:space="preserve"> paper #2.</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Week #5</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Organizational Culture</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Due tonight: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 xml:space="preserve"> Paper #2</w:t>
      </w:r>
    </w:p>
    <w:p w:rsidR="00A4122A"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How do values, artifacts, shared assumptions and other intangible practices work together</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to create an organizational culture? Through this metaphor students will discuss how an</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organization’s culture impacts the decision making and behavior of organizations.</w:t>
      </w:r>
      <w:r w:rsidR="00EF3D35" w:rsidRPr="007220AD">
        <w:rPr>
          <w:rFonts w:ascii="Times New Roman" w:hAnsi="Times New Roman" w:cs="Times New Roman"/>
          <w:sz w:val="24"/>
          <w:szCs w:val="24"/>
        </w:rPr>
        <w:t xml:space="preserve"> </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Reading and homework for next week: Schein Chapter</w:t>
      </w:r>
      <w:r w:rsidR="00ED1267" w:rsidRPr="007220AD">
        <w:rPr>
          <w:rFonts w:ascii="Times New Roman" w:hAnsi="Times New Roman" w:cs="Times New Roman"/>
          <w:sz w:val="24"/>
          <w:szCs w:val="24"/>
        </w:rPr>
        <w:t>s</w:t>
      </w:r>
      <w:r w:rsidRPr="007220AD">
        <w:rPr>
          <w:rFonts w:ascii="Times New Roman" w:hAnsi="Times New Roman" w:cs="Times New Roman"/>
          <w:sz w:val="24"/>
          <w:szCs w:val="24"/>
        </w:rPr>
        <w:t xml:space="preserve"> 3-4. Complete Cultural</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Audit.</w:t>
      </w:r>
    </w:p>
    <w:p w:rsidR="00A4122A" w:rsidRPr="007220AD" w:rsidRDefault="00A4122A"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Follett, M.P., The giving of orders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Week #6</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Organizational Culture</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Due tonight: Cultural Audit</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Building on the prior week, students will continue to assess culture by sharing the results</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of an organizational cultural audit. The context of organizational culture as it applies</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specifically to nonprofits will be discussed in detail.</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Reading and homework for next week: Morgan Chapter 6</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t>
      </w:r>
      <w:r w:rsidR="00A4122A" w:rsidRPr="007220AD">
        <w:rPr>
          <w:rFonts w:ascii="Times New Roman" w:hAnsi="Times New Roman" w:cs="Times New Roman"/>
          <w:sz w:val="24"/>
          <w:szCs w:val="24"/>
        </w:rPr>
        <w:t xml:space="preserve">Work on </w:t>
      </w:r>
      <w:r w:rsidRPr="007220AD">
        <w:rPr>
          <w:rFonts w:ascii="Times New Roman" w:hAnsi="Times New Roman" w:cs="Times New Roman"/>
          <w:sz w:val="24"/>
          <w:szCs w:val="24"/>
        </w:rPr>
        <w:t>your case study: Begin to draft your case to share with your</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consultation teams. Case should involve some sort of organizational change)</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A4122A"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Week #7</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Power and Politics in Organizations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Students will use this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 xml:space="preserve"> to reveal the political and power structures that are at play in</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organizations. Specifically we will examine how to identify competing interests, as well</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 xml:space="preserve">as how power </w:t>
      </w:r>
      <w:r w:rsidR="00A4122A" w:rsidRPr="007220AD">
        <w:rPr>
          <w:rFonts w:ascii="Times New Roman" w:hAnsi="Times New Roman" w:cs="Times New Roman"/>
          <w:sz w:val="24"/>
          <w:szCs w:val="24"/>
        </w:rPr>
        <w:t xml:space="preserve">and capital (political, social) </w:t>
      </w:r>
      <w:r w:rsidRPr="007220AD">
        <w:rPr>
          <w:rFonts w:ascii="Times New Roman" w:hAnsi="Times New Roman" w:cs="Times New Roman"/>
          <w:sz w:val="24"/>
          <w:szCs w:val="24"/>
        </w:rPr>
        <w:t>is amassed and applied in organizations.</w:t>
      </w:r>
    </w:p>
    <w:p w:rsidR="00ED1267"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Reading and homework for next week: Morgan Chapter 7. </w:t>
      </w:r>
    </w:p>
    <w:p w:rsidR="00ED1267" w:rsidRPr="007220AD" w:rsidRDefault="00ED1267"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Maslow, Hierarchy of needs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Complete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 xml:space="preserve"> paper #3.</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A4122A"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Week #8</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Organizations as Psychic Prisons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Due Tonight: </w:t>
      </w:r>
      <w:r w:rsidR="00166461" w:rsidRPr="007220AD">
        <w:rPr>
          <w:rFonts w:ascii="Times New Roman" w:hAnsi="Times New Roman" w:cs="Times New Roman"/>
          <w:sz w:val="24"/>
          <w:szCs w:val="24"/>
        </w:rPr>
        <w:t>Frame</w:t>
      </w:r>
      <w:r w:rsidRPr="007220AD">
        <w:rPr>
          <w:rFonts w:ascii="Times New Roman" w:hAnsi="Times New Roman" w:cs="Times New Roman"/>
          <w:sz w:val="24"/>
          <w:szCs w:val="24"/>
        </w:rPr>
        <w:t xml:space="preserve"> Paper #3</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Digging below the surface, this metaphor will help students to identify ways in which</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people become trapped within organizations because of unconscious patterns and</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processes. Begin case studies in small groups.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Reading and homework for next week:</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1. Kotter, Leading Change Chapter 1-2</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2. Pascale, Your Company’s Secret Change Agents</w:t>
      </w:r>
    </w:p>
    <w:p w:rsidR="00A4122A" w:rsidRPr="007220AD" w:rsidRDefault="00A4122A"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3. Maslow, A</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Week #9</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Organizational Change- Kotter and Pascale</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How can the metaphors we have been working with be applied to organizational change?</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Students will have the opportunity to discuss their experiences with change in their</w:t>
      </w:r>
      <w:r w:rsidR="00EF3D35" w:rsidRPr="007220AD">
        <w:rPr>
          <w:rFonts w:ascii="Times New Roman" w:hAnsi="Times New Roman" w:cs="Times New Roman"/>
          <w:sz w:val="24"/>
          <w:szCs w:val="24"/>
        </w:rPr>
        <w:t xml:space="preserve"> </w:t>
      </w:r>
      <w:r w:rsidRPr="007220AD">
        <w:rPr>
          <w:rFonts w:ascii="Times New Roman" w:hAnsi="Times New Roman" w:cs="Times New Roman"/>
          <w:sz w:val="24"/>
          <w:szCs w:val="24"/>
        </w:rPr>
        <w:t>organizations.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lastRenderedPageBreak/>
        <w:t>Reading and homework for next week:</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1. Burke, Leading Organizational Change Chapter 11-12</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2. Wheatley, Using Emergence to Take Social Innovation to Scale</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3. Wheatley, Self-Organized Networks</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Week #10</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No class for Spring Break</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Week #11</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Organizational Change – Burke and Wheatley</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Reading and homework for next week:</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1. Cameron and Quinn, Beyond Rational Management - Chapter 4 - Competing Values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Model: Redefining Organizational Effectiveness and Change</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2. Klein, Is Real Change Possible?</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3. Cox, Creating the Multi-Cultural Organization: The Challenge of Managing Diversity</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7220AD" w:rsidRPr="007220AD" w:rsidRDefault="007220AD" w:rsidP="00C74BF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Week #12</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Culture and Organizational Change</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What is the role of culture in organizational change? A competing values framework will</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be introduced.</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Reading and homework for next class: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1. Gortner Chapter 7 Decision-making</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2. Tucker, Dynamic Decision-making</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3. Janis, Groupthink: The Desperate Drive for Consensus at Any Cost</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7220AD" w:rsidP="00C74BF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Week #13</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Leadership and Decision Making in Organizations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Reading and homework for next week:</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E-Reserve:</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1. Worth, Executive Leadership</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2. Scharmer, The Blind Spot of Leadership</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3. Reed, Toxic Leadership</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Week #14</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Applying multiple metaphors/ Conducting systems analysis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Case Study presentations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Due Tonight: Individual Case Study Analysis / Case study presentations</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Reading and homework for next week: Morgan Chapters 10 and 11</w:t>
      </w:r>
    </w:p>
    <w:p w:rsidR="00EF3D35" w:rsidRPr="007220AD" w:rsidRDefault="00EF3D35"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7220AD" w:rsidP="00C74BF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Week #15</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Due tonight: Reflection Paper – Part B</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Course Recapitulation / Final Paper Discussion</w:t>
      </w:r>
    </w:p>
    <w:p w:rsidR="00C74BFE" w:rsidRPr="007220AD" w:rsidRDefault="00C74BFE"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*****Due MAY 19 Final Paper*****</w:t>
      </w:r>
    </w:p>
    <w:p w:rsidR="00C74BFE" w:rsidRPr="007220AD" w:rsidRDefault="00EF3D35"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 </w:t>
      </w:r>
    </w:p>
    <w:p w:rsidR="00ED1267" w:rsidRPr="007220AD" w:rsidRDefault="00ED1267" w:rsidP="00C74BFE">
      <w:pPr>
        <w:autoSpaceDE w:val="0"/>
        <w:autoSpaceDN w:val="0"/>
        <w:adjustRightInd w:val="0"/>
        <w:spacing w:after="0" w:line="240" w:lineRule="auto"/>
        <w:rPr>
          <w:rFonts w:ascii="Times New Roman" w:hAnsi="Times New Roman" w:cs="Times New Roman"/>
          <w:sz w:val="24"/>
          <w:szCs w:val="24"/>
        </w:rPr>
      </w:pP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b/>
          <w:sz w:val="24"/>
          <w:szCs w:val="24"/>
        </w:rPr>
        <w:lastRenderedPageBreak/>
        <w:t>Course Norms:</w:t>
      </w:r>
      <w:r w:rsidRPr="007220AD">
        <w:rPr>
          <w:rFonts w:ascii="Times New Roman" w:hAnsi="Times New Roman" w:cs="Times New Roman"/>
          <w:sz w:val="24"/>
          <w:szCs w:val="24"/>
        </w:rPr>
        <w:t xml:space="preserve">  Please always be mindful that you are a part of a group spending time together each week in order to understand and become proficient at writing proposals and managing projects.  Please be on time to class.  Please submit your assignments on time, since in many cases the work of the rest of the group will depend on timely submission of your work.  Please be respectful in your critique of others’ work and opinions.  This class will be a safe place to discuss important issues and it’s important that everyone be comfortable in sharing their experiences.  </w:t>
      </w: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p>
    <w:p w:rsidR="00ED1267" w:rsidRPr="007220AD" w:rsidRDefault="00ED1267" w:rsidP="00ED1267">
      <w:pPr>
        <w:autoSpaceDE w:val="0"/>
        <w:autoSpaceDN w:val="0"/>
        <w:adjustRightInd w:val="0"/>
        <w:spacing w:after="0" w:line="240" w:lineRule="auto"/>
        <w:rPr>
          <w:rFonts w:ascii="Times New Roman" w:hAnsi="Times New Roman" w:cs="Times New Roman"/>
          <w:b/>
          <w:sz w:val="24"/>
          <w:szCs w:val="24"/>
        </w:rPr>
      </w:pPr>
      <w:r w:rsidRPr="007220AD">
        <w:rPr>
          <w:rFonts w:ascii="Times New Roman" w:hAnsi="Times New Roman" w:cs="Times New Roman"/>
          <w:b/>
          <w:sz w:val="24"/>
          <w:szCs w:val="24"/>
        </w:rPr>
        <w:t>Library Information:</w:t>
      </w: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All students are expected to have online access to the University Library, which enables you to access full-text articles from hundreds of journals.  You can access the FAU Libraries Proxy Server information through the FAU Libraries home page.  You must have a valid student Owl Card to set up your Proxy Server on your home computer with the USER ID (the 14-digit ID number on the Owl Card minus the letter "A" before and after the number) and the  PASSWORD (the three-letter acronym for the school: fau). For an introduction, go to http://www.library.fau.edu.ezproxy.fau.edu/depts/ref/start.htm.</w:t>
      </w: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p>
    <w:p w:rsidR="00ED1267" w:rsidRPr="007220AD" w:rsidRDefault="00ED1267" w:rsidP="00ED1267">
      <w:pPr>
        <w:autoSpaceDE w:val="0"/>
        <w:autoSpaceDN w:val="0"/>
        <w:adjustRightInd w:val="0"/>
        <w:spacing w:after="0" w:line="240" w:lineRule="auto"/>
        <w:rPr>
          <w:rFonts w:ascii="Times New Roman" w:hAnsi="Times New Roman" w:cs="Times New Roman"/>
          <w:b/>
          <w:sz w:val="24"/>
          <w:szCs w:val="24"/>
        </w:rPr>
      </w:pPr>
      <w:r w:rsidRPr="007220AD">
        <w:rPr>
          <w:rFonts w:ascii="Times New Roman" w:hAnsi="Times New Roman" w:cs="Times New Roman"/>
          <w:b/>
          <w:sz w:val="24"/>
          <w:szCs w:val="24"/>
        </w:rPr>
        <w:t>Communication and Interaction</w:t>
      </w: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All readings, assignments and tests are found on the Blackboard course pages.  All assignments must be completed and posted on time and online unless otherwise directed by the Instructor.  The instructor is available by appointment, phone, and online through email and will discuss any issues of concern directly with students. </w:t>
      </w: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p>
    <w:p w:rsidR="00ED1267" w:rsidRPr="007220AD" w:rsidRDefault="00ED1267" w:rsidP="00ED1267">
      <w:pPr>
        <w:autoSpaceDE w:val="0"/>
        <w:autoSpaceDN w:val="0"/>
        <w:adjustRightInd w:val="0"/>
        <w:spacing w:after="0" w:line="240" w:lineRule="auto"/>
        <w:rPr>
          <w:rFonts w:ascii="Times New Roman" w:hAnsi="Times New Roman" w:cs="Times New Roman"/>
          <w:b/>
          <w:sz w:val="24"/>
          <w:szCs w:val="24"/>
        </w:rPr>
      </w:pPr>
      <w:r w:rsidRPr="007220AD">
        <w:rPr>
          <w:rFonts w:ascii="Times New Roman" w:hAnsi="Times New Roman" w:cs="Times New Roman"/>
          <w:b/>
          <w:sz w:val="24"/>
          <w:szCs w:val="24"/>
        </w:rPr>
        <w:t>Students with Disabilities</w:t>
      </w: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All reasonable accommodations will be provided for students with disabilities.  However, in compliance with the Americans with Disabilities Act (ADA), students who require special accommodations due to a disability to properly execute coursework must register with the Office for Students with Disabilities (OSD) located in Boca Raton -SU 133 (561-297-3880) or (www.osd.fau.edu/index.htm) and bring a letter to class indicating the need for accommodation and what type. This should be done during the first week of class.</w:t>
      </w: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p>
    <w:p w:rsidR="00ED1267" w:rsidRPr="007220AD" w:rsidRDefault="00ED1267" w:rsidP="00ED1267">
      <w:pPr>
        <w:autoSpaceDE w:val="0"/>
        <w:autoSpaceDN w:val="0"/>
        <w:adjustRightInd w:val="0"/>
        <w:spacing w:after="0" w:line="240" w:lineRule="auto"/>
        <w:rPr>
          <w:rFonts w:ascii="Times New Roman" w:hAnsi="Times New Roman" w:cs="Times New Roman"/>
          <w:b/>
          <w:sz w:val="24"/>
          <w:szCs w:val="24"/>
        </w:rPr>
      </w:pPr>
      <w:r w:rsidRPr="007220AD">
        <w:rPr>
          <w:rFonts w:ascii="Times New Roman" w:hAnsi="Times New Roman" w:cs="Times New Roman"/>
          <w:b/>
          <w:sz w:val="24"/>
          <w:szCs w:val="24"/>
        </w:rPr>
        <w:t>Code of Academic Integrity Policy statement</w:t>
      </w: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http://www.fau.edu/regulations/chapter4/4.001_Code_of_Academic_Integrity.pdf</w:t>
      </w: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A good deal of the work in this course is written, but it is not a writing course.  Please be prepared to devote time to the practice of your writing skills.</w:t>
      </w: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p>
    <w:p w:rsidR="00ED1267" w:rsidRPr="007220AD" w:rsidRDefault="00ED1267" w:rsidP="00ED1267">
      <w:pPr>
        <w:autoSpaceDE w:val="0"/>
        <w:autoSpaceDN w:val="0"/>
        <w:adjustRightInd w:val="0"/>
        <w:spacing w:after="0" w:line="240" w:lineRule="auto"/>
        <w:rPr>
          <w:rFonts w:ascii="Times New Roman" w:hAnsi="Times New Roman" w:cs="Times New Roman"/>
          <w:b/>
          <w:sz w:val="24"/>
          <w:szCs w:val="24"/>
        </w:rPr>
      </w:pPr>
      <w:r w:rsidRPr="007220AD">
        <w:rPr>
          <w:rFonts w:ascii="Times New Roman" w:hAnsi="Times New Roman" w:cs="Times New Roman"/>
          <w:b/>
          <w:sz w:val="24"/>
          <w:szCs w:val="24"/>
        </w:rPr>
        <w:t>University Center for Excellence in Writing (UCEW)</w:t>
      </w:r>
    </w:p>
    <w:p w:rsidR="00ED1267" w:rsidRPr="007220AD" w:rsidRDefault="00ED1267" w:rsidP="00ED1267">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The University’s Writing Center (WC) is devoted to supporting and promoting academic and professional writing for all members of the FAU community, including undergraduate and </w:t>
      </w:r>
      <w:r w:rsidR="007220AD">
        <w:rPr>
          <w:rFonts w:ascii="Times New Roman" w:hAnsi="Times New Roman" w:cs="Times New Roman"/>
          <w:sz w:val="24"/>
          <w:szCs w:val="24"/>
        </w:rPr>
        <w:lastRenderedPageBreak/>
        <w:t>g</w:t>
      </w:r>
      <w:r w:rsidRPr="007220AD">
        <w:rPr>
          <w:rFonts w:ascii="Times New Roman" w:hAnsi="Times New Roman" w:cs="Times New Roman"/>
          <w:sz w:val="24"/>
          <w:szCs w:val="24"/>
        </w:rPr>
        <w:t>raduate students, staff, faculty, and visiting scholars. The WC and its highly trained, dynamic consultants provide a range of free writing consulting services to help writers in most disciplines.  Consultants can assist clients on virtually any writing project (e.g. course papers, cover letters and resumes, articles for publication, letters of intent, and more) and at any point in the writing process (e.g. brainstorming, drafting, revising, etc.).  Consultants work with, not for, clients.  The WC is not an editing and proofreading service.  Our consulting mission is to assist writers in becoming more reflective and self-sufficient crafters of their written work. See http://www.fau.edu/UCEW/WC/</w:t>
      </w:r>
    </w:p>
    <w:p w:rsidR="00ED1267" w:rsidRPr="007220AD" w:rsidRDefault="00ED1267" w:rsidP="00C74BFE">
      <w:pPr>
        <w:autoSpaceDE w:val="0"/>
        <w:autoSpaceDN w:val="0"/>
        <w:adjustRightInd w:val="0"/>
        <w:spacing w:after="0" w:line="240" w:lineRule="auto"/>
        <w:rPr>
          <w:rFonts w:ascii="Times New Roman" w:hAnsi="Times New Roman" w:cs="Times New Roman"/>
          <w:sz w:val="24"/>
          <w:szCs w:val="24"/>
        </w:rPr>
      </w:pPr>
    </w:p>
    <w:p w:rsidR="00C74BFE" w:rsidRPr="007220AD" w:rsidRDefault="00EF3D35" w:rsidP="00C74BFE">
      <w:pPr>
        <w:autoSpaceDE w:val="0"/>
        <w:autoSpaceDN w:val="0"/>
        <w:adjustRightInd w:val="0"/>
        <w:spacing w:after="0" w:line="240" w:lineRule="auto"/>
        <w:rPr>
          <w:rFonts w:ascii="Times New Roman" w:hAnsi="Times New Roman" w:cs="Times New Roman"/>
          <w:sz w:val="24"/>
          <w:szCs w:val="24"/>
        </w:rPr>
      </w:pPr>
      <w:r w:rsidRPr="007220AD">
        <w:rPr>
          <w:rFonts w:ascii="Times New Roman" w:hAnsi="Times New Roman" w:cs="Times New Roman"/>
          <w:sz w:val="24"/>
          <w:szCs w:val="24"/>
        </w:rPr>
        <w:t xml:space="preserve"> </w:t>
      </w:r>
    </w:p>
    <w:sectPr w:rsidR="00C74BFE" w:rsidRPr="007220AD" w:rsidSect="00576F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4408"/>
    <w:multiLevelType w:val="hybridMultilevel"/>
    <w:tmpl w:val="33E09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31FA2"/>
    <w:multiLevelType w:val="hybridMultilevel"/>
    <w:tmpl w:val="9C10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74BFE"/>
    <w:rsid w:val="00166461"/>
    <w:rsid w:val="001A3BB6"/>
    <w:rsid w:val="002A340D"/>
    <w:rsid w:val="002A7E2E"/>
    <w:rsid w:val="00397842"/>
    <w:rsid w:val="00576F66"/>
    <w:rsid w:val="006C5D92"/>
    <w:rsid w:val="007220AD"/>
    <w:rsid w:val="008655D7"/>
    <w:rsid w:val="00921361"/>
    <w:rsid w:val="009358F8"/>
    <w:rsid w:val="00A4122A"/>
    <w:rsid w:val="00BF66BE"/>
    <w:rsid w:val="00C74BFE"/>
    <w:rsid w:val="00EA762D"/>
    <w:rsid w:val="00ED1267"/>
    <w:rsid w:val="00EF3D35"/>
    <w:rsid w:val="00F12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BFE"/>
    <w:pPr>
      <w:ind w:left="720"/>
      <w:contextualSpacing/>
    </w:pPr>
  </w:style>
  <w:style w:type="paragraph" w:styleId="BalloonText">
    <w:name w:val="Balloon Text"/>
    <w:basedOn w:val="Normal"/>
    <w:link w:val="BalloonTextChar"/>
    <w:uiPriority w:val="99"/>
    <w:semiHidden/>
    <w:unhideWhenUsed/>
    <w:rsid w:val="00ED1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2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mjenning</cp:lastModifiedBy>
  <cp:revision>2</cp:revision>
  <dcterms:created xsi:type="dcterms:W3CDTF">2015-11-28T16:17:00Z</dcterms:created>
  <dcterms:modified xsi:type="dcterms:W3CDTF">2015-11-28T16:17:00Z</dcterms:modified>
</cp:coreProperties>
</file>