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7" w:rsidRDefault="006E7AAB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SYLLABUS </w:t>
      </w:r>
      <w:r w:rsidR="004A09B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44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9B0">
        <w:rPr>
          <w:rFonts w:ascii="Times New Roman" w:hAnsi="Times New Roman" w:cs="Times New Roman"/>
          <w:b/>
          <w:color w:val="000000"/>
          <w:sz w:val="24"/>
          <w:szCs w:val="24"/>
        </w:rPr>
        <w:t>TPP 4224</w:t>
      </w:r>
      <w:r w:rsidR="00591ED2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2EFD">
        <w:rPr>
          <w:rFonts w:ascii="Times New Roman" w:hAnsi="Times New Roman" w:cs="Times New Roman"/>
          <w:b/>
          <w:color w:val="000000"/>
          <w:sz w:val="24"/>
          <w:szCs w:val="24"/>
        </w:rPr>
        <w:t>AUDITION &amp; CAREER FORUM</w:t>
      </w:r>
      <w:r w:rsidR="00591ED2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63C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532C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C63C4">
        <w:rPr>
          <w:rFonts w:ascii="Times New Roman" w:hAnsi="Times New Roman" w:cs="Times New Roman"/>
          <w:color w:val="000000"/>
          <w:sz w:val="24"/>
          <w:szCs w:val="24"/>
        </w:rPr>
        <w:t xml:space="preserve"> credit hour</w:t>
      </w:r>
      <w:r w:rsidR="001532CD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Instructor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Lynn McNutt</w:t>
      </w: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5" w:history="1">
        <w:r w:rsidRPr="006D1298">
          <w:rPr>
            <w:rStyle w:val="Hyperlink"/>
            <w:rFonts w:ascii="Times New Roman" w:hAnsi="Times New Roman" w:cs="Times New Roman"/>
            <w:sz w:val="24"/>
            <w:szCs w:val="24"/>
          </w:rPr>
          <w:t>mcnuttl@fau.edu</w:t>
        </w:r>
      </w:hyperlink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(646) 831-0033</w:t>
      </w:r>
    </w:p>
    <w:p w:rsidR="00244A44" w:rsidRDefault="00037C1D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Office 167, </w:t>
      </w:r>
      <w:r w:rsidR="00244A44">
        <w:rPr>
          <w:rFonts w:ascii="Times New Roman" w:hAnsi="Times New Roman" w:cs="Times New Roman"/>
          <w:color w:val="000000"/>
          <w:sz w:val="24"/>
          <w:szCs w:val="24"/>
        </w:rPr>
        <w:t>College of Arts and Letters, Boca Campus</w:t>
      </w:r>
    </w:p>
    <w:p w:rsidR="008E7486" w:rsidRDefault="00244A44" w:rsidP="008E7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532CD">
        <w:rPr>
          <w:rFonts w:ascii="Times New Roman" w:hAnsi="Times New Roman" w:cs="Times New Roman"/>
          <w:color w:val="000000"/>
          <w:sz w:val="24"/>
          <w:szCs w:val="24"/>
        </w:rPr>
        <w:t xml:space="preserve">Office hours 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TBA</w:t>
      </w: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A44" w:rsidRDefault="00037C1D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Class times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TBA</w:t>
      </w:r>
    </w:p>
    <w:p w:rsidR="00244A44" w:rsidRDefault="00037C1D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Room 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TBA</w:t>
      </w:r>
      <w:r w:rsidR="006E7AAB">
        <w:rPr>
          <w:rFonts w:ascii="Times New Roman" w:hAnsi="Times New Roman" w:cs="Times New Roman"/>
          <w:color w:val="000000"/>
          <w:sz w:val="24"/>
          <w:szCs w:val="24"/>
        </w:rPr>
        <w:t>, College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Arts and Letters, Boca Campus</w:t>
      </w:r>
    </w:p>
    <w:p w:rsidR="00591ED2" w:rsidRDefault="00591ED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Default="00C33057" w:rsidP="00037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TA contact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783A">
        <w:rPr>
          <w:rFonts w:ascii="Times New Roman" w:hAnsi="Times New Roman" w:cs="Times New Roman"/>
          <w:color w:val="000000"/>
          <w:sz w:val="24"/>
          <w:szCs w:val="24"/>
        </w:rPr>
        <w:t>No TA</w:t>
      </w:r>
    </w:p>
    <w:p w:rsidR="00037C1D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B15E6E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Pre-Requisites </w:t>
      </w: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37C1D" w:rsidRDefault="009C1AE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Though not a requirement, t</w:t>
      </w:r>
      <w:r w:rsidR="001532CD">
        <w:rPr>
          <w:rFonts w:ascii="Times New Roman" w:hAnsi="Times New Roman" w:cs="Times New Roman"/>
          <w:color w:val="000000"/>
          <w:sz w:val="24"/>
          <w:szCs w:val="24"/>
        </w:rPr>
        <w:t>his class best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suited for juniors and seniors anticipating graduation within one year.</w:t>
      </w:r>
    </w:p>
    <w:p w:rsidR="00B15E6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E6E" w:rsidRPr="00FC70C8" w:rsidRDefault="00FC70C8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Required Texts</w:t>
      </w:r>
    </w:p>
    <w:p w:rsidR="00B15E6E" w:rsidRDefault="002C63C4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3C4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Handouts will be provided.</w:t>
      </w:r>
    </w:p>
    <w:p w:rsidR="001532CD" w:rsidRDefault="001532CD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E6E" w:rsidRPr="00FC70C8" w:rsidRDefault="00FC70C8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Suggested Texts</w:t>
      </w:r>
    </w:p>
    <w:p w:rsidR="00B15E6E" w:rsidRDefault="002C63C4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3C4">
        <w:rPr>
          <w:rFonts w:ascii="Times New Roman" w:hAnsi="Times New Roman" w:cs="Times New Roman"/>
          <w:i/>
          <w:color w:val="000000"/>
          <w:sz w:val="24"/>
          <w:szCs w:val="24"/>
        </w:rPr>
        <w:t>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Michael Shurtleff.  A bit dated but still very much on the mark about most points.</w:t>
      </w:r>
    </w:p>
    <w:p w:rsidR="00B15E6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FC70C8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D</w:t>
      </w:r>
      <w:r w:rsidR="00C33057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escription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C33057" w:rsidRDefault="002C63C4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course will focus on the transition</w:t>
      </w:r>
      <w:r w:rsidR="006E7AAB">
        <w:rPr>
          <w:rFonts w:ascii="Times New Roman" w:hAnsi="Times New Roman" w:cs="Times New Roman"/>
          <w:color w:val="000000"/>
          <w:sz w:val="24"/>
          <w:szCs w:val="24"/>
        </w:rPr>
        <w:t xml:space="preserve"> from student to working actor.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C0E">
        <w:rPr>
          <w:rFonts w:ascii="Times New Roman" w:hAnsi="Times New Roman" w:cs="Times New Roman"/>
          <w:color w:val="000000"/>
          <w:sz w:val="24"/>
          <w:szCs w:val="24"/>
        </w:rPr>
        <w:t>In addition to some practical mock audition work, lecture and discussion t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>opics may include but are not limited to: Unions, Agents, Professionalism/Attit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ude, Resumes, Headshots, Casting Procedures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>, Auditions and the “Day Job”.</w:t>
      </w:r>
      <w:r w:rsidR="00514C0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F4A31" w:rsidRDefault="002F4A3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4A31" w:rsidRDefault="004A09B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 xml:space="preserve"> project 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 xml:space="preserve">customized to the </w:t>
      </w:r>
      <w:r>
        <w:rPr>
          <w:rFonts w:ascii="Times New Roman" w:hAnsi="Times New Roman" w:cs="Times New Roman"/>
          <w:color w:val="000000"/>
          <w:sz w:val="24"/>
          <w:szCs w:val="24"/>
        </w:rPr>
        <w:t>student’s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 xml:space="preserve"> goals will be due at the end of the semester and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 xml:space="preserve"> will outline a game</w:t>
      </w:r>
      <w:r w:rsidR="00514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>plan for that student’s goals and destination after graduation.</w:t>
      </w:r>
    </w:p>
    <w:p w:rsidR="00FC70C8" w:rsidRDefault="00FC70C8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7C1D" w:rsidRDefault="00FC70C8" w:rsidP="00FC70C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Weekly Schedules will be provided but due to the nature of the acting process, the schedule is subject to change.</w:t>
      </w:r>
    </w:p>
    <w:p w:rsidR="00875570" w:rsidRPr="00FC70C8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Objectives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C33057" w:rsidRDefault="007F2C9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 will develop a </w:t>
      </w:r>
      <w:r w:rsidR="002C63C4">
        <w:rPr>
          <w:rFonts w:ascii="Times New Roman" w:hAnsi="Times New Roman" w:cs="Times New Roman"/>
          <w:color w:val="000000"/>
          <w:sz w:val="24"/>
          <w:szCs w:val="24"/>
        </w:rPr>
        <w:t>personalized “Game</w:t>
      </w:r>
      <w:r w:rsidR="00514C0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2C63C4">
        <w:rPr>
          <w:rFonts w:ascii="Times New Roman" w:hAnsi="Times New Roman" w:cs="Times New Roman"/>
          <w:color w:val="000000"/>
          <w:sz w:val="24"/>
          <w:szCs w:val="24"/>
        </w:rPr>
        <w:t xml:space="preserve">lan” for their transition to working actor.  </w:t>
      </w:r>
      <w:r w:rsidR="006E7AAB">
        <w:rPr>
          <w:rFonts w:ascii="Times New Roman" w:hAnsi="Times New Roman" w:cs="Times New Roman"/>
          <w:color w:val="000000"/>
          <w:sz w:val="24"/>
          <w:szCs w:val="24"/>
        </w:rPr>
        <w:t>Students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 xml:space="preserve"> will have a clear grasp of what will be required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 xml:space="preserve"> of them on a business level as well as an artistic, 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>mental and physical level as a p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rofessional working actor.  S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>tudent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F4A31">
        <w:rPr>
          <w:rFonts w:ascii="Times New Roman" w:hAnsi="Times New Roman" w:cs="Times New Roman"/>
          <w:color w:val="000000"/>
          <w:sz w:val="24"/>
          <w:szCs w:val="24"/>
        </w:rPr>
        <w:t xml:space="preserve"> will have the tools to find acting job opportunities and to maximize their success in obtaining those jobs. </w:t>
      </w:r>
    </w:p>
    <w:p w:rsidR="00037C1D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70C8" w:rsidRPr="00FC70C8" w:rsidRDefault="00FC70C8" w:rsidP="00FC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Requirements</w:t>
      </w:r>
    </w:p>
    <w:p w:rsidR="00514C0E" w:rsidRDefault="00514C0E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written, organized game plan relevant to your goals upon graduation is due at the end of the semester.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 xml:space="preserve"> You will be given a guideline to follow.</w:t>
      </w:r>
    </w:p>
    <w:p w:rsidR="00FC70C8" w:rsidRPr="00875570" w:rsidRDefault="00FC70C8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5570">
        <w:rPr>
          <w:rFonts w:ascii="Times New Roman" w:hAnsi="Times New Roman" w:cs="Times New Roman"/>
          <w:color w:val="000000"/>
          <w:sz w:val="24"/>
          <w:szCs w:val="24"/>
        </w:rPr>
        <w:t xml:space="preserve">Your active and enthusiastic participation in exercises, rehearsals, </w:t>
      </w:r>
      <w:r w:rsidR="00813BDC">
        <w:rPr>
          <w:rFonts w:ascii="Times New Roman" w:hAnsi="Times New Roman" w:cs="Times New Roman"/>
          <w:color w:val="000000"/>
          <w:sz w:val="24"/>
          <w:szCs w:val="24"/>
        </w:rPr>
        <w:t xml:space="preserve">audition </w:t>
      </w:r>
      <w:r w:rsidRPr="00875570">
        <w:rPr>
          <w:rFonts w:ascii="Times New Roman" w:hAnsi="Times New Roman" w:cs="Times New Roman"/>
          <w:color w:val="000000"/>
          <w:sz w:val="24"/>
          <w:szCs w:val="24"/>
        </w:rPr>
        <w:t xml:space="preserve">presentations and discussions is required.  </w:t>
      </w:r>
    </w:p>
    <w:p w:rsidR="00514C0E" w:rsidRDefault="00514C0E" w:rsidP="006E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4C0E">
        <w:rPr>
          <w:rFonts w:ascii="Times New Roman" w:hAnsi="Times New Roman" w:cs="Times New Roman"/>
          <w:color w:val="000000"/>
          <w:sz w:val="24"/>
          <w:szCs w:val="24"/>
        </w:rPr>
        <w:t xml:space="preserve">Audition </w:t>
      </w:r>
      <w:r w:rsidR="00FC70C8" w:rsidRPr="00514C0E">
        <w:rPr>
          <w:rFonts w:ascii="Times New Roman" w:hAnsi="Times New Roman" w:cs="Times New Roman"/>
          <w:color w:val="000000"/>
          <w:sz w:val="24"/>
          <w:szCs w:val="24"/>
        </w:rPr>
        <w:t xml:space="preserve">monologue work will require memorization and rehearsal time outside of class. </w:t>
      </w:r>
      <w:r>
        <w:rPr>
          <w:rFonts w:ascii="Times New Roman" w:hAnsi="Times New Roman" w:cs="Times New Roman"/>
          <w:color w:val="000000"/>
          <w:sz w:val="24"/>
          <w:szCs w:val="24"/>
        </w:rPr>
        <w:t>Audition clothing will be required for audition themed classes.</w:t>
      </w:r>
      <w:r w:rsidR="00FC70C8" w:rsidRPr="00514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4600" w:rsidRDefault="00514C0E" w:rsidP="006E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4600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r w:rsidRPr="00BA46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professional</w:t>
      </w:r>
      <w:r w:rsidRPr="00BA4600">
        <w:rPr>
          <w:rFonts w:ascii="Times New Roman" w:hAnsi="Times New Roman" w:cs="Times New Roman"/>
          <w:color w:val="000000"/>
          <w:sz w:val="24"/>
          <w:szCs w:val="24"/>
        </w:rPr>
        <w:t xml:space="preserve"> headshots will be </w:t>
      </w:r>
      <w:r w:rsidR="00BA4600" w:rsidRPr="00BA4600">
        <w:rPr>
          <w:rFonts w:ascii="Times New Roman" w:hAnsi="Times New Roman" w:cs="Times New Roman"/>
          <w:color w:val="000000"/>
          <w:sz w:val="24"/>
          <w:szCs w:val="24"/>
        </w:rPr>
        <w:t>highly suggested</w:t>
      </w:r>
      <w:r w:rsidRPr="00BA4600">
        <w:rPr>
          <w:rFonts w:ascii="Times New Roman" w:hAnsi="Times New Roman" w:cs="Times New Roman"/>
          <w:color w:val="000000"/>
          <w:sz w:val="24"/>
          <w:szCs w:val="24"/>
        </w:rPr>
        <w:t xml:space="preserve"> for each student.  </w:t>
      </w:r>
      <w:r w:rsidR="009C1A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4C0E" w:rsidRPr="00BA4600" w:rsidRDefault="00514C0E" w:rsidP="006E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4600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r w:rsidRPr="00BA460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professional</w:t>
      </w:r>
      <w:r w:rsidRPr="00BA4600">
        <w:rPr>
          <w:rFonts w:ascii="Times New Roman" w:hAnsi="Times New Roman" w:cs="Times New Roman"/>
          <w:color w:val="000000"/>
          <w:sz w:val="24"/>
          <w:szCs w:val="24"/>
        </w:rPr>
        <w:t xml:space="preserve"> resumes will be required by the end of the semester.</w:t>
      </w:r>
    </w:p>
    <w:p w:rsidR="00FC70C8" w:rsidRDefault="00FC70C8" w:rsidP="00FC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4C0E" w:rsidRDefault="00514C0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4C0E" w:rsidRDefault="00514C0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4600" w:rsidRDefault="00BA460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5570" w:rsidRPr="00FC70C8" w:rsidRDefault="004D748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Course Evaluation M</w:t>
      </w:r>
      <w:r w:rsidR="00C33057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ethod</w:t>
      </w:r>
      <w:r w:rsidR="00037C1D"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D748E" w:rsidRDefault="00CF64E5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 will receive a daily grade for participation in classroom exercises</w:t>
      </w:r>
      <w:r w:rsidR="00005E69">
        <w:rPr>
          <w:rFonts w:ascii="Times New Roman" w:hAnsi="Times New Roman" w:cs="Times New Roman"/>
          <w:color w:val="000000"/>
          <w:sz w:val="24"/>
          <w:szCs w:val="24"/>
        </w:rPr>
        <w:t>, preparation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discussions</w:t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 xml:space="preserve"> and professional attitude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514C0E" w:rsidRDefault="00514C0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1E6" w:rsidRDefault="0045547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Participation daily grade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</w:p>
    <w:p w:rsidR="00C04753" w:rsidRDefault="00BA460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Audition Day 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  <w:r w:rsidR="00C04753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C04753" w:rsidRDefault="00BA460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Audition Day 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  <w:r w:rsidR="00C04753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455472" w:rsidRDefault="0045547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Audition Day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</w:p>
    <w:p w:rsidR="00BA4600" w:rsidRDefault="009C1AE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Homework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A4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472"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</w:p>
    <w:p w:rsidR="00C04753" w:rsidRDefault="0045547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Final Project – Game Plan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50</w:t>
      </w:r>
      <w:r w:rsidR="00C04753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4A3E46" w:rsidRDefault="004A3E4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FC70C8" w:rsidRDefault="004D748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Attendance/</w:t>
      </w:r>
      <w:r w:rsidR="00DB61E6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Tardiness Policy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786F13" w:rsidRDefault="00AC73B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Acting is not a skill you can learn from a book.  </w:t>
      </w:r>
      <w:r w:rsidR="00005E69">
        <w:rPr>
          <w:rFonts w:ascii="Times New Roman" w:hAnsi="Times New Roman" w:cs="Times New Roman"/>
          <w:color w:val="000000"/>
          <w:sz w:val="24"/>
          <w:szCs w:val="24"/>
        </w:rPr>
        <w:t xml:space="preserve">This class is for the serious theatre student.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Attendance is mandatory.  </w:t>
      </w:r>
      <w:r w:rsidR="00005E69">
        <w:rPr>
          <w:rFonts w:ascii="Times New Roman" w:hAnsi="Times New Roman" w:cs="Times New Roman"/>
          <w:color w:val="000000"/>
          <w:sz w:val="24"/>
          <w:szCs w:val="24"/>
        </w:rPr>
        <w:t xml:space="preserve">Always being present and on time is expected of true professionals.  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>You are allowed two</w:t>
      </w:r>
      <w:r w:rsidR="004A3E46">
        <w:rPr>
          <w:rFonts w:ascii="Times New Roman" w:hAnsi="Times New Roman" w:cs="Times New Roman"/>
          <w:color w:val="000000"/>
          <w:sz w:val="24"/>
          <w:szCs w:val="24"/>
        </w:rPr>
        <w:t xml:space="preserve"> absence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A58C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>Any absence exceeding 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only be excused in an emergency situation such as extreme illness, accident or family emergency and will be at the discretion of the instructor.  A visit to the health center is not an emergency. </w:t>
      </w:r>
      <w:r w:rsidR="004668D1">
        <w:rPr>
          <w:rFonts w:ascii="Times New Roman" w:hAnsi="Times New Roman" w:cs="Times New Roman"/>
          <w:b/>
          <w:i/>
          <w:color w:val="000000"/>
          <w:sz w:val="24"/>
          <w:szCs w:val="24"/>
        </w:rPr>
        <w:t>For every absence after two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your letter grade will be lowered one full grade for each day absent.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If you 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>had an A and had only two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 xml:space="preserve"> absenc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 will still have an A.  If</w:t>
      </w:r>
      <w:r w:rsidR="004668D1">
        <w:rPr>
          <w:rFonts w:ascii="Times New Roman" w:hAnsi="Times New Roman" w:cs="Times New Roman"/>
          <w:color w:val="000000"/>
          <w:sz w:val="24"/>
          <w:szCs w:val="24"/>
        </w:rPr>
        <w:t xml:space="preserve"> you had an A but had three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 xml:space="preserve"> abs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 you would then have a B. </w:t>
      </w:r>
    </w:p>
    <w:p w:rsidR="00786F13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68D1" w:rsidRDefault="004668D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Three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F13">
        <w:rPr>
          <w:rFonts w:ascii="Times New Roman" w:hAnsi="Times New Roman" w:cs="Times New Roman"/>
          <w:color w:val="000000"/>
          <w:sz w:val="24"/>
          <w:szCs w:val="24"/>
        </w:rPr>
        <w:t>tardies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leaving class early three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 times will be considered one absence.  Arriving more than twenty minutes late will count as one full absence. </w:t>
      </w:r>
    </w:p>
    <w:p w:rsidR="004668D1" w:rsidRDefault="004668D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F13" w:rsidRPr="004668D1" w:rsidRDefault="003A58C9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Audition Days may not be made up.  If you are absent </w:t>
      </w:r>
      <w:r w:rsidR="004668D1" w:rsidRPr="004668D1">
        <w:rPr>
          <w:rFonts w:ascii="Times New Roman" w:hAnsi="Times New Roman" w:cs="Times New Roman"/>
          <w:b/>
          <w:i/>
          <w:color w:val="000000"/>
          <w:sz w:val="24"/>
          <w:szCs w:val="24"/>
        </w:rPr>
        <w:t>if you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will receive an F for that day (10% of final grade).</w:t>
      </w:r>
      <w:r w:rsidR="004668D1" w:rsidRPr="004668D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Only in cases of </w:t>
      </w:r>
      <w:r w:rsidR="004668D1" w:rsidRPr="004668D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documented emergency will you be able to make-up an audition day. </w:t>
      </w:r>
    </w:p>
    <w:p w:rsidR="00B07A13" w:rsidRDefault="00B07A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3057" w:rsidRPr="00FC70C8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Classroom </w:t>
      </w:r>
      <w:r w:rsidR="00875570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Etiquette</w:t>
      </w:r>
    </w:p>
    <w:p w:rsidR="000C089E" w:rsidRDefault="000C089E" w:rsidP="0001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Dress Code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C9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C96">
        <w:rPr>
          <w:rFonts w:ascii="Times New Roman" w:hAnsi="Times New Roman" w:cs="Times New Roman"/>
          <w:color w:val="000000"/>
          <w:sz w:val="24"/>
          <w:szCs w:val="24"/>
        </w:rPr>
        <w:t>Audition appropriate clothing must be worn on audition themed days.</w:t>
      </w: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Cell phones/electronic devices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00810">
        <w:rPr>
          <w:rFonts w:ascii="Times New Roman" w:hAnsi="Times New Roman" w:cs="Times New Roman"/>
          <w:color w:val="000000"/>
          <w:sz w:val="24"/>
          <w:szCs w:val="24"/>
        </w:rPr>
        <w:t>Please bring them.  You may even want to bring a tablet.  On audition days, you will be required to turn them off.</w:t>
      </w: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Disability policy statement</w:t>
      </w:r>
    </w:p>
    <w:p w:rsidR="00BA4CE1" w:rsidRPr="00BA4CE1" w:rsidRDefault="00BA4CE1" w:rsidP="00BA4CE1">
      <w:pPr>
        <w:pStyle w:val="NormalWeb"/>
        <w:shd w:val="clear" w:color="auto" w:fill="FFFFFF"/>
      </w:pPr>
      <w:r w:rsidRPr="00BA4CE1">
        <w:rPr>
          <w:lang w:val="en"/>
        </w:rPr>
        <w:t>“</w:t>
      </w:r>
      <w:r w:rsidRPr="00BA4CE1">
        <w:rPr>
          <w:i/>
          <w:iCs/>
          <w:lang w:val="en"/>
        </w:rPr>
        <w:t>In compliance with the Americans with Disabilities Act Amendments Act (ADAAA), students who require reasonable accommodations due to a disability to properly execute coursework must register with Student Accessibility Services (SAS)—in Boca Raton, SU 133 (561-297-3880); in Davie, LA 203 (954-236-1222); or in Jupiter, SR 110 (561-799-8585) —and follow all SAS procedures.”</w:t>
      </w:r>
    </w:p>
    <w:p w:rsidR="00BA4CE1" w:rsidRDefault="00BA4CE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Pr="00FC70C8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Code of Academic Integrity policy statement</w:t>
      </w:r>
    </w:p>
    <w:p w:rsidR="00411DAA" w:rsidRDefault="00C33057" w:rsidP="00411DA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Students at Florida Atlantic University are expected to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maintain the highest ethical standards. Academic dishonesty is considered a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serious breach of these ethical standards, because it interferes with the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university mission to provide a high quality education in which no student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enjoys an unfair advantage over any other. Academic dishonesty is also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destructive of the university community, which is grounded in a system of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mutual trust and places high value on personal integrity and individual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responsibility. Harsh penalties are associated with academic dishonesty. For</w:t>
      </w:r>
      <w:r w:rsidR="004A09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1D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more information, see </w:t>
      </w:r>
      <w:hyperlink r:id="rId6" w:history="1">
        <w:r w:rsidR="00411DAA" w:rsidRPr="006A3BE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http://www.fau.edu/ctl/4.001_Code_of_Academic_Integrity.pdf</w:t>
        </w:r>
      </w:hyperlink>
    </w:p>
    <w:p w:rsidR="00B15E6E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15E6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27E" w:rsidRDefault="006E7AAB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SCHEDULE </w:t>
      </w:r>
      <w:r w:rsidR="004A09B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A4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9B0">
        <w:rPr>
          <w:rFonts w:ascii="Times New Roman" w:hAnsi="Times New Roman" w:cs="Times New Roman"/>
          <w:b/>
          <w:color w:val="000000"/>
          <w:sz w:val="24"/>
          <w:szCs w:val="24"/>
        </w:rPr>
        <w:t>TPP 4224</w:t>
      </w:r>
      <w:r w:rsidR="00EA427E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2EFD">
        <w:rPr>
          <w:rFonts w:ascii="Times New Roman" w:hAnsi="Times New Roman" w:cs="Times New Roman"/>
          <w:b/>
          <w:color w:val="000000"/>
          <w:sz w:val="24"/>
          <w:szCs w:val="24"/>
        </w:rPr>
        <w:t>AUDITION &amp; CAREER FORUM</w:t>
      </w:r>
      <w:r w:rsidR="00EA427E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427E">
        <w:rPr>
          <w:rFonts w:ascii="Times New Roman" w:hAnsi="Times New Roman" w:cs="Times New Roman"/>
          <w:color w:val="000000"/>
          <w:sz w:val="24"/>
          <w:szCs w:val="24"/>
        </w:rPr>
        <w:t>– 3 credit hours</w:t>
      </w: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Instructor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Lynn McNutt</w:t>
      </w: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7" w:history="1">
        <w:r w:rsidRPr="006D1298">
          <w:rPr>
            <w:rStyle w:val="Hyperlink"/>
            <w:rFonts w:ascii="Times New Roman" w:hAnsi="Times New Roman" w:cs="Times New Roman"/>
            <w:sz w:val="24"/>
            <w:szCs w:val="24"/>
          </w:rPr>
          <w:t>mcnuttl@fau.edu</w:t>
        </w:r>
      </w:hyperlink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(646) 831-0033</w:t>
      </w: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Office 167, College of Arts and Letters, Boca Campus</w:t>
      </w:r>
    </w:p>
    <w:p w:rsidR="00EA427E" w:rsidRDefault="00EA427E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Office hours TBA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8C2DE3" w:rsidSect="00CD6DD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Grading Scale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92-100%  A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90-91%    A-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88-89%    B+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82-87%    B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80-81%    B-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78-79%    C+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72-77%    C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70-71%    C-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68-69%    D+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62-67%    D</w:t>
      </w:r>
    </w:p>
    <w:p w:rsid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60-61%    D-</w:t>
      </w:r>
    </w:p>
    <w:p w:rsidR="008C2DE3" w:rsidRPr="008C2DE3" w:rsidRDefault="008C2DE3" w:rsidP="00EA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59% -</w:t>
      </w:r>
      <w:r>
        <w:rPr>
          <w:rFonts w:ascii="Lucida Sans Unicode" w:hAnsi="Lucida Sans Unicode" w:cs="Lucida Sans Unicode"/>
          <w:b/>
          <w:color w:val="000000"/>
          <w:sz w:val="24"/>
          <w:szCs w:val="24"/>
        </w:rPr>
        <w:t xml:space="preserve">↓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</w:t>
      </w:r>
    </w:p>
    <w:p w:rsidR="008C2DE3" w:rsidRDefault="008C2DE3" w:rsidP="00EA427E">
      <w:pPr>
        <w:rPr>
          <w:sz w:val="24"/>
          <w:szCs w:val="24"/>
        </w:rPr>
        <w:sectPr w:rsidR="008C2DE3" w:rsidSect="008C2DE3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EA427E" w:rsidRDefault="00EA427E" w:rsidP="00EA427E">
      <w:pPr>
        <w:rPr>
          <w:sz w:val="24"/>
          <w:szCs w:val="24"/>
        </w:rPr>
      </w:pP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Casting types, introduction of Game Plan project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Headshots and Resumes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Unions and Contracts</w:t>
      </w:r>
    </w:p>
    <w:p w:rsidR="00EA427E" w:rsidRDefault="00EA427E" w:rsidP="00EA427E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Week 4</w:t>
      </w:r>
      <w:r>
        <w:rPr>
          <w:sz w:val="24"/>
          <w:szCs w:val="24"/>
        </w:rPr>
        <w:tab/>
        <w:t>Mock Auditions – Two contrasting mid-century American Realism (Williams, O’Neill, etc.)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Game Plan research, Theatre Culture by Region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Day Job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Cover Letters, Emails, and Networking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Mock Auditions – Two contrasting contemporary (written after 2000)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Building an Actor’s Website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Agents and Managers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Attitude, Professionalism and Taking Care of Yourself</w:t>
      </w:r>
    </w:p>
    <w:p w:rsidR="00EA427E" w:rsidRDefault="00EA427E" w:rsidP="00EA427E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Week 12</w:t>
      </w:r>
      <w:r>
        <w:rPr>
          <w:sz w:val="24"/>
          <w:szCs w:val="24"/>
        </w:rPr>
        <w:tab/>
        <w:t xml:space="preserve">Mock </w:t>
      </w:r>
      <w:r w:rsidR="006E7AAB">
        <w:rPr>
          <w:sz w:val="24"/>
          <w:szCs w:val="24"/>
        </w:rPr>
        <w:t>Auditions -</w:t>
      </w:r>
      <w:r>
        <w:rPr>
          <w:sz w:val="24"/>
          <w:szCs w:val="24"/>
        </w:rPr>
        <w:t xml:space="preserve"> Two contrasting classic (Shakespeare-Wilde) </w:t>
      </w:r>
    </w:p>
    <w:p w:rsidR="00EA427E" w:rsidRDefault="00EA427E" w:rsidP="00EA427E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Week 13</w:t>
      </w:r>
      <w:r>
        <w:rPr>
          <w:sz w:val="24"/>
          <w:szCs w:val="24"/>
        </w:rPr>
        <w:tab/>
        <w:t>Small group Game Plan review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Week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Small group Game Plan review</w:t>
      </w:r>
    </w:p>
    <w:p w:rsidR="00EA427E" w:rsidRDefault="00EA427E" w:rsidP="00EA427E">
      <w:pPr>
        <w:rPr>
          <w:sz w:val="24"/>
          <w:szCs w:val="24"/>
        </w:rPr>
      </w:pPr>
      <w:r>
        <w:rPr>
          <w:sz w:val="24"/>
          <w:szCs w:val="24"/>
        </w:rPr>
        <w:t>Final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Game plan presentations/discussion</w:t>
      </w:r>
    </w:p>
    <w:p w:rsidR="00C33057" w:rsidRDefault="00C33057" w:rsidP="00C33057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33057" w:rsidSect="008C2DE3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338"/>
    <w:multiLevelType w:val="hybridMultilevel"/>
    <w:tmpl w:val="5E4A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57"/>
    <w:rsid w:val="00005E69"/>
    <w:rsid w:val="00011C96"/>
    <w:rsid w:val="00037C1D"/>
    <w:rsid w:val="000C089E"/>
    <w:rsid w:val="000F0EC5"/>
    <w:rsid w:val="001528DA"/>
    <w:rsid w:val="001532CD"/>
    <w:rsid w:val="0018122D"/>
    <w:rsid w:val="001E344F"/>
    <w:rsid w:val="00244A44"/>
    <w:rsid w:val="00272062"/>
    <w:rsid w:val="002C63C4"/>
    <w:rsid w:val="002F4A31"/>
    <w:rsid w:val="0036228C"/>
    <w:rsid w:val="00372ED0"/>
    <w:rsid w:val="0039748E"/>
    <w:rsid w:val="003A2EFD"/>
    <w:rsid w:val="003A58C9"/>
    <w:rsid w:val="00411DAA"/>
    <w:rsid w:val="0041661D"/>
    <w:rsid w:val="00455472"/>
    <w:rsid w:val="004668D1"/>
    <w:rsid w:val="0049783A"/>
    <w:rsid w:val="004A09B0"/>
    <w:rsid w:val="004A3E46"/>
    <w:rsid w:val="004D748E"/>
    <w:rsid w:val="00514C0E"/>
    <w:rsid w:val="00591ED2"/>
    <w:rsid w:val="0064460B"/>
    <w:rsid w:val="00656F6D"/>
    <w:rsid w:val="006764D4"/>
    <w:rsid w:val="006835C7"/>
    <w:rsid w:val="006D629D"/>
    <w:rsid w:val="006E7AAB"/>
    <w:rsid w:val="00786F13"/>
    <w:rsid w:val="007F2C92"/>
    <w:rsid w:val="00813BDC"/>
    <w:rsid w:val="00875570"/>
    <w:rsid w:val="008C2DE3"/>
    <w:rsid w:val="008E7486"/>
    <w:rsid w:val="009026EC"/>
    <w:rsid w:val="00967B78"/>
    <w:rsid w:val="009C1AE0"/>
    <w:rsid w:val="00AC73B6"/>
    <w:rsid w:val="00B07A13"/>
    <w:rsid w:val="00B15E6E"/>
    <w:rsid w:val="00B475AD"/>
    <w:rsid w:val="00B575A7"/>
    <w:rsid w:val="00BA4600"/>
    <w:rsid w:val="00BA4CE1"/>
    <w:rsid w:val="00C04753"/>
    <w:rsid w:val="00C33057"/>
    <w:rsid w:val="00C45278"/>
    <w:rsid w:val="00C95250"/>
    <w:rsid w:val="00CD64A3"/>
    <w:rsid w:val="00CD6DD0"/>
    <w:rsid w:val="00CF64E5"/>
    <w:rsid w:val="00D24AE6"/>
    <w:rsid w:val="00DB61E6"/>
    <w:rsid w:val="00EA427E"/>
    <w:rsid w:val="00F00810"/>
    <w:rsid w:val="00F12425"/>
    <w:rsid w:val="00F93AF5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D87A"/>
  <w15:chartTrackingRefBased/>
  <w15:docId w15:val="{57E93582-D361-42F1-9DC3-3FE59079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E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4CE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nuttl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ctl/4.001_Code_of_Academic_Integrity.pdf" TargetMode="External"/><Relationship Id="rId5" Type="http://schemas.openxmlformats.org/officeDocument/2006/relationships/hyperlink" Target="mailto:mcnuttl@fa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lmcnutt</dc:creator>
  <cp:keywords/>
  <dc:description/>
  <cp:lastModifiedBy>Maria Jennings</cp:lastModifiedBy>
  <cp:revision>2</cp:revision>
  <cp:lastPrinted>2014-08-15T20:32:00Z</cp:lastPrinted>
  <dcterms:created xsi:type="dcterms:W3CDTF">2017-02-22T19:38:00Z</dcterms:created>
  <dcterms:modified xsi:type="dcterms:W3CDTF">2017-02-22T19:38:00Z</dcterms:modified>
</cp:coreProperties>
</file>