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04B0" w:rsidRPr="008A7DBB" w:rsidRDefault="00987A24" w:rsidP="00C704B0">
      <w:pPr>
        <w:spacing w:after="0" w:line="240" w:lineRule="auto"/>
        <w:jc w:val="center"/>
        <w:rPr>
          <w:rFonts w:eastAsia="Times New Roman" w:cs="Times New Roman"/>
          <w:b/>
          <w:sz w:val="30"/>
          <w:szCs w:val="30"/>
        </w:rPr>
      </w:pPr>
      <w:r w:rsidRPr="008A7DBB">
        <w:rPr>
          <w:rFonts w:eastAsia="Times New Roman" w:cs="Times New Roman"/>
          <w:b/>
          <w:sz w:val="30"/>
          <w:szCs w:val="30"/>
        </w:rPr>
        <w:t>SYA 4310-001:</w:t>
      </w:r>
    </w:p>
    <w:p w:rsidR="00C704B0" w:rsidRPr="008A7DBB" w:rsidRDefault="0075737C" w:rsidP="00C704B0">
      <w:pPr>
        <w:spacing w:after="0" w:line="240" w:lineRule="auto"/>
        <w:jc w:val="center"/>
        <w:rPr>
          <w:rFonts w:eastAsia="Times New Roman" w:cs="Times New Roman"/>
          <w:b/>
          <w:sz w:val="30"/>
          <w:szCs w:val="30"/>
        </w:rPr>
      </w:pPr>
      <w:r>
        <w:rPr>
          <w:rFonts w:eastAsia="Times New Roman" w:cs="Times New Roman"/>
          <w:b/>
          <w:sz w:val="30"/>
          <w:szCs w:val="30"/>
        </w:rPr>
        <w:t xml:space="preserve">Qualitative Research </w:t>
      </w:r>
      <w:r w:rsidR="00C704B0" w:rsidRPr="008A7DBB">
        <w:rPr>
          <w:rFonts w:eastAsia="Times New Roman" w:cs="Times New Roman"/>
          <w:b/>
          <w:sz w:val="30"/>
          <w:szCs w:val="30"/>
        </w:rPr>
        <w:t>Methods</w:t>
      </w:r>
    </w:p>
    <w:p w:rsidR="00EC205E" w:rsidRPr="008A7DBB" w:rsidRDefault="00EC205E" w:rsidP="00EC205E">
      <w:pPr>
        <w:spacing w:after="0" w:line="240" w:lineRule="auto"/>
        <w:jc w:val="center"/>
        <w:rPr>
          <w:rFonts w:eastAsia="Times New Roman" w:cs="Times New Roman"/>
          <w:b/>
          <w:sz w:val="30"/>
          <w:szCs w:val="30"/>
        </w:rPr>
      </w:pPr>
      <w:r w:rsidRPr="008A7DBB">
        <w:rPr>
          <w:rFonts w:eastAsia="Times New Roman" w:cs="Times New Roman"/>
          <w:b/>
          <w:sz w:val="30"/>
          <w:szCs w:val="30"/>
        </w:rPr>
        <w:t>Department of Sociology</w:t>
      </w:r>
    </w:p>
    <w:p w:rsidR="00EC205E" w:rsidRPr="008A7DBB" w:rsidRDefault="00EC205E" w:rsidP="00EC205E">
      <w:pPr>
        <w:spacing w:after="0" w:line="240" w:lineRule="auto"/>
        <w:jc w:val="center"/>
        <w:rPr>
          <w:rFonts w:eastAsia="Times New Roman" w:cs="Times New Roman"/>
          <w:sz w:val="30"/>
          <w:szCs w:val="30"/>
        </w:rPr>
      </w:pPr>
      <w:r w:rsidRPr="008A7DBB">
        <w:rPr>
          <w:rFonts w:eastAsia="Times New Roman" w:cs="Times New Roman"/>
          <w:sz w:val="30"/>
          <w:szCs w:val="30"/>
        </w:rPr>
        <w:t>Florida Atlantic University</w:t>
      </w:r>
    </w:p>
    <w:p w:rsidR="00EC205E" w:rsidRPr="008A7DBB" w:rsidRDefault="00916B34" w:rsidP="00EC205E">
      <w:pPr>
        <w:spacing w:after="0" w:line="240" w:lineRule="auto"/>
        <w:jc w:val="center"/>
        <w:rPr>
          <w:rFonts w:eastAsia="Times New Roman" w:cs="Times New Roman"/>
          <w:sz w:val="30"/>
          <w:szCs w:val="30"/>
        </w:rPr>
      </w:pPr>
      <w:r>
        <w:rPr>
          <w:rFonts w:eastAsia="Times New Roman" w:cs="Times New Roman"/>
          <w:sz w:val="30"/>
          <w:szCs w:val="30"/>
        </w:rPr>
        <w:t xml:space="preserve">Summer </w:t>
      </w:r>
      <w:r w:rsidR="005B0ECC">
        <w:rPr>
          <w:rFonts w:eastAsia="Times New Roman" w:cs="Times New Roman"/>
          <w:sz w:val="30"/>
          <w:szCs w:val="30"/>
        </w:rPr>
        <w:t>2018</w:t>
      </w:r>
    </w:p>
    <w:p w:rsidR="008A7DBB" w:rsidRDefault="008A7DBB" w:rsidP="00C704B0">
      <w:pPr>
        <w:spacing w:after="0" w:line="240" w:lineRule="auto"/>
        <w:rPr>
          <w:rFonts w:eastAsia="Times New Roman" w:cs="Times New Roman"/>
          <w:szCs w:val="24"/>
        </w:rPr>
      </w:pPr>
    </w:p>
    <w:p w:rsidR="008A7DBB" w:rsidRPr="00E90E8C" w:rsidRDefault="008A7DBB" w:rsidP="00C704B0">
      <w:pPr>
        <w:spacing w:after="0" w:line="240" w:lineRule="auto"/>
        <w:rPr>
          <w:rFonts w:eastAsia="Times New Roman" w:cs="Times New Roman"/>
          <w:szCs w:val="24"/>
        </w:rPr>
      </w:pPr>
    </w:p>
    <w:p w:rsidR="00C704B0" w:rsidRPr="00E90E8C" w:rsidRDefault="00C704B0" w:rsidP="00C704B0">
      <w:pPr>
        <w:spacing w:after="0" w:line="240" w:lineRule="auto"/>
        <w:rPr>
          <w:rFonts w:eastAsia="Times New Roman" w:cs="Times New Roman"/>
          <w:b/>
          <w:szCs w:val="24"/>
        </w:rPr>
      </w:pPr>
      <w:r w:rsidRPr="00E90E8C">
        <w:rPr>
          <w:rFonts w:eastAsia="Times New Roman" w:cs="Times New Roman"/>
          <w:b/>
          <w:szCs w:val="24"/>
        </w:rPr>
        <w:t>Instructor:  Dr. J. Lotus Seeley</w:t>
      </w:r>
      <w:r w:rsidRPr="00E90E8C">
        <w:rPr>
          <w:rFonts w:eastAsia="Times New Roman" w:cs="Times New Roman"/>
          <w:b/>
          <w:szCs w:val="24"/>
        </w:rPr>
        <w:tab/>
      </w:r>
      <w:r w:rsidRPr="00E90E8C">
        <w:rPr>
          <w:rFonts w:eastAsia="Times New Roman" w:cs="Times New Roman"/>
          <w:b/>
          <w:szCs w:val="24"/>
        </w:rPr>
        <w:tab/>
      </w:r>
      <w:r w:rsidRPr="00E90E8C">
        <w:rPr>
          <w:rFonts w:eastAsia="Times New Roman" w:cs="Times New Roman"/>
          <w:b/>
          <w:szCs w:val="24"/>
        </w:rPr>
        <w:tab/>
        <w:t>Email: seeleyj@fau.edu</w:t>
      </w:r>
    </w:p>
    <w:p w:rsidR="00C704B0" w:rsidRPr="00E90E8C" w:rsidRDefault="00C704B0" w:rsidP="00C704B0">
      <w:pPr>
        <w:spacing w:after="0" w:line="240" w:lineRule="auto"/>
        <w:rPr>
          <w:rFonts w:eastAsia="Times New Roman" w:cs="Times New Roman"/>
          <w:b/>
          <w:szCs w:val="24"/>
        </w:rPr>
      </w:pPr>
      <w:r w:rsidRPr="00E90E8C">
        <w:rPr>
          <w:rFonts w:eastAsia="Times New Roman" w:cs="Times New Roman"/>
          <w:b/>
          <w:szCs w:val="24"/>
        </w:rPr>
        <w:t>Day</w:t>
      </w:r>
      <w:r>
        <w:rPr>
          <w:rFonts w:eastAsia="Times New Roman" w:cs="Times New Roman"/>
          <w:b/>
          <w:szCs w:val="24"/>
        </w:rPr>
        <w:t>s</w:t>
      </w:r>
      <w:r w:rsidRPr="00E90E8C">
        <w:rPr>
          <w:rFonts w:eastAsia="Times New Roman" w:cs="Times New Roman"/>
          <w:b/>
          <w:szCs w:val="24"/>
        </w:rPr>
        <w:t xml:space="preserve">/Times: </w:t>
      </w:r>
      <w:r w:rsidR="005B0ECC">
        <w:rPr>
          <w:rFonts w:eastAsia="Times New Roman" w:cs="Times New Roman"/>
          <w:b/>
          <w:szCs w:val="24"/>
        </w:rPr>
        <w:tab/>
      </w:r>
      <w:r w:rsidR="005B0ECC">
        <w:rPr>
          <w:rFonts w:eastAsia="Times New Roman" w:cs="Times New Roman"/>
          <w:b/>
          <w:szCs w:val="24"/>
        </w:rPr>
        <w:tab/>
      </w:r>
      <w:r w:rsidR="005B0ECC">
        <w:rPr>
          <w:rFonts w:eastAsia="Times New Roman" w:cs="Times New Roman"/>
          <w:b/>
          <w:szCs w:val="24"/>
        </w:rPr>
        <w:tab/>
      </w:r>
      <w:r w:rsidR="005B0ECC">
        <w:rPr>
          <w:rFonts w:eastAsia="Times New Roman" w:cs="Times New Roman"/>
          <w:b/>
          <w:szCs w:val="24"/>
        </w:rPr>
        <w:tab/>
      </w:r>
      <w:r w:rsidR="005B0ECC">
        <w:rPr>
          <w:rFonts w:eastAsia="Times New Roman" w:cs="Times New Roman"/>
          <w:b/>
          <w:szCs w:val="24"/>
        </w:rPr>
        <w:tab/>
      </w:r>
      <w:r w:rsidRPr="00E90E8C">
        <w:rPr>
          <w:rFonts w:eastAsia="Times New Roman" w:cs="Times New Roman"/>
          <w:b/>
          <w:szCs w:val="24"/>
        </w:rPr>
        <w:tab/>
        <w:t>Phone: 404.402.8740 (calls only)</w:t>
      </w:r>
    </w:p>
    <w:p w:rsidR="00C704B0" w:rsidRPr="00E90E8C" w:rsidRDefault="00C704B0" w:rsidP="00C704B0">
      <w:pPr>
        <w:spacing w:after="0" w:line="240" w:lineRule="auto"/>
        <w:rPr>
          <w:rFonts w:eastAsia="Times New Roman" w:cs="Times New Roman"/>
          <w:b/>
          <w:szCs w:val="24"/>
        </w:rPr>
      </w:pPr>
      <w:r w:rsidRPr="00E90E8C">
        <w:rPr>
          <w:rFonts w:eastAsia="Times New Roman" w:cs="Times New Roman"/>
          <w:b/>
          <w:szCs w:val="24"/>
        </w:rPr>
        <w:t>Classroom:</w:t>
      </w:r>
      <w:r w:rsidR="005B0ECC">
        <w:rPr>
          <w:rFonts w:eastAsia="Times New Roman" w:cs="Times New Roman"/>
          <w:b/>
          <w:szCs w:val="24"/>
        </w:rPr>
        <w:t xml:space="preserve"> </w:t>
      </w:r>
      <w:r w:rsidR="005B0ECC">
        <w:rPr>
          <w:rFonts w:eastAsia="Times New Roman" w:cs="Times New Roman"/>
          <w:b/>
          <w:szCs w:val="24"/>
        </w:rPr>
        <w:tab/>
      </w:r>
      <w:r w:rsidR="005B0ECC">
        <w:rPr>
          <w:rFonts w:eastAsia="Times New Roman" w:cs="Times New Roman"/>
          <w:b/>
          <w:szCs w:val="24"/>
        </w:rPr>
        <w:tab/>
      </w:r>
      <w:r w:rsidR="005B0ECC">
        <w:rPr>
          <w:rFonts w:eastAsia="Times New Roman" w:cs="Times New Roman"/>
          <w:b/>
          <w:szCs w:val="24"/>
        </w:rPr>
        <w:tab/>
      </w:r>
      <w:r w:rsidR="005B0ECC">
        <w:rPr>
          <w:rFonts w:eastAsia="Times New Roman" w:cs="Times New Roman"/>
          <w:b/>
          <w:szCs w:val="24"/>
        </w:rPr>
        <w:tab/>
      </w:r>
      <w:r w:rsidR="005B0ECC">
        <w:rPr>
          <w:rFonts w:eastAsia="Times New Roman" w:cs="Times New Roman"/>
          <w:b/>
          <w:szCs w:val="24"/>
        </w:rPr>
        <w:tab/>
      </w:r>
      <w:r>
        <w:rPr>
          <w:rFonts w:eastAsia="Times New Roman" w:cs="Times New Roman"/>
          <w:b/>
          <w:szCs w:val="24"/>
        </w:rPr>
        <w:tab/>
      </w:r>
      <w:r w:rsidRPr="00E90E8C">
        <w:rPr>
          <w:rFonts w:eastAsia="Times New Roman" w:cs="Times New Roman"/>
          <w:b/>
          <w:szCs w:val="24"/>
        </w:rPr>
        <w:t>Office: 261 Culture and Society Building</w:t>
      </w:r>
    </w:p>
    <w:p w:rsidR="00C704B0" w:rsidRPr="00D91055" w:rsidRDefault="00C704B0" w:rsidP="005B0ECC">
      <w:pPr>
        <w:spacing w:after="0" w:line="240" w:lineRule="auto"/>
        <w:ind w:left="720" w:hanging="720"/>
        <w:rPr>
          <w:rFonts w:eastAsia="Times New Roman" w:cs="Times New Roman"/>
          <w:b/>
          <w:szCs w:val="24"/>
        </w:rPr>
      </w:pPr>
      <w:r w:rsidRPr="00E90E8C">
        <w:rPr>
          <w:rFonts w:eastAsia="Times New Roman" w:cs="Times New Roman"/>
          <w:b/>
          <w:szCs w:val="24"/>
        </w:rPr>
        <w:t>Details:</w:t>
      </w:r>
      <w:r w:rsidR="00987A24">
        <w:rPr>
          <w:rFonts w:eastAsia="Times New Roman" w:cs="Times New Roman"/>
          <w:b/>
          <w:szCs w:val="24"/>
        </w:rPr>
        <w:t xml:space="preserve"> </w:t>
      </w:r>
      <w:r w:rsidR="00987A24" w:rsidRPr="00987A24">
        <w:rPr>
          <w:rFonts w:eastAsia="Times New Roman" w:cs="Times New Roman"/>
          <w:b/>
          <w:szCs w:val="24"/>
        </w:rPr>
        <w:t>CRN 36629, 3 credits</w:t>
      </w:r>
      <w:r w:rsidR="005B0ECC">
        <w:rPr>
          <w:rFonts w:eastAsia="Times New Roman" w:cs="Times New Roman"/>
          <w:b/>
          <w:szCs w:val="24"/>
        </w:rPr>
        <w:tab/>
      </w:r>
      <w:r w:rsidR="005B0ECC">
        <w:rPr>
          <w:rFonts w:eastAsia="Times New Roman" w:cs="Times New Roman"/>
          <w:b/>
          <w:szCs w:val="24"/>
        </w:rPr>
        <w:tab/>
      </w:r>
      <w:r w:rsidR="005B0ECC">
        <w:rPr>
          <w:rFonts w:eastAsia="Times New Roman" w:cs="Times New Roman"/>
          <w:b/>
          <w:szCs w:val="24"/>
        </w:rPr>
        <w:tab/>
        <w:t>Office Hours:</w:t>
      </w:r>
    </w:p>
    <w:p w:rsidR="008A7DBB" w:rsidRDefault="008A7DBB" w:rsidP="00C704B0">
      <w:pPr>
        <w:spacing w:after="0" w:line="240" w:lineRule="auto"/>
        <w:rPr>
          <w:rFonts w:cs="Times New Roman"/>
          <w:b/>
          <w:szCs w:val="24"/>
        </w:rPr>
      </w:pPr>
    </w:p>
    <w:p w:rsidR="00C704B0" w:rsidRPr="00494F76" w:rsidRDefault="00C704B0" w:rsidP="00C704B0">
      <w:pPr>
        <w:spacing w:after="0" w:line="240" w:lineRule="auto"/>
        <w:rPr>
          <w:rFonts w:cs="Times New Roman"/>
          <w:b/>
          <w:szCs w:val="24"/>
        </w:rPr>
      </w:pPr>
      <w:r w:rsidRPr="00494F76">
        <w:rPr>
          <w:rFonts w:cs="Times New Roman"/>
          <w:b/>
          <w:szCs w:val="24"/>
        </w:rPr>
        <w:t>Course Description:</w:t>
      </w:r>
    </w:p>
    <w:p w:rsidR="00C704B0" w:rsidRDefault="00C704B0" w:rsidP="00C704B0">
      <w:pPr>
        <w:spacing w:after="0"/>
      </w:pPr>
    </w:p>
    <w:p w:rsidR="00C94C6E" w:rsidRDefault="00B47269" w:rsidP="00C704B0">
      <w:pPr>
        <w:spacing w:after="0"/>
      </w:pPr>
      <w:r>
        <w:t xml:space="preserve">Empirical research is central to the </w:t>
      </w:r>
      <w:r w:rsidR="008A7DBB">
        <w:t xml:space="preserve">discipline of </w:t>
      </w:r>
      <w:r>
        <w:t>soc</w:t>
      </w:r>
      <w:r w:rsidR="008A7DBB">
        <w:t>iology</w:t>
      </w:r>
      <w:r>
        <w:t xml:space="preserve">.  Sociologists create knowledge about the world by </w:t>
      </w:r>
      <w:r w:rsidR="0080417B">
        <w:t>collecting data</w:t>
      </w:r>
      <w:r>
        <w:t xml:space="preserve">, not through abstract theorizing, arm-chair </w:t>
      </w:r>
      <w:r w:rsidR="006F5DE1">
        <w:t>philosophizing</w:t>
      </w:r>
      <w:r>
        <w:t xml:space="preserve">, or speculative conjecture.  </w:t>
      </w:r>
      <w:r w:rsidR="002C5A3E">
        <w:t>Though sociologists use a variety of methods, s</w:t>
      </w:r>
      <w:r w:rsidR="0080417B">
        <w:t xml:space="preserve">ociology </w:t>
      </w:r>
      <w:r w:rsidR="00BD1C6A">
        <w:t>distinguishe</w:t>
      </w:r>
      <w:r w:rsidR="008A7DBB">
        <w:t>s</w:t>
      </w:r>
      <w:r w:rsidR="00BD1C6A">
        <w:t xml:space="preserve"> between quantitative methods and qualitative methods.</w:t>
      </w:r>
      <w:r w:rsidR="0080417B">
        <w:t xml:space="preserve"> </w:t>
      </w:r>
      <w:r w:rsidR="00BD1C6A">
        <w:t xml:space="preserve"> </w:t>
      </w:r>
      <w:r w:rsidR="008A7DBB">
        <w:t>Q</w:t>
      </w:r>
      <w:r w:rsidR="00A11546">
        <w:t>uantitative</w:t>
      </w:r>
      <w:r w:rsidR="00EC5021">
        <w:t xml:space="preserve"> methods</w:t>
      </w:r>
      <w:r w:rsidR="00A11546">
        <w:t xml:space="preserve"> </w:t>
      </w:r>
      <w:r w:rsidR="00EC5021">
        <w:t>(</w:t>
      </w:r>
      <w:r w:rsidR="00A11546">
        <w:t>like surveys</w:t>
      </w:r>
      <w:r w:rsidR="00EC5021">
        <w:t>) focus on quantifying social phenomenon</w:t>
      </w:r>
      <w:r w:rsidR="0014486D">
        <w:t xml:space="preserve"> so</w:t>
      </w:r>
      <w:r w:rsidR="00EC5021">
        <w:t xml:space="preserve"> that </w:t>
      </w:r>
      <w:r w:rsidR="0014486D">
        <w:t xml:space="preserve">it </w:t>
      </w:r>
      <w:r w:rsidR="00EC5021">
        <w:t xml:space="preserve">can be </w:t>
      </w:r>
      <w:r w:rsidR="0014486D">
        <w:t>analyzed</w:t>
      </w:r>
      <w:r w:rsidR="00EC5021">
        <w:t xml:space="preserve"> statistically</w:t>
      </w:r>
      <w:r w:rsidR="008A7DBB">
        <w:t>.  In contrast,</w:t>
      </w:r>
      <w:r w:rsidR="00EC5021">
        <w:t xml:space="preserve"> qualitative research </w:t>
      </w:r>
      <w:r w:rsidR="009D3BD0">
        <w:t xml:space="preserve">examines </w:t>
      </w:r>
      <w:r w:rsidR="0014486D">
        <w:t>narrative</w:t>
      </w:r>
      <w:r w:rsidR="009D3BD0">
        <w:t>s</w:t>
      </w:r>
      <w:r w:rsidR="0014486D">
        <w:t xml:space="preserve"> (whether an interview subject’s </w:t>
      </w:r>
      <w:r w:rsidR="009D3BD0">
        <w:t>response</w:t>
      </w:r>
      <w:r w:rsidR="0014486D">
        <w:t xml:space="preserve"> or an ethnographer’s observation</w:t>
      </w:r>
      <w:r w:rsidR="009D3BD0">
        <w:t>s</w:t>
      </w:r>
      <w:r w:rsidR="0014486D">
        <w:t xml:space="preserve">) </w:t>
      </w:r>
      <w:r w:rsidR="009D3BD0">
        <w:t>as a way to</w:t>
      </w:r>
      <w:r w:rsidR="0014486D">
        <w:t xml:space="preserve"> uncover social processes, the social structuring of experience, and the complex meanings individuals give to their lives. </w:t>
      </w:r>
      <w:r w:rsidR="00EC5021">
        <w:t xml:space="preserve"> </w:t>
      </w:r>
      <w:r>
        <w:t xml:space="preserve">This class </w:t>
      </w:r>
      <w:r w:rsidR="0075185A">
        <w:t>is</w:t>
      </w:r>
      <w:r w:rsidR="00BD1C6A">
        <w:t xml:space="preserve"> an introduction</w:t>
      </w:r>
      <w:r>
        <w:t xml:space="preserve"> to sociology’s qualitative research tradition </w:t>
      </w:r>
      <w:r w:rsidR="00BD1C6A">
        <w:t>and focuses on open-ended</w:t>
      </w:r>
      <w:r>
        <w:t xml:space="preserve"> intervi</w:t>
      </w:r>
      <w:r w:rsidR="0080417B">
        <w:t>ewing and ethnographic observation</w:t>
      </w:r>
      <w:r>
        <w:t>.</w:t>
      </w:r>
      <w:r w:rsidR="0080417B">
        <w:t xml:space="preserve">  </w:t>
      </w:r>
      <w:r w:rsidR="002C5A3E">
        <w:t xml:space="preserve">We will explore notable qualitative studies, learn what kinds of questions are best </w:t>
      </w:r>
      <w:r w:rsidR="00A11546">
        <w:t>answered</w:t>
      </w:r>
      <w:r w:rsidR="002C5A3E">
        <w:t xml:space="preserve"> with qualitative methods, and discover the value of qualitative studies for learning about society.  </w:t>
      </w:r>
      <w:r w:rsidR="00A11546">
        <w:t>Together w</w:t>
      </w:r>
      <w:r w:rsidR="006F5DE1">
        <w:t xml:space="preserve">e will </w:t>
      </w:r>
      <w:r w:rsidR="00A11546">
        <w:t>examine</w:t>
      </w:r>
      <w:r w:rsidR="006F5DE1">
        <w:t xml:space="preserve"> the promises and difficulties of doing research with real people, including the importance of doing just and ethical research. </w:t>
      </w:r>
      <w:r>
        <w:t xml:space="preserve">    </w:t>
      </w:r>
    </w:p>
    <w:p w:rsidR="00C94C6E" w:rsidRDefault="00C94C6E" w:rsidP="00C704B0">
      <w:pPr>
        <w:spacing w:after="0"/>
      </w:pPr>
    </w:p>
    <w:p w:rsidR="00C94C6E" w:rsidRDefault="0080417B" w:rsidP="00C704B0">
      <w:pPr>
        <w:spacing w:after="0"/>
      </w:pPr>
      <w:r>
        <w:t>This class</w:t>
      </w:r>
      <w:r w:rsidR="002C5A3E">
        <w:t xml:space="preserve"> is hands-on.  S</w:t>
      </w:r>
      <w:r>
        <w:t xml:space="preserve">tudents will not only learn about qualitative research methods but </w:t>
      </w:r>
      <w:r w:rsidR="0075185A">
        <w:t xml:space="preserve">also </w:t>
      </w:r>
      <w:r>
        <w:t>put that knowledge into practice</w:t>
      </w:r>
      <w:r w:rsidR="006F5DE1">
        <w:t xml:space="preserve"> by conducting their own small-scale </w:t>
      </w:r>
      <w:r w:rsidR="00A11546">
        <w:t>research</w:t>
      </w:r>
      <w:r w:rsidR="006F5DE1">
        <w:t xml:space="preserve"> project</w:t>
      </w:r>
      <w:r>
        <w:t xml:space="preserve">.  Over the course of the semester, </w:t>
      </w:r>
      <w:r w:rsidR="006F5DE1">
        <w:t xml:space="preserve">each student </w:t>
      </w:r>
      <w:r>
        <w:t>will</w:t>
      </w:r>
      <w:r w:rsidR="00BD1C6A">
        <w:t xml:space="preserve"> </w:t>
      </w:r>
      <w:r w:rsidR="006F5DE1">
        <w:t>write a</w:t>
      </w:r>
      <w:r w:rsidR="0075185A">
        <w:t>nd</w:t>
      </w:r>
      <w:r w:rsidR="006F5DE1">
        <w:t xml:space="preserve"> develop a research question about a sociological topic of interest to them, </w:t>
      </w:r>
      <w:r>
        <w:t>write</w:t>
      </w:r>
      <w:r w:rsidR="006F5DE1">
        <w:t xml:space="preserve"> a</w:t>
      </w:r>
      <w:r>
        <w:t xml:space="preserve"> research </w:t>
      </w:r>
      <w:r w:rsidR="006F5DE1">
        <w:t>proposal</w:t>
      </w:r>
      <w:r>
        <w:t>, conduct</w:t>
      </w:r>
      <w:r w:rsidR="00A11546">
        <w:t xml:space="preserve"> two</w:t>
      </w:r>
      <w:r>
        <w:t xml:space="preserve"> interviews, engage in ethnographic observation, analyze </w:t>
      </w:r>
      <w:r w:rsidR="006F5DE1">
        <w:t xml:space="preserve">the </w:t>
      </w:r>
      <w:r>
        <w:t>data</w:t>
      </w:r>
      <w:r w:rsidR="006F5DE1">
        <w:t xml:space="preserve"> they have collected</w:t>
      </w:r>
      <w:r>
        <w:t>, and write research report</w:t>
      </w:r>
      <w:r w:rsidR="00BD1C6A">
        <w:t xml:space="preserve">s.  </w:t>
      </w:r>
      <w:r w:rsidR="00A11546">
        <w:t>Results and findings will be shared with the class through short presentations.</w:t>
      </w:r>
    </w:p>
    <w:p w:rsidR="006F5DE1" w:rsidRDefault="006F5DE1" w:rsidP="00C704B0">
      <w:pPr>
        <w:spacing w:after="0"/>
      </w:pPr>
    </w:p>
    <w:p w:rsidR="008A7DBB" w:rsidRDefault="008A7DBB" w:rsidP="00C704B0">
      <w:pPr>
        <w:spacing w:after="0"/>
      </w:pPr>
    </w:p>
    <w:p w:rsidR="00C704B0" w:rsidRDefault="00C704B0" w:rsidP="00C704B0">
      <w:pPr>
        <w:spacing w:after="0" w:line="240" w:lineRule="auto"/>
        <w:rPr>
          <w:rFonts w:cs="Times New Roman"/>
          <w:b/>
          <w:szCs w:val="24"/>
        </w:rPr>
      </w:pPr>
      <w:r w:rsidRPr="00F7791F">
        <w:rPr>
          <w:rFonts w:cs="Times New Roman"/>
          <w:b/>
          <w:szCs w:val="24"/>
        </w:rPr>
        <w:t>Course Objectives:</w:t>
      </w:r>
    </w:p>
    <w:p w:rsidR="00A11546" w:rsidRDefault="00A11546" w:rsidP="00A11546">
      <w:pPr>
        <w:spacing w:after="0" w:line="240" w:lineRule="auto"/>
        <w:rPr>
          <w:rFonts w:cs="Times New Roman"/>
          <w:szCs w:val="24"/>
        </w:rPr>
      </w:pPr>
    </w:p>
    <w:p w:rsidR="0014486D" w:rsidRDefault="00A11546" w:rsidP="0014486D">
      <w:pPr>
        <w:spacing w:after="0" w:line="240" w:lineRule="auto"/>
        <w:rPr>
          <w:rFonts w:cs="Times New Roman"/>
          <w:szCs w:val="24"/>
        </w:rPr>
      </w:pPr>
      <w:r>
        <w:rPr>
          <w:rFonts w:cs="Times New Roman"/>
          <w:szCs w:val="24"/>
        </w:rPr>
        <w:t xml:space="preserve">- Students will understand what qualitative methods are, when and why they are used by </w:t>
      </w:r>
    </w:p>
    <w:p w:rsidR="00A11546" w:rsidRDefault="00A11546" w:rsidP="0014486D">
      <w:pPr>
        <w:spacing w:after="0" w:line="240" w:lineRule="auto"/>
        <w:ind w:firstLine="720"/>
        <w:rPr>
          <w:rFonts w:cs="Times New Roman"/>
          <w:szCs w:val="24"/>
        </w:rPr>
      </w:pPr>
      <w:r>
        <w:rPr>
          <w:rFonts w:cs="Times New Roman"/>
          <w:szCs w:val="24"/>
        </w:rPr>
        <w:t xml:space="preserve">sociologists, and </w:t>
      </w:r>
      <w:r w:rsidR="0014486D">
        <w:rPr>
          <w:rFonts w:cs="Times New Roman"/>
          <w:szCs w:val="24"/>
        </w:rPr>
        <w:t>how they differ in practice and utility from quantitative methods.</w:t>
      </w:r>
    </w:p>
    <w:p w:rsidR="00A11546" w:rsidRDefault="00A11546" w:rsidP="00A11546">
      <w:pPr>
        <w:spacing w:after="0" w:line="240" w:lineRule="auto"/>
        <w:rPr>
          <w:rFonts w:cs="Times New Roman"/>
          <w:szCs w:val="24"/>
        </w:rPr>
      </w:pPr>
    </w:p>
    <w:p w:rsidR="0014486D" w:rsidRDefault="00A11546" w:rsidP="0014486D">
      <w:pPr>
        <w:spacing w:after="0" w:line="240" w:lineRule="auto"/>
        <w:rPr>
          <w:rFonts w:cs="Times New Roman"/>
          <w:szCs w:val="24"/>
        </w:rPr>
      </w:pPr>
      <w:r>
        <w:rPr>
          <w:rFonts w:cs="Times New Roman"/>
          <w:szCs w:val="24"/>
        </w:rPr>
        <w:t xml:space="preserve">- Students will learn the fundamental logics and methods of qualitative interviewing and </w:t>
      </w:r>
    </w:p>
    <w:p w:rsidR="00A11546" w:rsidRDefault="00A11546" w:rsidP="0014486D">
      <w:pPr>
        <w:spacing w:after="0" w:line="240" w:lineRule="auto"/>
        <w:ind w:left="720"/>
        <w:rPr>
          <w:rFonts w:cs="Times New Roman"/>
          <w:szCs w:val="24"/>
        </w:rPr>
      </w:pPr>
      <w:r>
        <w:rPr>
          <w:rFonts w:cs="Times New Roman"/>
          <w:szCs w:val="24"/>
        </w:rPr>
        <w:lastRenderedPageBreak/>
        <w:t>ethnographic observation.  They will gain practical experience with these methods, including collecting, writing, and analyzing both ethnographic field notes and qualitative interview responses.</w:t>
      </w:r>
    </w:p>
    <w:p w:rsidR="00C704B0" w:rsidRDefault="00C704B0" w:rsidP="00C704B0">
      <w:pPr>
        <w:spacing w:after="0" w:line="240" w:lineRule="auto"/>
        <w:rPr>
          <w:rFonts w:cs="Times New Roman"/>
          <w:b/>
          <w:szCs w:val="24"/>
        </w:rPr>
      </w:pPr>
    </w:p>
    <w:p w:rsidR="0014486D" w:rsidRDefault="00987A24" w:rsidP="005349E2">
      <w:pPr>
        <w:spacing w:after="0" w:line="240" w:lineRule="auto"/>
        <w:rPr>
          <w:rFonts w:cs="Times New Roman"/>
          <w:szCs w:val="24"/>
        </w:rPr>
      </w:pPr>
      <w:r>
        <w:rPr>
          <w:rFonts w:cs="Times New Roman"/>
          <w:szCs w:val="24"/>
        </w:rPr>
        <w:t xml:space="preserve">-  Students will be able to formulate </w:t>
      </w:r>
      <w:r w:rsidR="005349E2">
        <w:rPr>
          <w:rFonts w:cs="Times New Roman"/>
          <w:szCs w:val="24"/>
        </w:rPr>
        <w:t xml:space="preserve">sociological research questions, </w:t>
      </w:r>
      <w:r>
        <w:rPr>
          <w:rFonts w:cs="Times New Roman"/>
          <w:szCs w:val="24"/>
        </w:rPr>
        <w:t xml:space="preserve">develop </w:t>
      </w:r>
      <w:r w:rsidR="006D07B4">
        <w:rPr>
          <w:rFonts w:cs="Times New Roman"/>
          <w:szCs w:val="24"/>
        </w:rPr>
        <w:t xml:space="preserve">research proposals </w:t>
      </w:r>
    </w:p>
    <w:p w:rsidR="006D07B4" w:rsidRDefault="006D07B4" w:rsidP="0014486D">
      <w:pPr>
        <w:spacing w:after="0" w:line="240" w:lineRule="auto"/>
        <w:ind w:left="720"/>
        <w:rPr>
          <w:rFonts w:cs="Times New Roman"/>
          <w:szCs w:val="24"/>
        </w:rPr>
      </w:pPr>
      <w:r>
        <w:rPr>
          <w:rFonts w:cs="Times New Roman"/>
          <w:szCs w:val="24"/>
        </w:rPr>
        <w:t>operationalizing their research questions</w:t>
      </w:r>
      <w:r w:rsidR="005349E2">
        <w:rPr>
          <w:rFonts w:cs="Times New Roman"/>
          <w:szCs w:val="24"/>
        </w:rPr>
        <w:t>, and create realistic and reasonable research plans suitable for answering their research question</w:t>
      </w:r>
      <w:r w:rsidR="0014486D">
        <w:rPr>
          <w:rFonts w:cs="Times New Roman"/>
          <w:szCs w:val="24"/>
        </w:rPr>
        <w:t>s.</w:t>
      </w:r>
    </w:p>
    <w:p w:rsidR="006D07B4" w:rsidRDefault="006D07B4" w:rsidP="00C704B0">
      <w:pPr>
        <w:spacing w:after="0" w:line="240" w:lineRule="auto"/>
        <w:rPr>
          <w:rFonts w:cs="Times New Roman"/>
          <w:szCs w:val="24"/>
        </w:rPr>
      </w:pPr>
    </w:p>
    <w:p w:rsidR="006D07B4" w:rsidRDefault="00987A24" w:rsidP="00C704B0">
      <w:pPr>
        <w:spacing w:after="0" w:line="240" w:lineRule="auto"/>
        <w:rPr>
          <w:rFonts w:cs="Times New Roman"/>
          <w:szCs w:val="24"/>
        </w:rPr>
      </w:pPr>
      <w:r>
        <w:rPr>
          <w:rFonts w:cs="Times New Roman"/>
          <w:szCs w:val="24"/>
        </w:rPr>
        <w:t>- Students will understand the importance of research ethics</w:t>
      </w:r>
      <w:r w:rsidR="006D07B4">
        <w:rPr>
          <w:rFonts w:cs="Times New Roman"/>
          <w:szCs w:val="24"/>
        </w:rPr>
        <w:t xml:space="preserve">, the function of Institutional Review </w:t>
      </w:r>
    </w:p>
    <w:p w:rsidR="00987A24" w:rsidRDefault="006D07B4" w:rsidP="006D07B4">
      <w:pPr>
        <w:spacing w:after="0" w:line="240" w:lineRule="auto"/>
        <w:ind w:firstLine="720"/>
        <w:rPr>
          <w:rFonts w:cs="Times New Roman"/>
          <w:szCs w:val="24"/>
        </w:rPr>
      </w:pPr>
      <w:r>
        <w:rPr>
          <w:rFonts w:cs="Times New Roman"/>
          <w:szCs w:val="24"/>
        </w:rPr>
        <w:t>Boards,</w:t>
      </w:r>
      <w:r w:rsidR="00987A24">
        <w:rPr>
          <w:rFonts w:cs="Times New Roman"/>
          <w:szCs w:val="24"/>
        </w:rPr>
        <w:t xml:space="preserve"> and how to conduct ethical research with human subjects</w:t>
      </w:r>
      <w:r w:rsidR="0014486D">
        <w:rPr>
          <w:rFonts w:cs="Times New Roman"/>
          <w:szCs w:val="24"/>
        </w:rPr>
        <w:t>.</w:t>
      </w:r>
      <w:r w:rsidR="00987A24">
        <w:rPr>
          <w:rFonts w:cs="Times New Roman"/>
          <w:szCs w:val="24"/>
        </w:rPr>
        <w:t xml:space="preserve"> </w:t>
      </w:r>
    </w:p>
    <w:p w:rsidR="0014486D" w:rsidRDefault="0014486D" w:rsidP="0014486D">
      <w:pPr>
        <w:spacing w:after="0"/>
      </w:pPr>
    </w:p>
    <w:p w:rsidR="0014486D" w:rsidRDefault="0014486D" w:rsidP="0014486D">
      <w:pPr>
        <w:spacing w:after="0"/>
      </w:pPr>
      <w:r>
        <w:t>- Students will gain experience coding qualitative data, including developing codes inductively.</w:t>
      </w:r>
    </w:p>
    <w:p w:rsidR="00C704B0" w:rsidRDefault="00C704B0" w:rsidP="007E5505">
      <w:pPr>
        <w:spacing w:after="0"/>
      </w:pPr>
    </w:p>
    <w:p w:rsidR="0014486D" w:rsidRDefault="0014486D" w:rsidP="007E5505">
      <w:pPr>
        <w:spacing w:after="0"/>
      </w:pPr>
      <w:r>
        <w:t>- S</w:t>
      </w:r>
      <w:r w:rsidR="005349E2">
        <w:t xml:space="preserve">tudents will </w:t>
      </w:r>
      <w:r>
        <w:t>know the form of and be able to write a standard sociological research report.</w:t>
      </w:r>
      <w:r w:rsidR="005349E2">
        <w:t xml:space="preserve"> </w:t>
      </w:r>
    </w:p>
    <w:p w:rsidR="005349E2" w:rsidRDefault="0014486D" w:rsidP="0014486D">
      <w:pPr>
        <w:spacing w:after="0"/>
        <w:ind w:firstLine="720"/>
      </w:pPr>
      <w:r>
        <w:t>They will gain practice presenting their research to others.</w:t>
      </w:r>
    </w:p>
    <w:p w:rsidR="0014486D" w:rsidRDefault="0014486D" w:rsidP="007E5505">
      <w:pPr>
        <w:spacing w:after="0"/>
      </w:pPr>
    </w:p>
    <w:p w:rsidR="0014486D" w:rsidRDefault="007E5505" w:rsidP="007E5505">
      <w:pPr>
        <w:spacing w:after="0"/>
      </w:pPr>
      <w:r>
        <w:t xml:space="preserve">- Students will be able to </w:t>
      </w:r>
      <w:r w:rsidR="006D07B4">
        <w:t xml:space="preserve">use library resources and online databases to </w:t>
      </w:r>
      <w:r w:rsidR="00A11546">
        <w:t xml:space="preserve">find scholarly articles to </w:t>
      </w:r>
    </w:p>
    <w:p w:rsidR="007E5505" w:rsidRDefault="0014486D" w:rsidP="0014486D">
      <w:pPr>
        <w:spacing w:after="0"/>
        <w:ind w:left="720"/>
      </w:pPr>
      <w:r>
        <w:t>use in developing their research proposals</w:t>
      </w:r>
      <w:r w:rsidR="00A11546">
        <w:t xml:space="preserve">. </w:t>
      </w:r>
      <w:r w:rsidR="006D07B4">
        <w:t xml:space="preserve"> They will also gain experience </w:t>
      </w:r>
      <w:r w:rsidR="007E5505">
        <w:t>e</w:t>
      </w:r>
      <w:r w:rsidR="006D07B4">
        <w:t>valuating</w:t>
      </w:r>
      <w:r w:rsidR="007E5505">
        <w:t xml:space="preserve"> sociological research on methodological grounds</w:t>
      </w:r>
      <w:r w:rsidR="00A11546">
        <w:t>.</w:t>
      </w:r>
    </w:p>
    <w:p w:rsidR="007E5505" w:rsidRDefault="007E5505" w:rsidP="007E5505">
      <w:pPr>
        <w:spacing w:after="0"/>
      </w:pPr>
    </w:p>
    <w:p w:rsidR="006B7B1A" w:rsidRDefault="006B7B1A" w:rsidP="007E5505">
      <w:pPr>
        <w:spacing w:after="0"/>
      </w:pPr>
    </w:p>
    <w:p w:rsidR="00C704B0" w:rsidRPr="00AA58CC" w:rsidRDefault="00C704B0" w:rsidP="00C704B0">
      <w:pPr>
        <w:spacing w:after="0" w:line="240" w:lineRule="auto"/>
        <w:rPr>
          <w:rFonts w:cs="Times New Roman"/>
          <w:b/>
          <w:szCs w:val="24"/>
        </w:rPr>
      </w:pPr>
      <w:r w:rsidRPr="00AA58CC">
        <w:rPr>
          <w:rFonts w:cs="Times New Roman"/>
          <w:b/>
          <w:szCs w:val="24"/>
        </w:rPr>
        <w:t>Course Context:</w:t>
      </w:r>
    </w:p>
    <w:p w:rsidR="00C704B0" w:rsidRDefault="00C704B0" w:rsidP="00C704B0">
      <w:pPr>
        <w:spacing w:after="0" w:line="240" w:lineRule="auto"/>
        <w:rPr>
          <w:rFonts w:cs="Times New Roman"/>
          <w:szCs w:val="24"/>
        </w:rPr>
      </w:pPr>
    </w:p>
    <w:p w:rsidR="00C704B0" w:rsidRDefault="00C704B0" w:rsidP="00C704B0">
      <w:pPr>
        <w:spacing w:after="0" w:line="240" w:lineRule="auto"/>
        <w:rPr>
          <w:rFonts w:cs="Times New Roman"/>
          <w:szCs w:val="24"/>
        </w:rPr>
      </w:pPr>
      <w:r>
        <w:rPr>
          <w:rFonts w:cs="Times New Roman"/>
          <w:bCs/>
          <w:iCs/>
          <w:szCs w:val="24"/>
        </w:rPr>
        <w:t>Prerequisites: T</w:t>
      </w:r>
      <w:r w:rsidRPr="009D1DCC">
        <w:rPr>
          <w:rFonts w:cs="Times New Roman"/>
          <w:szCs w:val="24"/>
        </w:rPr>
        <w:t>hree Sociology courses at the 1000</w:t>
      </w:r>
      <w:r>
        <w:rPr>
          <w:rFonts w:cs="Times New Roman"/>
          <w:szCs w:val="24"/>
        </w:rPr>
        <w:t>-</w:t>
      </w:r>
      <w:r w:rsidRPr="009D1DCC">
        <w:rPr>
          <w:rFonts w:cs="Times New Roman"/>
          <w:szCs w:val="24"/>
        </w:rPr>
        <w:t>3000 level</w:t>
      </w:r>
      <w:r>
        <w:rPr>
          <w:rFonts w:cs="Times New Roman"/>
          <w:szCs w:val="24"/>
        </w:rPr>
        <w:t xml:space="preserve"> </w:t>
      </w:r>
      <w:r w:rsidRPr="009D1DCC">
        <w:rPr>
          <w:rFonts w:cs="Times New Roman"/>
          <w:szCs w:val="24"/>
        </w:rPr>
        <w:t>or</w:t>
      </w:r>
      <w:r>
        <w:rPr>
          <w:rFonts w:cs="Times New Roman"/>
          <w:szCs w:val="24"/>
        </w:rPr>
        <w:t xml:space="preserve"> </w:t>
      </w:r>
      <w:r w:rsidRPr="009D1DCC">
        <w:rPr>
          <w:rFonts w:cs="Times New Roman"/>
          <w:szCs w:val="24"/>
        </w:rPr>
        <w:t xml:space="preserve">permission of the instructor. </w:t>
      </w:r>
    </w:p>
    <w:p w:rsidR="00C704B0" w:rsidRPr="009D1DCC" w:rsidRDefault="00C704B0" w:rsidP="00C704B0">
      <w:pPr>
        <w:spacing w:after="0" w:line="240" w:lineRule="auto"/>
        <w:rPr>
          <w:rFonts w:cs="Times New Roman"/>
          <w:bCs/>
          <w:iCs/>
          <w:szCs w:val="24"/>
        </w:rPr>
      </w:pPr>
      <w:r w:rsidRPr="009D1DCC">
        <w:rPr>
          <w:rFonts w:cs="Times New Roman"/>
          <w:bCs/>
          <w:iCs/>
          <w:szCs w:val="24"/>
        </w:rPr>
        <w:t>This course can be counted towards the sociology major or minor.</w:t>
      </w:r>
    </w:p>
    <w:p w:rsidR="00C704B0" w:rsidRDefault="00C704B0" w:rsidP="00C704B0">
      <w:pPr>
        <w:spacing w:after="0"/>
      </w:pPr>
    </w:p>
    <w:p w:rsidR="006B7B1A" w:rsidRDefault="006B7B1A" w:rsidP="00C704B0">
      <w:pPr>
        <w:spacing w:after="0"/>
      </w:pPr>
    </w:p>
    <w:p w:rsidR="00C704B0" w:rsidRPr="007E109C" w:rsidRDefault="00C704B0" w:rsidP="00C704B0">
      <w:pPr>
        <w:spacing w:after="0" w:line="240" w:lineRule="auto"/>
        <w:rPr>
          <w:rFonts w:cs="Times New Roman"/>
          <w:b/>
          <w:szCs w:val="24"/>
        </w:rPr>
      </w:pPr>
      <w:r w:rsidRPr="007E109C">
        <w:rPr>
          <w:rFonts w:cs="Times New Roman"/>
          <w:b/>
          <w:szCs w:val="24"/>
        </w:rPr>
        <w:t>Required Texts:</w:t>
      </w:r>
    </w:p>
    <w:p w:rsidR="00C704B0" w:rsidRDefault="00C704B0" w:rsidP="00C704B0">
      <w:pPr>
        <w:spacing w:after="0"/>
      </w:pPr>
    </w:p>
    <w:p w:rsidR="00C94C6E" w:rsidRDefault="00C94C6E" w:rsidP="00C704B0">
      <w:pPr>
        <w:spacing w:after="0"/>
      </w:pPr>
      <w:r>
        <w:rPr>
          <w:i/>
        </w:rPr>
        <w:t>Making Sense of the Social World: Methods of Investigation</w:t>
      </w:r>
      <w:r>
        <w:t>, 5</w:t>
      </w:r>
      <w:r w:rsidRPr="00C94C6E">
        <w:rPr>
          <w:vertAlign w:val="superscript"/>
        </w:rPr>
        <w:t>th</w:t>
      </w:r>
      <w:r>
        <w:t xml:space="preserve"> Edition (2016), Daniel F. </w:t>
      </w:r>
    </w:p>
    <w:p w:rsidR="00C94C6E" w:rsidRPr="00C94C6E" w:rsidRDefault="00C94C6E" w:rsidP="00C94C6E">
      <w:pPr>
        <w:spacing w:after="0"/>
        <w:ind w:firstLine="720"/>
      </w:pPr>
      <w:r>
        <w:t>Chambliss and Russell K. Schutt, Sage Publications, ISBN: 9781483380612</w:t>
      </w:r>
    </w:p>
    <w:p w:rsidR="00C94C6E" w:rsidRDefault="00C94C6E" w:rsidP="00C704B0">
      <w:pPr>
        <w:spacing w:after="0"/>
      </w:pPr>
    </w:p>
    <w:p w:rsidR="00C704B0" w:rsidRPr="00307217" w:rsidRDefault="00C704B0" w:rsidP="00C704B0">
      <w:pPr>
        <w:spacing w:after="0" w:line="240" w:lineRule="auto"/>
        <w:rPr>
          <w:rFonts w:cs="Times New Roman"/>
          <w:szCs w:val="24"/>
        </w:rPr>
      </w:pPr>
      <w:r w:rsidRPr="00E90E8C">
        <w:rPr>
          <w:rFonts w:cs="Times New Roman"/>
          <w:szCs w:val="24"/>
        </w:rPr>
        <w:t xml:space="preserve">All other readings will be posted to </w:t>
      </w:r>
      <w:r>
        <w:rPr>
          <w:rFonts w:cs="Times New Roman"/>
          <w:szCs w:val="24"/>
        </w:rPr>
        <w:t>Canvas</w:t>
      </w:r>
      <w:r w:rsidRPr="00E90E8C">
        <w:rPr>
          <w:rFonts w:cs="Times New Roman"/>
          <w:szCs w:val="24"/>
        </w:rPr>
        <w:t>.</w:t>
      </w:r>
      <w:r>
        <w:rPr>
          <w:rFonts w:cs="Times New Roman"/>
          <w:szCs w:val="24"/>
        </w:rPr>
        <w:t xml:space="preserve">  Readings posted online are marked </w:t>
      </w:r>
      <w:r w:rsidRPr="00307217">
        <w:rPr>
          <w:rFonts w:cs="Times New Roman"/>
          <w:b/>
          <w:szCs w:val="24"/>
        </w:rPr>
        <w:t>(</w:t>
      </w:r>
      <w:r>
        <w:rPr>
          <w:rFonts w:cs="Times New Roman"/>
          <w:b/>
          <w:szCs w:val="24"/>
        </w:rPr>
        <w:t>C</w:t>
      </w:r>
      <w:r w:rsidRPr="00307217">
        <w:rPr>
          <w:rFonts w:cs="Times New Roman"/>
          <w:b/>
          <w:szCs w:val="24"/>
        </w:rPr>
        <w:t>)</w:t>
      </w:r>
      <w:r>
        <w:rPr>
          <w:rFonts w:cs="Times New Roman"/>
          <w:szCs w:val="24"/>
        </w:rPr>
        <w:t>.</w:t>
      </w:r>
    </w:p>
    <w:p w:rsidR="00C704B0" w:rsidRDefault="00C704B0" w:rsidP="00C704B0">
      <w:pPr>
        <w:spacing w:after="0"/>
      </w:pPr>
    </w:p>
    <w:p w:rsidR="008A7DBB" w:rsidRDefault="008A7DBB" w:rsidP="00C704B0">
      <w:pPr>
        <w:spacing w:after="0"/>
      </w:pPr>
    </w:p>
    <w:p w:rsidR="00C704B0" w:rsidRPr="00AA58CC" w:rsidRDefault="00C704B0" w:rsidP="00C704B0">
      <w:pPr>
        <w:spacing w:after="0" w:line="240" w:lineRule="auto"/>
        <w:rPr>
          <w:rFonts w:cs="Times New Roman"/>
          <w:b/>
          <w:szCs w:val="24"/>
        </w:rPr>
      </w:pPr>
      <w:r w:rsidRPr="00AA58CC">
        <w:rPr>
          <w:rFonts w:cs="Times New Roman"/>
          <w:b/>
          <w:szCs w:val="24"/>
        </w:rPr>
        <w:t>Assignments and Grading:</w:t>
      </w:r>
    </w:p>
    <w:p w:rsidR="00C704B0" w:rsidRDefault="00C704B0" w:rsidP="00C704B0">
      <w:pPr>
        <w:spacing w:after="0" w:line="240" w:lineRule="auto"/>
        <w:rPr>
          <w:rFonts w:cs="Times New Roman"/>
          <w:szCs w:val="24"/>
        </w:rPr>
      </w:pPr>
    </w:p>
    <w:p w:rsidR="00C704B0" w:rsidRPr="00B63026" w:rsidRDefault="00C704B0" w:rsidP="00C704B0">
      <w:pPr>
        <w:spacing w:after="0" w:line="240" w:lineRule="auto"/>
        <w:rPr>
          <w:rFonts w:cs="Times New Roman"/>
          <w:b/>
          <w:szCs w:val="24"/>
        </w:rPr>
      </w:pPr>
      <w:r w:rsidRPr="00B63026">
        <w:rPr>
          <w:rFonts w:cs="Times New Roman"/>
          <w:b/>
          <w:szCs w:val="24"/>
        </w:rPr>
        <w:t>Attendance and Participation:</w:t>
      </w:r>
      <w:r w:rsidR="00535E8C">
        <w:rPr>
          <w:rFonts w:cs="Times New Roman"/>
          <w:b/>
          <w:szCs w:val="24"/>
        </w:rPr>
        <w:t xml:space="preserve"> 10</w:t>
      </w:r>
      <w:r w:rsidR="003F69A0">
        <w:rPr>
          <w:rFonts w:cs="Times New Roman"/>
          <w:b/>
          <w:szCs w:val="24"/>
        </w:rPr>
        <w:t>%</w:t>
      </w:r>
      <w:r>
        <w:rPr>
          <w:rFonts w:cs="Times New Roman"/>
          <w:b/>
          <w:szCs w:val="24"/>
        </w:rPr>
        <w:t xml:space="preserve"> </w:t>
      </w:r>
    </w:p>
    <w:p w:rsidR="00C704B0" w:rsidRDefault="00C704B0" w:rsidP="00C704B0">
      <w:pPr>
        <w:spacing w:after="0" w:line="240" w:lineRule="auto"/>
        <w:rPr>
          <w:rFonts w:cs="Times New Roman"/>
          <w:szCs w:val="24"/>
        </w:rPr>
      </w:pPr>
    </w:p>
    <w:p w:rsidR="00A125A6" w:rsidRPr="00A125A6" w:rsidRDefault="00A125A6" w:rsidP="00A125A6">
      <w:pPr>
        <w:spacing w:after="0" w:line="240" w:lineRule="auto"/>
        <w:rPr>
          <w:rFonts w:cs="Times New Roman"/>
          <w:szCs w:val="24"/>
        </w:rPr>
      </w:pPr>
      <w:r w:rsidRPr="00A125A6">
        <w:rPr>
          <w:rFonts w:cs="Times New Roman"/>
          <w:szCs w:val="24"/>
        </w:rPr>
        <w:t xml:space="preserve">Student engagement is essential for the success of the class.  Students must commit to reading carefully, thinking deeply, being present, listening attentively to each other, and participating in class discussions.  Each student is expected to be fully engaged with the day’s activities and make meaningful contributions to class discussion on a regular basis.  Failure to be engaged will result in the lowering of your grade; being brave enough to contribute your ideas – even if you’re unsure of them – will be rewarded.  </w:t>
      </w:r>
    </w:p>
    <w:p w:rsidR="00A125A6" w:rsidRPr="00A125A6" w:rsidRDefault="00A125A6" w:rsidP="00A125A6">
      <w:pPr>
        <w:spacing w:after="0" w:line="240" w:lineRule="auto"/>
        <w:rPr>
          <w:rFonts w:cs="Times New Roman"/>
          <w:b/>
          <w:szCs w:val="24"/>
        </w:rPr>
      </w:pPr>
    </w:p>
    <w:p w:rsidR="00A125A6" w:rsidRPr="00A125A6" w:rsidRDefault="0075185A" w:rsidP="00A125A6">
      <w:pPr>
        <w:spacing w:after="0" w:line="240" w:lineRule="auto"/>
        <w:rPr>
          <w:rFonts w:cs="Times New Roman"/>
          <w:szCs w:val="24"/>
        </w:rPr>
      </w:pPr>
      <w:r>
        <w:rPr>
          <w:rFonts w:cs="Times New Roman"/>
          <w:szCs w:val="24"/>
        </w:rPr>
        <w:t>Attending</w:t>
      </w:r>
      <w:r w:rsidR="00A125A6" w:rsidRPr="00A125A6">
        <w:rPr>
          <w:rFonts w:cs="Times New Roman"/>
          <w:szCs w:val="24"/>
        </w:rPr>
        <w:t xml:space="preserve"> class is </w:t>
      </w:r>
      <w:r>
        <w:rPr>
          <w:rFonts w:cs="Times New Roman"/>
          <w:szCs w:val="24"/>
        </w:rPr>
        <w:t>essential</w:t>
      </w:r>
      <w:r w:rsidR="00A125A6" w:rsidRPr="00A125A6">
        <w:rPr>
          <w:rFonts w:cs="Times New Roman"/>
          <w:szCs w:val="24"/>
        </w:rPr>
        <w:t xml:space="preserve"> to your success.  Missing class means missing activities and discussions that </w:t>
      </w:r>
      <w:r w:rsidR="009A3BEC">
        <w:rPr>
          <w:rFonts w:cs="Times New Roman"/>
          <w:szCs w:val="24"/>
        </w:rPr>
        <w:t>will be crucial for the successful completion of your class research project</w:t>
      </w:r>
      <w:r w:rsidR="00A125A6" w:rsidRPr="00A125A6">
        <w:rPr>
          <w:rFonts w:cs="Times New Roman"/>
          <w:szCs w:val="24"/>
        </w:rPr>
        <w:t>.  If you are absent, please check our Canvas site for posted materials, talk to a classmate about what you missed, and then come see me for questions and clarifications.</w:t>
      </w:r>
    </w:p>
    <w:p w:rsidR="00C704B0" w:rsidRPr="00F65D7E" w:rsidRDefault="00C704B0" w:rsidP="00C704B0">
      <w:pPr>
        <w:spacing w:after="0" w:line="240" w:lineRule="auto"/>
        <w:rPr>
          <w:rFonts w:cs="Times New Roman"/>
          <w:b/>
          <w:szCs w:val="24"/>
        </w:rPr>
      </w:pPr>
    </w:p>
    <w:p w:rsidR="00C704B0" w:rsidRPr="00F65D7E" w:rsidRDefault="0075185A" w:rsidP="00C704B0">
      <w:pPr>
        <w:spacing w:after="0" w:line="240" w:lineRule="auto"/>
        <w:rPr>
          <w:rFonts w:cs="Times New Roman"/>
          <w:szCs w:val="24"/>
        </w:rPr>
      </w:pPr>
      <w:r>
        <w:rPr>
          <w:rFonts w:cs="Times New Roman"/>
          <w:szCs w:val="24"/>
        </w:rPr>
        <w:t>Each unexcused absence</w:t>
      </w:r>
      <w:r w:rsidR="00C704B0" w:rsidRPr="00F65D7E">
        <w:rPr>
          <w:rFonts w:cs="Times New Roman"/>
          <w:szCs w:val="24"/>
        </w:rPr>
        <w:t xml:space="preserve"> in excess of 2 absences will result in a reduction of your overall grade for this class by </w:t>
      </w:r>
      <w:r w:rsidR="00C704B0">
        <w:rPr>
          <w:rFonts w:cs="Times New Roman"/>
          <w:b/>
          <w:szCs w:val="24"/>
        </w:rPr>
        <w:t>half a point.</w:t>
      </w:r>
      <w:r w:rsidR="00C704B0" w:rsidRPr="00F65D7E">
        <w:rPr>
          <w:rFonts w:cs="Times New Roman"/>
          <w:szCs w:val="24"/>
        </w:rPr>
        <w:t xml:space="preserve">  You do not need to submit documentation for your first and second absences.  ALL absences after your second will require documentation to be considered excused.   </w:t>
      </w:r>
    </w:p>
    <w:p w:rsidR="00C704B0" w:rsidRPr="00F65D7E" w:rsidRDefault="00C704B0" w:rsidP="00C704B0">
      <w:pPr>
        <w:spacing w:after="0" w:line="240" w:lineRule="auto"/>
        <w:rPr>
          <w:rFonts w:cs="Times New Roman"/>
          <w:szCs w:val="24"/>
        </w:rPr>
      </w:pPr>
    </w:p>
    <w:p w:rsidR="00C704B0" w:rsidRPr="00F65D7E" w:rsidRDefault="00C704B0" w:rsidP="00C704B0">
      <w:pPr>
        <w:spacing w:after="0" w:line="240" w:lineRule="auto"/>
        <w:rPr>
          <w:rFonts w:cs="Times New Roman"/>
          <w:szCs w:val="24"/>
        </w:rPr>
      </w:pPr>
      <w:r w:rsidRPr="00F65D7E">
        <w:rPr>
          <w:rFonts w:cs="Times New Roman"/>
          <w:szCs w:val="24"/>
        </w:rPr>
        <w:t xml:space="preserve">Being caught texting during class 2 or more times will result in a reduction of your overall grade for this class by </w:t>
      </w:r>
      <w:r>
        <w:rPr>
          <w:rFonts w:cs="Times New Roman"/>
          <w:b/>
          <w:szCs w:val="24"/>
        </w:rPr>
        <w:t>2</w:t>
      </w:r>
      <w:r w:rsidRPr="00F65D7E">
        <w:rPr>
          <w:rFonts w:cs="Times New Roman"/>
          <w:b/>
          <w:szCs w:val="24"/>
        </w:rPr>
        <w:t>%</w:t>
      </w:r>
      <w:r w:rsidRPr="00F65D7E">
        <w:rPr>
          <w:rFonts w:cs="Times New Roman"/>
          <w:szCs w:val="24"/>
        </w:rPr>
        <w:t xml:space="preserve">.  </w:t>
      </w:r>
    </w:p>
    <w:p w:rsidR="00C704B0" w:rsidRDefault="00C704B0" w:rsidP="00C704B0">
      <w:pPr>
        <w:spacing w:after="0" w:line="240" w:lineRule="auto"/>
        <w:rPr>
          <w:rFonts w:cs="Times New Roman"/>
          <w:szCs w:val="24"/>
        </w:rPr>
      </w:pPr>
    </w:p>
    <w:p w:rsidR="00535E8C" w:rsidRPr="00535E8C" w:rsidRDefault="00535E8C" w:rsidP="00C704B0">
      <w:pPr>
        <w:spacing w:after="0" w:line="240" w:lineRule="auto"/>
        <w:rPr>
          <w:rFonts w:cs="Times New Roman"/>
          <w:b/>
          <w:szCs w:val="24"/>
        </w:rPr>
      </w:pPr>
      <w:r w:rsidRPr="00535E8C">
        <w:rPr>
          <w:rFonts w:cs="Times New Roman"/>
          <w:b/>
          <w:szCs w:val="24"/>
        </w:rPr>
        <w:t>Research Ethics Certification (CITI)</w:t>
      </w:r>
      <w:r>
        <w:rPr>
          <w:rFonts w:cs="Times New Roman"/>
          <w:b/>
          <w:szCs w:val="24"/>
        </w:rPr>
        <w:t>: 5</w:t>
      </w:r>
      <w:r w:rsidRPr="00535E8C">
        <w:rPr>
          <w:rFonts w:cs="Times New Roman"/>
          <w:b/>
          <w:szCs w:val="24"/>
        </w:rPr>
        <w:t>%</w:t>
      </w:r>
    </w:p>
    <w:p w:rsidR="00535E8C" w:rsidRDefault="00535E8C" w:rsidP="00C704B0">
      <w:pPr>
        <w:spacing w:after="0" w:line="240" w:lineRule="auto"/>
        <w:rPr>
          <w:rFonts w:cs="Times New Roman"/>
          <w:szCs w:val="24"/>
        </w:rPr>
      </w:pPr>
      <w:r>
        <w:rPr>
          <w:rFonts w:cs="Times New Roman"/>
          <w:szCs w:val="24"/>
        </w:rPr>
        <w:t>February 2</w:t>
      </w:r>
    </w:p>
    <w:p w:rsidR="00535E8C" w:rsidRDefault="00535E8C" w:rsidP="00C704B0">
      <w:pPr>
        <w:spacing w:after="0" w:line="240" w:lineRule="auto"/>
        <w:rPr>
          <w:rFonts w:cs="Times New Roman"/>
          <w:szCs w:val="24"/>
        </w:rPr>
      </w:pPr>
    </w:p>
    <w:p w:rsidR="00535E8C" w:rsidRDefault="00535E8C" w:rsidP="00C704B0">
      <w:pPr>
        <w:spacing w:after="0" w:line="240" w:lineRule="auto"/>
        <w:rPr>
          <w:rFonts w:cs="Times New Roman"/>
          <w:szCs w:val="24"/>
        </w:rPr>
      </w:pPr>
      <w:r>
        <w:rPr>
          <w:rFonts w:cs="Times New Roman"/>
          <w:szCs w:val="24"/>
        </w:rPr>
        <w:t>Students will complete the online CITI training provided by FAU on Responsible Conduct of Research.  Students will submit their certificate of completion to the instructor.</w:t>
      </w:r>
    </w:p>
    <w:p w:rsidR="00535E8C" w:rsidRDefault="00535E8C" w:rsidP="00C704B0">
      <w:pPr>
        <w:spacing w:after="0" w:line="240" w:lineRule="auto"/>
        <w:rPr>
          <w:rFonts w:cs="Times New Roman"/>
          <w:b/>
          <w:szCs w:val="24"/>
        </w:rPr>
      </w:pPr>
    </w:p>
    <w:p w:rsidR="00C704B0" w:rsidRPr="00B63026" w:rsidRDefault="00C704B0" w:rsidP="00C704B0">
      <w:pPr>
        <w:spacing w:after="0" w:line="240" w:lineRule="auto"/>
        <w:rPr>
          <w:rFonts w:cs="Times New Roman"/>
          <w:b/>
          <w:szCs w:val="24"/>
        </w:rPr>
      </w:pPr>
      <w:r>
        <w:rPr>
          <w:rFonts w:cs="Times New Roman"/>
          <w:b/>
          <w:szCs w:val="24"/>
        </w:rPr>
        <w:t>Midterm Exam</w:t>
      </w:r>
      <w:r w:rsidRPr="00B63026">
        <w:rPr>
          <w:rFonts w:cs="Times New Roman"/>
          <w:b/>
          <w:szCs w:val="24"/>
        </w:rPr>
        <w:t xml:space="preserve">: </w:t>
      </w:r>
      <w:r w:rsidR="00F83644">
        <w:rPr>
          <w:rFonts w:cs="Times New Roman"/>
          <w:b/>
          <w:szCs w:val="24"/>
        </w:rPr>
        <w:t>15</w:t>
      </w:r>
      <w:r w:rsidRPr="00B63026">
        <w:rPr>
          <w:rFonts w:cs="Times New Roman"/>
          <w:b/>
          <w:szCs w:val="24"/>
        </w:rPr>
        <w:t>%</w:t>
      </w:r>
    </w:p>
    <w:p w:rsidR="00C704B0" w:rsidRDefault="00535E8C" w:rsidP="00C704B0">
      <w:pPr>
        <w:spacing w:after="0" w:line="240" w:lineRule="auto"/>
        <w:rPr>
          <w:rFonts w:cs="Times New Roman"/>
          <w:szCs w:val="24"/>
        </w:rPr>
      </w:pPr>
      <w:r>
        <w:rPr>
          <w:rFonts w:cs="Times New Roman"/>
          <w:szCs w:val="24"/>
        </w:rPr>
        <w:t>February 14</w:t>
      </w:r>
    </w:p>
    <w:p w:rsidR="00C704B0" w:rsidRDefault="00C704B0" w:rsidP="00C704B0">
      <w:pPr>
        <w:spacing w:after="0" w:line="240" w:lineRule="auto"/>
        <w:rPr>
          <w:rFonts w:cs="Times New Roman"/>
          <w:szCs w:val="24"/>
        </w:rPr>
      </w:pPr>
    </w:p>
    <w:p w:rsidR="00C704B0" w:rsidRPr="001D3390" w:rsidRDefault="00C704B0" w:rsidP="00C704B0">
      <w:pPr>
        <w:spacing w:after="0" w:line="240" w:lineRule="auto"/>
        <w:rPr>
          <w:rFonts w:cs="Times New Roman"/>
          <w:szCs w:val="24"/>
        </w:rPr>
      </w:pPr>
      <w:r w:rsidRPr="001D3390">
        <w:rPr>
          <w:rFonts w:cs="Times New Roman"/>
          <w:szCs w:val="24"/>
        </w:rPr>
        <w:t xml:space="preserve">The midterm will cover all material from the first half of class, including assigned readings, </w:t>
      </w:r>
      <w:r w:rsidR="007554E9">
        <w:rPr>
          <w:rFonts w:cs="Times New Roman"/>
          <w:szCs w:val="24"/>
        </w:rPr>
        <w:t xml:space="preserve">guest speakers, </w:t>
      </w:r>
      <w:r w:rsidRPr="001D3390">
        <w:rPr>
          <w:rFonts w:cs="Times New Roman"/>
          <w:szCs w:val="24"/>
        </w:rPr>
        <w:t xml:space="preserve">films, </w:t>
      </w:r>
      <w:r>
        <w:rPr>
          <w:rFonts w:cs="Times New Roman"/>
          <w:szCs w:val="24"/>
        </w:rPr>
        <w:t xml:space="preserve">and </w:t>
      </w:r>
      <w:r w:rsidRPr="001D3390">
        <w:rPr>
          <w:rFonts w:cs="Times New Roman"/>
          <w:szCs w:val="24"/>
        </w:rPr>
        <w:t>lectures</w:t>
      </w:r>
      <w:r>
        <w:rPr>
          <w:rFonts w:cs="Times New Roman"/>
          <w:szCs w:val="24"/>
        </w:rPr>
        <w:t>.</w:t>
      </w:r>
    </w:p>
    <w:p w:rsidR="00C704B0" w:rsidRDefault="00C704B0" w:rsidP="00C704B0">
      <w:pPr>
        <w:spacing w:after="0"/>
      </w:pPr>
    </w:p>
    <w:p w:rsidR="00535E8C" w:rsidRPr="00535E8C" w:rsidRDefault="00535E8C" w:rsidP="00C704B0">
      <w:pPr>
        <w:spacing w:after="0"/>
        <w:rPr>
          <w:b/>
        </w:rPr>
      </w:pPr>
      <w:r w:rsidRPr="00535E8C">
        <w:rPr>
          <w:b/>
        </w:rPr>
        <w:t xml:space="preserve">Research </w:t>
      </w:r>
      <w:r w:rsidR="006644CF">
        <w:rPr>
          <w:b/>
        </w:rPr>
        <w:t>Proposal: 10</w:t>
      </w:r>
      <w:r w:rsidRPr="00535E8C">
        <w:rPr>
          <w:b/>
        </w:rPr>
        <w:t>%</w:t>
      </w:r>
    </w:p>
    <w:p w:rsidR="00535E8C" w:rsidRDefault="00535E8C" w:rsidP="00C704B0">
      <w:pPr>
        <w:spacing w:after="0"/>
      </w:pPr>
      <w:r>
        <w:t>February 23</w:t>
      </w:r>
    </w:p>
    <w:p w:rsidR="00535E8C" w:rsidRDefault="00535E8C" w:rsidP="00C704B0">
      <w:pPr>
        <w:spacing w:after="0"/>
      </w:pPr>
    </w:p>
    <w:p w:rsidR="00535E8C" w:rsidRDefault="00535E8C" w:rsidP="00C704B0">
      <w:pPr>
        <w:spacing w:after="0"/>
      </w:pPr>
      <w:r>
        <w:t xml:space="preserve">In preparation for their qualitative interview project, students will prepare a short research proposal.  Proposals will </w:t>
      </w:r>
      <w:r w:rsidR="000169CB">
        <w:t xml:space="preserve">identify whom the student intends to interview, their rationale for their choice of interview topic, and a preliminary set of interview questions.  </w:t>
      </w:r>
      <w:r>
        <w:t xml:space="preserve">This proposal will include a research question, a brief annotated bibliography, a fully operationalized plan for research, and hypotheses.  </w:t>
      </w:r>
    </w:p>
    <w:p w:rsidR="00535E8C" w:rsidRDefault="00535E8C" w:rsidP="00C704B0">
      <w:pPr>
        <w:spacing w:after="0"/>
      </w:pPr>
    </w:p>
    <w:p w:rsidR="00C75462" w:rsidRPr="00C75462" w:rsidRDefault="003F69A0" w:rsidP="00C704B0">
      <w:pPr>
        <w:spacing w:after="0"/>
        <w:rPr>
          <w:b/>
        </w:rPr>
      </w:pPr>
      <w:r>
        <w:rPr>
          <w:b/>
        </w:rPr>
        <w:t>Qu</w:t>
      </w:r>
      <w:r w:rsidR="00C94C6E">
        <w:rPr>
          <w:b/>
        </w:rPr>
        <w:t xml:space="preserve">alitative Interview </w:t>
      </w:r>
      <w:r w:rsidR="00535E8C">
        <w:rPr>
          <w:b/>
        </w:rPr>
        <w:t>Project</w:t>
      </w:r>
      <w:r w:rsidR="00C94C6E">
        <w:rPr>
          <w:b/>
        </w:rPr>
        <w:t>:</w:t>
      </w:r>
      <w:r w:rsidR="006644CF">
        <w:rPr>
          <w:b/>
        </w:rPr>
        <w:t xml:space="preserve"> 30</w:t>
      </w:r>
      <w:r>
        <w:rPr>
          <w:b/>
        </w:rPr>
        <w:t>%</w:t>
      </w:r>
    </w:p>
    <w:p w:rsidR="00C75462" w:rsidRDefault="00C75462" w:rsidP="00C704B0">
      <w:pPr>
        <w:spacing w:after="0"/>
      </w:pPr>
      <w:r>
        <w:t>March 30: Interview Data Due: 10%</w:t>
      </w:r>
    </w:p>
    <w:p w:rsidR="006644CF" w:rsidRDefault="006644CF" w:rsidP="00C704B0">
      <w:pPr>
        <w:spacing w:after="0"/>
      </w:pPr>
      <w:r>
        <w:t>April 18 &amp; 20: Presentation: 5%</w:t>
      </w:r>
    </w:p>
    <w:p w:rsidR="00C75462" w:rsidRDefault="00C75462" w:rsidP="00C704B0">
      <w:pPr>
        <w:spacing w:after="0"/>
      </w:pPr>
      <w:r>
        <w:t>April 21: Final Paper Due: 15%</w:t>
      </w:r>
    </w:p>
    <w:p w:rsidR="00C75462" w:rsidRDefault="00C75462" w:rsidP="00C704B0">
      <w:pPr>
        <w:spacing w:after="0"/>
      </w:pPr>
    </w:p>
    <w:p w:rsidR="003F69A0" w:rsidRDefault="003F69A0" w:rsidP="00C704B0">
      <w:pPr>
        <w:spacing w:after="0"/>
      </w:pPr>
      <w:r>
        <w:t xml:space="preserve">Students will engage in </w:t>
      </w:r>
      <w:r w:rsidR="00C75462">
        <w:t>a small interview study based on the research proposals prepared for this class.  T</w:t>
      </w:r>
      <w:r w:rsidR="006644CF">
        <w:t>his project has 3</w:t>
      </w:r>
      <w:r w:rsidR="00C75462">
        <w:t xml:space="preserve"> parts:  First, students will conduct </w:t>
      </w:r>
      <w:r>
        <w:t xml:space="preserve">2 interviews using </w:t>
      </w:r>
      <w:r w:rsidR="00C75462">
        <w:t>revised versions of the</w:t>
      </w:r>
      <w:r>
        <w:t xml:space="preserve"> questions</w:t>
      </w:r>
      <w:r w:rsidR="00C75462">
        <w:t xml:space="preserve"> developed as part of their research proposal</w:t>
      </w:r>
      <w:r>
        <w:t xml:space="preserve">.  Students will submit audio recordings of </w:t>
      </w:r>
      <w:r w:rsidR="00C75462">
        <w:t>both interviews, summaries of both interviews, and transcripts of a15-minute segment from each interview</w:t>
      </w:r>
      <w:r>
        <w:t>.</w:t>
      </w:r>
      <w:r w:rsidR="00C75462">
        <w:t xml:space="preserve">  Second, students will write a 10 page paper </w:t>
      </w:r>
      <w:r w:rsidR="00F83644">
        <w:t xml:space="preserve">analyzing the data </w:t>
      </w:r>
      <w:r w:rsidR="00F83644">
        <w:lastRenderedPageBreak/>
        <w:t xml:space="preserve">they collected.  This paper will follow the standard format for sociological research papers, including Introduction, Literature Review, Methods, Results, Discussion, and Conclusion.  </w:t>
      </w:r>
    </w:p>
    <w:p w:rsidR="003F69A0" w:rsidRDefault="003F69A0" w:rsidP="00C704B0">
      <w:pPr>
        <w:spacing w:after="0"/>
      </w:pPr>
    </w:p>
    <w:p w:rsidR="003F69A0" w:rsidRDefault="003F69A0" w:rsidP="00C704B0">
      <w:pPr>
        <w:spacing w:after="0"/>
        <w:rPr>
          <w:b/>
        </w:rPr>
      </w:pPr>
      <w:r>
        <w:rPr>
          <w:b/>
        </w:rPr>
        <w:t>Ethn</w:t>
      </w:r>
      <w:r w:rsidR="00C94C6E">
        <w:rPr>
          <w:b/>
        </w:rPr>
        <w:t xml:space="preserve">ography Exercise: </w:t>
      </w:r>
      <w:r w:rsidR="00C75462">
        <w:rPr>
          <w:b/>
        </w:rPr>
        <w:t>15</w:t>
      </w:r>
      <w:r>
        <w:rPr>
          <w:b/>
        </w:rPr>
        <w:t>%</w:t>
      </w:r>
    </w:p>
    <w:p w:rsidR="003F69A0" w:rsidRPr="00F83644" w:rsidRDefault="00F83644" w:rsidP="00C704B0">
      <w:pPr>
        <w:spacing w:after="0"/>
      </w:pPr>
      <w:r w:rsidRPr="00F83644">
        <w:t>April 6</w:t>
      </w:r>
    </w:p>
    <w:p w:rsidR="00F83644" w:rsidRDefault="00F83644" w:rsidP="00C704B0">
      <w:pPr>
        <w:spacing w:after="0"/>
        <w:rPr>
          <w:b/>
        </w:rPr>
      </w:pPr>
    </w:p>
    <w:p w:rsidR="003F69A0" w:rsidRPr="003F69A0" w:rsidRDefault="003F69A0" w:rsidP="00C704B0">
      <w:pPr>
        <w:spacing w:after="0"/>
      </w:pPr>
      <w:r>
        <w:t xml:space="preserve">Students will engage in ethnographic observation for 2 1-hour periods </w:t>
      </w:r>
      <w:r w:rsidR="00C75462">
        <w:t xml:space="preserve">at a location on campus </w:t>
      </w:r>
      <w:r>
        <w:t xml:space="preserve">and then write </w:t>
      </w:r>
      <w:r w:rsidR="00C75462">
        <w:t xml:space="preserve">and submit </w:t>
      </w:r>
      <w:r>
        <w:t>detailed field notes</w:t>
      </w:r>
      <w:r w:rsidR="006644CF">
        <w:t>, including a reflection on the experience of doing observation</w:t>
      </w:r>
      <w:r>
        <w:t>.</w:t>
      </w:r>
    </w:p>
    <w:p w:rsidR="003F69A0" w:rsidRDefault="003F69A0" w:rsidP="00C704B0">
      <w:pPr>
        <w:spacing w:after="0"/>
      </w:pPr>
    </w:p>
    <w:p w:rsidR="00C704B0" w:rsidRPr="00B63026" w:rsidRDefault="00C704B0" w:rsidP="00C704B0">
      <w:pPr>
        <w:spacing w:after="0" w:line="240" w:lineRule="auto"/>
        <w:rPr>
          <w:rFonts w:cs="Times New Roman"/>
          <w:b/>
          <w:szCs w:val="24"/>
        </w:rPr>
      </w:pPr>
      <w:r w:rsidRPr="00B63026">
        <w:rPr>
          <w:rFonts w:cs="Times New Roman"/>
          <w:b/>
          <w:szCs w:val="24"/>
        </w:rPr>
        <w:t>Final Exam:</w:t>
      </w:r>
      <w:r>
        <w:rPr>
          <w:rFonts w:cs="Times New Roman"/>
          <w:b/>
          <w:szCs w:val="24"/>
        </w:rPr>
        <w:t xml:space="preserve"> </w:t>
      </w:r>
      <w:r w:rsidR="00F83644">
        <w:rPr>
          <w:rFonts w:cs="Times New Roman"/>
          <w:b/>
          <w:szCs w:val="24"/>
        </w:rPr>
        <w:t>15</w:t>
      </w:r>
      <w:r w:rsidRPr="00B63026">
        <w:rPr>
          <w:rFonts w:cs="Times New Roman"/>
          <w:b/>
          <w:szCs w:val="24"/>
        </w:rPr>
        <w:t>%</w:t>
      </w:r>
    </w:p>
    <w:p w:rsidR="00C704B0" w:rsidRDefault="00C704B0" w:rsidP="00C704B0">
      <w:pPr>
        <w:spacing w:after="0" w:line="240" w:lineRule="auto"/>
        <w:rPr>
          <w:rFonts w:cs="Times New Roman"/>
          <w:szCs w:val="24"/>
        </w:rPr>
      </w:pPr>
      <w:r>
        <w:rPr>
          <w:rFonts w:cs="Times New Roman"/>
          <w:szCs w:val="24"/>
        </w:rPr>
        <w:t xml:space="preserve">April </w:t>
      </w:r>
      <w:r w:rsidR="003F69A0">
        <w:rPr>
          <w:rFonts w:cs="Times New Roman"/>
          <w:szCs w:val="24"/>
        </w:rPr>
        <w:t>27</w:t>
      </w:r>
    </w:p>
    <w:p w:rsidR="00C704B0" w:rsidRDefault="00C704B0" w:rsidP="00C704B0">
      <w:pPr>
        <w:spacing w:after="0" w:line="240" w:lineRule="auto"/>
        <w:rPr>
          <w:rFonts w:cs="Times New Roman"/>
          <w:szCs w:val="24"/>
        </w:rPr>
      </w:pPr>
    </w:p>
    <w:p w:rsidR="00C704B0" w:rsidRDefault="00C704B0" w:rsidP="00C704B0">
      <w:pPr>
        <w:spacing w:after="0" w:line="240" w:lineRule="auto"/>
        <w:rPr>
          <w:rFonts w:cs="Times New Roman"/>
          <w:szCs w:val="24"/>
        </w:rPr>
      </w:pPr>
      <w:r>
        <w:rPr>
          <w:rFonts w:cs="Times New Roman"/>
          <w:szCs w:val="24"/>
        </w:rPr>
        <w:t xml:space="preserve">The final will cover all material from the second half of class, including assigned readings, </w:t>
      </w:r>
      <w:r w:rsidR="007554E9">
        <w:rPr>
          <w:rFonts w:cs="Times New Roman"/>
          <w:szCs w:val="24"/>
        </w:rPr>
        <w:t>gues</w:t>
      </w:r>
      <w:r w:rsidR="009A3BEC">
        <w:rPr>
          <w:rFonts w:cs="Times New Roman"/>
          <w:szCs w:val="24"/>
        </w:rPr>
        <w:t>t</w:t>
      </w:r>
      <w:r w:rsidR="007554E9">
        <w:rPr>
          <w:rFonts w:cs="Times New Roman"/>
          <w:szCs w:val="24"/>
        </w:rPr>
        <w:t xml:space="preserve"> speakers, </w:t>
      </w:r>
      <w:r>
        <w:rPr>
          <w:rFonts w:cs="Times New Roman"/>
          <w:szCs w:val="24"/>
        </w:rPr>
        <w:t xml:space="preserve">films, and lectures.  </w:t>
      </w:r>
    </w:p>
    <w:p w:rsidR="00C704B0" w:rsidRDefault="00C704B0" w:rsidP="00C704B0">
      <w:pPr>
        <w:spacing w:after="0" w:line="240" w:lineRule="auto"/>
        <w:rPr>
          <w:rFonts w:cs="Times New Roman"/>
          <w:szCs w:val="24"/>
        </w:rPr>
      </w:pPr>
    </w:p>
    <w:p w:rsidR="00C704B0" w:rsidRDefault="00C704B0" w:rsidP="00C704B0">
      <w:pPr>
        <w:spacing w:after="0" w:line="240" w:lineRule="auto"/>
        <w:rPr>
          <w:rFonts w:cs="Times New Roman"/>
          <w:szCs w:val="24"/>
        </w:rPr>
      </w:pPr>
    </w:p>
    <w:p w:rsidR="00C704B0" w:rsidRPr="00E90E8C" w:rsidRDefault="00C704B0" w:rsidP="00C704B0">
      <w:pPr>
        <w:spacing w:after="0" w:line="240" w:lineRule="auto"/>
        <w:rPr>
          <w:rFonts w:cs="Times New Roman"/>
          <w:b/>
          <w:szCs w:val="24"/>
        </w:rPr>
      </w:pPr>
      <w:r w:rsidRPr="00E90E8C">
        <w:rPr>
          <w:rFonts w:cs="Times New Roman"/>
          <w:b/>
          <w:szCs w:val="24"/>
        </w:rPr>
        <w:t>Grading Scale:</w:t>
      </w:r>
    </w:p>
    <w:p w:rsidR="00C704B0" w:rsidRPr="00E90E8C" w:rsidRDefault="00C704B0" w:rsidP="00C704B0">
      <w:pPr>
        <w:spacing w:after="0" w:line="240" w:lineRule="auto"/>
        <w:rPr>
          <w:rFonts w:cs="Times New Roman"/>
          <w:szCs w:val="24"/>
        </w:rPr>
      </w:pPr>
    </w:p>
    <w:p w:rsidR="00C704B0" w:rsidRPr="00E90E8C" w:rsidRDefault="00C704B0" w:rsidP="00C704B0">
      <w:pPr>
        <w:spacing w:after="0" w:line="240" w:lineRule="auto"/>
        <w:rPr>
          <w:rFonts w:cs="Times New Roman"/>
          <w:szCs w:val="24"/>
        </w:rPr>
      </w:pPr>
      <w:r w:rsidRPr="00E90E8C">
        <w:rPr>
          <w:rFonts w:cs="Times New Roman"/>
          <w:szCs w:val="24"/>
        </w:rPr>
        <w:t>A</w:t>
      </w:r>
      <w:r w:rsidRPr="00E90E8C">
        <w:rPr>
          <w:rFonts w:cs="Times New Roman"/>
          <w:szCs w:val="24"/>
        </w:rPr>
        <w:tab/>
        <w:t>93-100%</w:t>
      </w:r>
      <w:r w:rsidRPr="00E90E8C">
        <w:rPr>
          <w:rFonts w:cs="Times New Roman"/>
          <w:szCs w:val="24"/>
        </w:rPr>
        <w:tab/>
        <w:t>B+</w:t>
      </w:r>
      <w:r w:rsidRPr="00E90E8C">
        <w:rPr>
          <w:rFonts w:cs="Times New Roman"/>
          <w:szCs w:val="24"/>
        </w:rPr>
        <w:tab/>
        <w:t>87-89%</w:t>
      </w:r>
      <w:r w:rsidRPr="00E90E8C">
        <w:rPr>
          <w:rFonts w:cs="Times New Roman"/>
          <w:szCs w:val="24"/>
        </w:rPr>
        <w:tab/>
        <w:t>C+</w:t>
      </w:r>
      <w:r w:rsidRPr="00E90E8C">
        <w:rPr>
          <w:rFonts w:cs="Times New Roman"/>
          <w:szCs w:val="24"/>
        </w:rPr>
        <w:tab/>
        <w:t>77-79%</w:t>
      </w:r>
      <w:r w:rsidRPr="00E90E8C">
        <w:rPr>
          <w:rFonts w:cs="Times New Roman"/>
          <w:szCs w:val="24"/>
        </w:rPr>
        <w:tab/>
        <w:t xml:space="preserve">D </w:t>
      </w:r>
      <w:r w:rsidRPr="00E90E8C">
        <w:rPr>
          <w:rFonts w:cs="Times New Roman"/>
          <w:szCs w:val="24"/>
        </w:rPr>
        <w:tab/>
        <w:t>60-69%</w:t>
      </w:r>
    </w:p>
    <w:p w:rsidR="00C704B0" w:rsidRPr="00E90E8C" w:rsidRDefault="00C704B0" w:rsidP="00C704B0">
      <w:pPr>
        <w:spacing w:after="0" w:line="240" w:lineRule="auto"/>
        <w:rPr>
          <w:rFonts w:cs="Times New Roman"/>
          <w:szCs w:val="24"/>
        </w:rPr>
      </w:pPr>
      <w:r w:rsidRPr="00E90E8C">
        <w:rPr>
          <w:rFonts w:cs="Times New Roman"/>
          <w:szCs w:val="24"/>
        </w:rPr>
        <w:t>A-</w:t>
      </w:r>
      <w:r w:rsidRPr="00E90E8C">
        <w:rPr>
          <w:rFonts w:cs="Times New Roman"/>
          <w:szCs w:val="24"/>
        </w:rPr>
        <w:tab/>
        <w:t>90-92%</w:t>
      </w:r>
      <w:r w:rsidRPr="00E90E8C">
        <w:rPr>
          <w:rFonts w:cs="Times New Roman"/>
          <w:szCs w:val="24"/>
        </w:rPr>
        <w:tab/>
        <w:t>B</w:t>
      </w:r>
      <w:r w:rsidRPr="00E90E8C">
        <w:rPr>
          <w:rFonts w:cs="Times New Roman"/>
          <w:szCs w:val="24"/>
        </w:rPr>
        <w:tab/>
        <w:t>83-86%</w:t>
      </w:r>
      <w:r w:rsidRPr="00E90E8C">
        <w:rPr>
          <w:rFonts w:cs="Times New Roman"/>
          <w:szCs w:val="24"/>
        </w:rPr>
        <w:tab/>
        <w:t>C</w:t>
      </w:r>
      <w:r w:rsidRPr="00E90E8C">
        <w:rPr>
          <w:rFonts w:cs="Times New Roman"/>
          <w:szCs w:val="24"/>
        </w:rPr>
        <w:tab/>
        <w:t>73-76%</w:t>
      </w:r>
      <w:r w:rsidRPr="00E90E8C">
        <w:rPr>
          <w:rFonts w:cs="Times New Roman"/>
          <w:szCs w:val="24"/>
        </w:rPr>
        <w:tab/>
        <w:t>F</w:t>
      </w:r>
      <w:r w:rsidRPr="00E90E8C">
        <w:rPr>
          <w:rFonts w:cs="Times New Roman"/>
          <w:szCs w:val="24"/>
        </w:rPr>
        <w:tab/>
        <w:t xml:space="preserve">  0-59%</w:t>
      </w:r>
    </w:p>
    <w:p w:rsidR="00C704B0" w:rsidRPr="00E90E8C" w:rsidRDefault="00C704B0" w:rsidP="00C704B0">
      <w:pPr>
        <w:spacing w:after="0" w:line="240" w:lineRule="auto"/>
        <w:rPr>
          <w:rFonts w:cs="Times New Roman"/>
          <w:szCs w:val="24"/>
        </w:rPr>
      </w:pPr>
      <w:r w:rsidRPr="00E90E8C">
        <w:rPr>
          <w:rFonts w:cs="Times New Roman"/>
          <w:szCs w:val="24"/>
        </w:rPr>
        <w:tab/>
      </w:r>
      <w:r w:rsidRPr="00E90E8C">
        <w:rPr>
          <w:rFonts w:cs="Times New Roman"/>
          <w:szCs w:val="24"/>
        </w:rPr>
        <w:tab/>
      </w:r>
      <w:r w:rsidRPr="00E90E8C">
        <w:rPr>
          <w:rFonts w:cs="Times New Roman"/>
          <w:szCs w:val="24"/>
        </w:rPr>
        <w:tab/>
        <w:t>B-</w:t>
      </w:r>
      <w:r w:rsidRPr="00E90E8C">
        <w:rPr>
          <w:rFonts w:cs="Times New Roman"/>
          <w:szCs w:val="24"/>
        </w:rPr>
        <w:tab/>
        <w:t>80-82%</w:t>
      </w:r>
      <w:r w:rsidRPr="00E90E8C">
        <w:rPr>
          <w:rFonts w:cs="Times New Roman"/>
          <w:szCs w:val="24"/>
        </w:rPr>
        <w:tab/>
        <w:t>C-</w:t>
      </w:r>
      <w:r w:rsidRPr="00E90E8C">
        <w:rPr>
          <w:rFonts w:cs="Times New Roman"/>
          <w:szCs w:val="24"/>
        </w:rPr>
        <w:tab/>
        <w:t>70-72%</w:t>
      </w:r>
      <w:r w:rsidRPr="00E90E8C">
        <w:rPr>
          <w:rFonts w:cs="Times New Roman"/>
          <w:szCs w:val="24"/>
        </w:rPr>
        <w:tab/>
      </w:r>
    </w:p>
    <w:p w:rsidR="00C704B0" w:rsidRDefault="00C704B0" w:rsidP="00C704B0">
      <w:pPr>
        <w:spacing w:after="0" w:line="240" w:lineRule="auto"/>
        <w:rPr>
          <w:rFonts w:cs="Times New Roman"/>
          <w:szCs w:val="24"/>
        </w:rPr>
      </w:pPr>
    </w:p>
    <w:p w:rsidR="00C704B0" w:rsidRPr="00E90E8C" w:rsidRDefault="00C704B0" w:rsidP="00C704B0">
      <w:pPr>
        <w:spacing w:after="0" w:line="240" w:lineRule="auto"/>
        <w:rPr>
          <w:rFonts w:cs="Times New Roman"/>
          <w:szCs w:val="24"/>
        </w:rPr>
      </w:pPr>
    </w:p>
    <w:p w:rsidR="00C704B0" w:rsidRPr="00AA58CC" w:rsidRDefault="00C704B0" w:rsidP="00C704B0">
      <w:pPr>
        <w:spacing w:after="0" w:line="240" w:lineRule="auto"/>
        <w:rPr>
          <w:rFonts w:cs="Times New Roman"/>
          <w:b/>
          <w:szCs w:val="24"/>
        </w:rPr>
      </w:pPr>
      <w:r w:rsidRPr="00AA58CC">
        <w:rPr>
          <w:rFonts w:cs="Times New Roman"/>
          <w:b/>
          <w:szCs w:val="24"/>
        </w:rPr>
        <w:t>Class Policies and Etiquette:</w:t>
      </w:r>
    </w:p>
    <w:p w:rsidR="00C704B0" w:rsidRPr="00E90E8C" w:rsidRDefault="00C704B0" w:rsidP="00C704B0">
      <w:pPr>
        <w:spacing w:after="0" w:line="240" w:lineRule="auto"/>
        <w:rPr>
          <w:rFonts w:cs="Times New Roman"/>
          <w:szCs w:val="24"/>
        </w:rPr>
      </w:pPr>
    </w:p>
    <w:p w:rsidR="00C704B0" w:rsidRPr="00E90E8C" w:rsidRDefault="00C704B0" w:rsidP="00C704B0">
      <w:pPr>
        <w:spacing w:after="0" w:line="240" w:lineRule="auto"/>
        <w:rPr>
          <w:rFonts w:cs="Times New Roman"/>
          <w:szCs w:val="24"/>
        </w:rPr>
      </w:pPr>
      <w:r w:rsidRPr="00E90E8C">
        <w:rPr>
          <w:rFonts w:cs="Times New Roman"/>
          <w:szCs w:val="24"/>
        </w:rPr>
        <w:t xml:space="preserve">Attendance: In accord with university policy, absence from class will be excused for reasons that include religious observances, required and documented participation in a university-sponsored activity (such as athletic competition), and certain documented civic and military obligations.    Students should notify Dr. Seeley </w:t>
      </w:r>
      <w:r w:rsidRPr="00E90E8C">
        <w:rPr>
          <w:rFonts w:cs="Times New Roman"/>
          <w:i/>
          <w:szCs w:val="24"/>
        </w:rPr>
        <w:t xml:space="preserve">in advance </w:t>
      </w:r>
      <w:r w:rsidRPr="00E90E8C">
        <w:rPr>
          <w:rFonts w:cs="Times New Roman"/>
          <w:szCs w:val="24"/>
        </w:rPr>
        <w:t xml:space="preserve">of these absences, and they will be accommodated on an individual basis. </w:t>
      </w:r>
    </w:p>
    <w:p w:rsidR="00C704B0" w:rsidRPr="00E90E8C" w:rsidRDefault="00C704B0" w:rsidP="00C704B0">
      <w:pPr>
        <w:spacing w:after="0" w:line="240" w:lineRule="auto"/>
        <w:rPr>
          <w:rFonts w:cs="Times New Roman"/>
          <w:szCs w:val="24"/>
        </w:rPr>
      </w:pPr>
    </w:p>
    <w:p w:rsidR="00C94C6E" w:rsidRPr="00C94C6E" w:rsidRDefault="00C94C6E" w:rsidP="00C94C6E">
      <w:pPr>
        <w:spacing w:after="0" w:line="240" w:lineRule="auto"/>
        <w:rPr>
          <w:rFonts w:cs="Times New Roman"/>
          <w:szCs w:val="24"/>
        </w:rPr>
      </w:pPr>
      <w:r w:rsidRPr="00C94C6E">
        <w:rPr>
          <w:rFonts w:cs="Times New Roman"/>
          <w:i/>
          <w:szCs w:val="24"/>
        </w:rPr>
        <w:t>Special Circumstances</w:t>
      </w:r>
      <w:r w:rsidRPr="00C94C6E">
        <w:rPr>
          <w:rFonts w:cs="Times New Roman"/>
          <w:szCs w:val="24"/>
        </w:rPr>
        <w:t xml:space="preserve">: Proactivity will always be looked upon positively, so please let Dr. Seeley know as soon as possible if you think you will have any problems related to this class for which we will need to devise solutions.  I am willing to provide accommodations that are reasonable as well as fair to your classmates, but this requires timely communication with me.  Waiting until the last minute or after the fact will produce less optimal outcomes.  </w:t>
      </w:r>
    </w:p>
    <w:p w:rsidR="00C704B0" w:rsidRPr="00E90E8C" w:rsidRDefault="00C704B0" w:rsidP="00C704B0">
      <w:pPr>
        <w:spacing w:after="0" w:line="240" w:lineRule="auto"/>
        <w:rPr>
          <w:rFonts w:cs="Times New Roman"/>
          <w:szCs w:val="24"/>
        </w:rPr>
      </w:pPr>
    </w:p>
    <w:p w:rsidR="00C704B0" w:rsidRPr="00E90E8C" w:rsidRDefault="00C704B0" w:rsidP="00C704B0">
      <w:pPr>
        <w:spacing w:after="0" w:line="240" w:lineRule="auto"/>
        <w:rPr>
          <w:rFonts w:cs="Times New Roman"/>
          <w:szCs w:val="24"/>
        </w:rPr>
      </w:pPr>
      <w:r w:rsidRPr="007554E9">
        <w:rPr>
          <w:rFonts w:cs="Times New Roman"/>
          <w:i/>
          <w:szCs w:val="24"/>
        </w:rPr>
        <w:t>Grade Contestation</w:t>
      </w:r>
      <w:r w:rsidRPr="00E90E8C">
        <w:rPr>
          <w:rFonts w:cs="Times New Roman"/>
          <w:szCs w:val="24"/>
        </w:rPr>
        <w:t>: You must wait 48 hours from the time it is handed back to you to contact me with your dispute.  I will not take complaints after class except regarding bad math or clarification of my handwriting.  To put forth your grade dispute you must send me a formal email detailing what you think was graded unfairly, what your original answer was, what my comments were, and a logical argument about why you think you should have your original grade changed.  If you fail to follow these instructions, your dispute will not be considered.  Contesting a grade may result in the raising or lowering of your grade.</w:t>
      </w:r>
    </w:p>
    <w:p w:rsidR="00C704B0" w:rsidRDefault="00C704B0" w:rsidP="00C704B0">
      <w:pPr>
        <w:spacing w:after="0" w:line="240" w:lineRule="auto"/>
        <w:rPr>
          <w:rFonts w:cs="Times New Roman"/>
          <w:szCs w:val="24"/>
        </w:rPr>
      </w:pPr>
    </w:p>
    <w:p w:rsidR="00C704B0" w:rsidRDefault="00C704B0" w:rsidP="00C704B0">
      <w:pPr>
        <w:spacing w:after="0" w:line="240" w:lineRule="auto"/>
        <w:rPr>
          <w:rFonts w:cs="Times New Roman"/>
          <w:szCs w:val="24"/>
        </w:rPr>
      </w:pPr>
      <w:r w:rsidRPr="007554E9">
        <w:rPr>
          <w:rFonts w:cs="Times New Roman"/>
          <w:i/>
          <w:szCs w:val="24"/>
        </w:rPr>
        <w:lastRenderedPageBreak/>
        <w:t>Late Work</w:t>
      </w:r>
      <w:r>
        <w:rPr>
          <w:rFonts w:cs="Times New Roman"/>
          <w:szCs w:val="24"/>
        </w:rPr>
        <w:t xml:space="preserve">: All work should be submitted on time and in the form (hard copy or online) indicated on the relevant instruction sheet.  Students submitting a late assignment will be penalized 10 points for </w:t>
      </w:r>
      <w:r w:rsidR="0075185A">
        <w:rPr>
          <w:rFonts w:cs="Times New Roman"/>
          <w:szCs w:val="24"/>
        </w:rPr>
        <w:t>every</w:t>
      </w:r>
      <w:r>
        <w:rPr>
          <w:rFonts w:cs="Times New Roman"/>
          <w:szCs w:val="24"/>
        </w:rPr>
        <w:t xml:space="preserve"> 24 hours it is late, meaning assignments submitted one day late (up to 24 hours after original due date/time) will lose 10 points, assignments submitted two days late (25-48 hours after the original due date/time) will lose 20 points, and late assignments three days late (49-72 hours after the original due date/time) will lose 30 points.  </w:t>
      </w:r>
      <w:r w:rsidRPr="000D7610">
        <w:rPr>
          <w:rFonts w:cs="Times New Roman"/>
          <w:b/>
          <w:szCs w:val="24"/>
        </w:rPr>
        <w:t>No late assignments will be accepted after 72 hours have passed from the original due date and time.</w:t>
      </w:r>
      <w:r>
        <w:rPr>
          <w:rFonts w:cs="Times New Roman"/>
          <w:szCs w:val="24"/>
        </w:rPr>
        <w:t xml:space="preserve">  </w:t>
      </w:r>
    </w:p>
    <w:p w:rsidR="00C704B0" w:rsidRPr="00E90E8C" w:rsidRDefault="00C704B0" w:rsidP="00C704B0">
      <w:pPr>
        <w:spacing w:after="0" w:line="240" w:lineRule="auto"/>
        <w:rPr>
          <w:rFonts w:cs="Times New Roman"/>
          <w:szCs w:val="24"/>
        </w:rPr>
      </w:pPr>
    </w:p>
    <w:p w:rsidR="00C704B0" w:rsidRPr="00E90E8C" w:rsidRDefault="00C704B0" w:rsidP="00C704B0">
      <w:pPr>
        <w:spacing w:after="0" w:line="240" w:lineRule="auto"/>
        <w:rPr>
          <w:rFonts w:cs="Times New Roman"/>
          <w:szCs w:val="24"/>
        </w:rPr>
      </w:pPr>
      <w:r w:rsidRPr="007554E9">
        <w:rPr>
          <w:rFonts w:cs="Times New Roman"/>
          <w:i/>
          <w:szCs w:val="24"/>
        </w:rPr>
        <w:t>Technology</w:t>
      </w:r>
      <w:r w:rsidRPr="00E90E8C">
        <w:rPr>
          <w:rFonts w:cs="Times New Roman"/>
          <w:szCs w:val="24"/>
        </w:rPr>
        <w:t xml:space="preserve">: No laptops or cell phone will be permitted except by express permission </w:t>
      </w:r>
      <w:r>
        <w:rPr>
          <w:rFonts w:cs="Times New Roman"/>
          <w:szCs w:val="24"/>
        </w:rPr>
        <w:t>from</w:t>
      </w:r>
      <w:r w:rsidRPr="00E90E8C">
        <w:rPr>
          <w:rFonts w:cs="Times New Roman"/>
          <w:szCs w:val="24"/>
        </w:rPr>
        <w:t xml:space="preserve"> instructor for class-relevant usage or accommodation.  Please keep your phones stowed during class time.</w:t>
      </w:r>
    </w:p>
    <w:p w:rsidR="00C704B0" w:rsidRDefault="00C704B0" w:rsidP="00C704B0">
      <w:pPr>
        <w:spacing w:after="0" w:line="240" w:lineRule="auto"/>
        <w:rPr>
          <w:rFonts w:cs="Times New Roman"/>
          <w:szCs w:val="24"/>
        </w:rPr>
      </w:pPr>
    </w:p>
    <w:p w:rsidR="006B7B1A" w:rsidRPr="00E90E8C" w:rsidRDefault="006B7B1A" w:rsidP="00C704B0">
      <w:pPr>
        <w:spacing w:after="0" w:line="240" w:lineRule="auto"/>
        <w:rPr>
          <w:rFonts w:cs="Times New Roman"/>
          <w:szCs w:val="24"/>
        </w:rPr>
      </w:pPr>
    </w:p>
    <w:p w:rsidR="008A7DBB" w:rsidRPr="00AA58CC" w:rsidRDefault="008A7DBB" w:rsidP="008A7DBB">
      <w:pPr>
        <w:spacing w:after="0" w:line="240" w:lineRule="auto"/>
        <w:rPr>
          <w:rFonts w:cs="Times New Roman"/>
          <w:b/>
          <w:szCs w:val="24"/>
        </w:rPr>
      </w:pPr>
      <w:r w:rsidRPr="00AA58CC">
        <w:rPr>
          <w:rFonts w:cs="Times New Roman"/>
          <w:b/>
          <w:szCs w:val="24"/>
        </w:rPr>
        <w:t>Academic Integrity:</w:t>
      </w:r>
    </w:p>
    <w:p w:rsidR="008A7DBB" w:rsidRDefault="008A7DBB" w:rsidP="008A7DBB">
      <w:pPr>
        <w:spacing w:after="0" w:line="240" w:lineRule="auto"/>
        <w:rPr>
          <w:rFonts w:cs="Times New Roman"/>
          <w:szCs w:val="24"/>
        </w:rPr>
      </w:pPr>
    </w:p>
    <w:p w:rsidR="008A7DBB" w:rsidRPr="00E90E8C" w:rsidRDefault="008A7DBB" w:rsidP="008A7DBB">
      <w:pPr>
        <w:spacing w:after="0" w:line="240" w:lineRule="auto"/>
        <w:rPr>
          <w:rFonts w:cs="Times New Roman"/>
          <w:szCs w:val="24"/>
        </w:rPr>
      </w:pPr>
      <w:r w:rsidRPr="00FF4915">
        <w:rPr>
          <w:rFonts w:cs="Times New Roman"/>
          <w:szCs w:val="24"/>
        </w:rPr>
        <w:t>Students at Florida Atlantic University are expected to maintain the highest ethical standards. Academic dishonesty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the Code of Academic Integrity in the University Regulations: http://www.fau.edu/regulations/chapter4/4.001_Code_of_Academic_Integrity.pdf</w:t>
      </w:r>
    </w:p>
    <w:p w:rsidR="008A7DBB" w:rsidRDefault="008A7DBB" w:rsidP="008A7DBB">
      <w:pPr>
        <w:spacing w:after="0" w:line="240" w:lineRule="auto"/>
        <w:rPr>
          <w:rFonts w:cs="Times New Roman"/>
          <w:szCs w:val="24"/>
        </w:rPr>
      </w:pPr>
    </w:p>
    <w:p w:rsidR="008A7DBB" w:rsidRPr="00E90E8C" w:rsidRDefault="008A7DBB" w:rsidP="008A7DBB">
      <w:pPr>
        <w:spacing w:after="0" w:line="240" w:lineRule="auto"/>
        <w:rPr>
          <w:rFonts w:cs="Times New Roman"/>
          <w:szCs w:val="24"/>
        </w:rPr>
      </w:pPr>
      <w:r w:rsidRPr="00E90E8C">
        <w:rPr>
          <w:rFonts w:cs="Times New Roman"/>
          <w:szCs w:val="24"/>
        </w:rPr>
        <w:t>All work (written or otherwise) for this course must be your own. Academic dishonesty of any sort – including (but not limited to) unintentional or intentional plagiarism, cheating, fabricating classmate’s attendance, falsifying absence documentation, and/or unapproved collaboration – will not be tolerated and will result in an automatic grade of F for the course. By registering for this class you acknowledge and agree to this policy and accept responsibility for educating yourself regarding FAU’s Code of Academic Integrity. Be advised that all cases of academic dishonesty will be reported to the appropriate administrators and may result in additional punishment beyond failing the course.</w:t>
      </w:r>
    </w:p>
    <w:p w:rsidR="008A7DBB" w:rsidRDefault="008A7DBB" w:rsidP="008A7DBB">
      <w:pPr>
        <w:spacing w:after="0" w:line="240" w:lineRule="auto"/>
        <w:rPr>
          <w:rFonts w:cs="Times New Roman"/>
          <w:szCs w:val="24"/>
        </w:rPr>
      </w:pPr>
    </w:p>
    <w:p w:rsidR="006B7B1A" w:rsidRPr="00E90E8C" w:rsidRDefault="006B7B1A" w:rsidP="008A7DBB">
      <w:pPr>
        <w:spacing w:after="0" w:line="240" w:lineRule="auto"/>
        <w:rPr>
          <w:rFonts w:cs="Times New Roman"/>
          <w:szCs w:val="24"/>
        </w:rPr>
      </w:pPr>
    </w:p>
    <w:p w:rsidR="008A7DBB" w:rsidRPr="00AA58CC" w:rsidRDefault="008A7DBB" w:rsidP="008A7DBB">
      <w:pPr>
        <w:spacing w:after="0" w:line="240" w:lineRule="auto"/>
        <w:rPr>
          <w:rFonts w:cs="Times New Roman"/>
          <w:b/>
          <w:szCs w:val="24"/>
        </w:rPr>
      </w:pPr>
      <w:r w:rsidRPr="00FF4915">
        <w:rPr>
          <w:rFonts w:cs="Times New Roman"/>
          <w:b/>
          <w:szCs w:val="24"/>
        </w:rPr>
        <w:t>Students with Disabilities</w:t>
      </w:r>
      <w:r w:rsidRPr="00AA58CC">
        <w:rPr>
          <w:rFonts w:cs="Times New Roman"/>
          <w:b/>
          <w:szCs w:val="24"/>
        </w:rPr>
        <w:t xml:space="preserve"> </w:t>
      </w:r>
      <w:r>
        <w:rPr>
          <w:rFonts w:cs="Times New Roman"/>
          <w:b/>
          <w:szCs w:val="24"/>
        </w:rPr>
        <w:t>Accommodation Policy</w:t>
      </w:r>
      <w:r w:rsidRPr="00AA58CC">
        <w:rPr>
          <w:rFonts w:cs="Times New Roman"/>
          <w:b/>
          <w:szCs w:val="24"/>
        </w:rPr>
        <w:t>:</w:t>
      </w:r>
    </w:p>
    <w:p w:rsidR="008A7DBB" w:rsidRPr="00E90E8C" w:rsidRDefault="008A7DBB" w:rsidP="008A7DBB">
      <w:pPr>
        <w:spacing w:after="0" w:line="240" w:lineRule="auto"/>
        <w:rPr>
          <w:rFonts w:cs="Times New Roman"/>
          <w:szCs w:val="24"/>
        </w:rPr>
      </w:pPr>
    </w:p>
    <w:p w:rsidR="008A7DBB" w:rsidRPr="00E90E8C" w:rsidRDefault="008A7DBB" w:rsidP="008A7DBB">
      <w:pPr>
        <w:spacing w:after="0" w:line="240" w:lineRule="auto"/>
        <w:rPr>
          <w:rFonts w:cs="Times New Roman"/>
          <w:szCs w:val="24"/>
        </w:rPr>
      </w:pPr>
      <w:r w:rsidRPr="00FF4915">
        <w:rPr>
          <w:rFonts w:cs="Times New Roman"/>
          <w:szCs w:val="24"/>
        </w:rPr>
        <w:t xml:space="preserve">In compliance with the Americans with Disabilities Act Amendments Act (ADAAA), students who require reasonable accommodations due to a disability to properly execute coursework must register with Student Accessibility Services (SAS)—in Boca Raton, SU 133 </w:t>
      </w:r>
      <w:r w:rsidR="00E56F81">
        <w:rPr>
          <w:rFonts w:cs="Times New Roman"/>
          <w:szCs w:val="24"/>
        </w:rPr>
        <w:t>(561-297-3880); in Davie, LA 131</w:t>
      </w:r>
      <w:bookmarkStart w:id="0" w:name="_GoBack"/>
      <w:bookmarkEnd w:id="0"/>
      <w:r w:rsidRPr="00FF4915">
        <w:rPr>
          <w:rFonts w:cs="Times New Roman"/>
          <w:szCs w:val="24"/>
        </w:rPr>
        <w:t xml:space="preserve"> (954-236-1222); or in Jupiter, SR 110 (561-799-8585) —and follow all SAS procedures.  For more informat</w:t>
      </w:r>
      <w:r>
        <w:rPr>
          <w:rFonts w:cs="Times New Roman"/>
          <w:szCs w:val="24"/>
        </w:rPr>
        <w:t xml:space="preserve">ion, go to http://fau.edu/sas/ </w:t>
      </w:r>
    </w:p>
    <w:p w:rsidR="00C704B0" w:rsidRDefault="00C704B0" w:rsidP="00C704B0">
      <w:pPr>
        <w:spacing w:after="0" w:line="240" w:lineRule="auto"/>
        <w:rPr>
          <w:rFonts w:cs="Times New Roman"/>
          <w:szCs w:val="24"/>
        </w:rPr>
      </w:pPr>
    </w:p>
    <w:p w:rsidR="002E54EE" w:rsidRDefault="002E54EE" w:rsidP="00C704B0">
      <w:pPr>
        <w:spacing w:after="0" w:line="240" w:lineRule="auto"/>
        <w:rPr>
          <w:rFonts w:cs="Times New Roman"/>
          <w:szCs w:val="24"/>
        </w:rPr>
      </w:pPr>
    </w:p>
    <w:p w:rsidR="00C704B0" w:rsidRPr="00AA58CC" w:rsidRDefault="00C704B0" w:rsidP="00C704B0">
      <w:pPr>
        <w:spacing w:after="0" w:line="240" w:lineRule="auto"/>
        <w:rPr>
          <w:rFonts w:cs="Times New Roman"/>
          <w:b/>
          <w:szCs w:val="24"/>
        </w:rPr>
      </w:pPr>
      <w:r w:rsidRPr="00AA58CC">
        <w:rPr>
          <w:rFonts w:cs="Times New Roman"/>
          <w:b/>
          <w:szCs w:val="24"/>
        </w:rPr>
        <w:t>Class Schedule:</w:t>
      </w:r>
    </w:p>
    <w:p w:rsidR="00C704B0" w:rsidRDefault="00C704B0" w:rsidP="00C704B0">
      <w:pPr>
        <w:spacing w:after="0" w:line="240" w:lineRule="auto"/>
        <w:rPr>
          <w:rFonts w:cs="Times New Roman"/>
          <w:szCs w:val="24"/>
        </w:rPr>
      </w:pPr>
    </w:p>
    <w:p w:rsidR="00C704B0" w:rsidRPr="00336CCB" w:rsidRDefault="00C704B0" w:rsidP="00C704B0">
      <w:pPr>
        <w:spacing w:after="0" w:line="240" w:lineRule="auto"/>
        <w:rPr>
          <w:rFonts w:cs="Times New Roman"/>
          <w:i/>
          <w:szCs w:val="24"/>
        </w:rPr>
      </w:pPr>
      <w:r w:rsidRPr="00336CCB">
        <w:rPr>
          <w:rFonts w:cs="Times New Roman"/>
          <w:i/>
          <w:szCs w:val="24"/>
        </w:rPr>
        <w:t>Week 1</w:t>
      </w:r>
    </w:p>
    <w:p w:rsidR="00C704B0" w:rsidRDefault="00C704B0" w:rsidP="00C704B0">
      <w:pPr>
        <w:spacing w:after="0"/>
      </w:pPr>
    </w:p>
    <w:p w:rsidR="00C704B0" w:rsidRPr="00336CCB" w:rsidRDefault="00C704B0" w:rsidP="00C704B0">
      <w:pPr>
        <w:spacing w:after="0" w:line="240" w:lineRule="auto"/>
        <w:rPr>
          <w:rFonts w:cs="Times New Roman"/>
          <w:b/>
          <w:szCs w:val="24"/>
        </w:rPr>
      </w:pPr>
      <w:r>
        <w:rPr>
          <w:rFonts w:cs="Times New Roman"/>
          <w:b/>
          <w:szCs w:val="24"/>
        </w:rPr>
        <w:t>1/10</w:t>
      </w:r>
      <w:r w:rsidRPr="00336CCB">
        <w:rPr>
          <w:rFonts w:cs="Times New Roman"/>
          <w:b/>
          <w:szCs w:val="24"/>
        </w:rPr>
        <w:tab/>
        <w:t>Welcome</w:t>
      </w:r>
    </w:p>
    <w:p w:rsidR="00C704B0" w:rsidRDefault="00C704B0" w:rsidP="00C704B0">
      <w:pPr>
        <w:spacing w:after="0"/>
      </w:pPr>
    </w:p>
    <w:p w:rsidR="00C704B0" w:rsidRDefault="00C704B0" w:rsidP="00C704B0">
      <w:pPr>
        <w:spacing w:after="0"/>
        <w:rPr>
          <w:b/>
        </w:rPr>
      </w:pPr>
      <w:r>
        <w:rPr>
          <w:b/>
        </w:rPr>
        <w:t>1/12</w:t>
      </w:r>
      <w:r>
        <w:rPr>
          <w:b/>
        </w:rPr>
        <w:tab/>
      </w:r>
      <w:r w:rsidR="00292B90">
        <w:rPr>
          <w:b/>
        </w:rPr>
        <w:t>What is Research?</w:t>
      </w:r>
    </w:p>
    <w:p w:rsidR="00C704B0" w:rsidRDefault="00C704B0" w:rsidP="00C704B0">
      <w:pPr>
        <w:spacing w:after="0"/>
        <w:rPr>
          <w:b/>
        </w:rPr>
      </w:pPr>
    </w:p>
    <w:p w:rsidR="009B4E2F" w:rsidRPr="009B4E2F" w:rsidRDefault="009B4E2F" w:rsidP="00C704B0">
      <w:pPr>
        <w:spacing w:after="0"/>
      </w:pPr>
      <w:r>
        <w:rPr>
          <w:b/>
        </w:rPr>
        <w:tab/>
      </w:r>
      <w:r>
        <w:rPr>
          <w:i/>
        </w:rPr>
        <w:t>Making Sense of the Social World</w:t>
      </w:r>
      <w:r>
        <w:t>, Chapter 1, pages 1-10</w:t>
      </w:r>
    </w:p>
    <w:p w:rsidR="00174C93" w:rsidRDefault="00174C93" w:rsidP="00C704B0">
      <w:pPr>
        <w:spacing w:after="0"/>
        <w:rPr>
          <w:b/>
        </w:rPr>
      </w:pPr>
    </w:p>
    <w:p w:rsidR="00C704B0" w:rsidRDefault="00C704B0" w:rsidP="00C704B0">
      <w:pPr>
        <w:spacing w:after="0"/>
        <w:rPr>
          <w:i/>
        </w:rPr>
      </w:pPr>
      <w:r>
        <w:rPr>
          <w:i/>
        </w:rPr>
        <w:t>Week 2</w:t>
      </w:r>
    </w:p>
    <w:p w:rsidR="00C704B0" w:rsidRDefault="00C704B0" w:rsidP="00C704B0">
      <w:pPr>
        <w:spacing w:after="0"/>
        <w:rPr>
          <w:i/>
        </w:rPr>
      </w:pPr>
    </w:p>
    <w:p w:rsidR="00C704B0" w:rsidRDefault="00C704B0" w:rsidP="00C704B0">
      <w:pPr>
        <w:spacing w:after="0"/>
        <w:rPr>
          <w:b/>
        </w:rPr>
      </w:pPr>
      <w:r>
        <w:rPr>
          <w:b/>
        </w:rPr>
        <w:t>1/17</w:t>
      </w:r>
      <w:r w:rsidR="00292B90">
        <w:rPr>
          <w:b/>
        </w:rPr>
        <w:t xml:space="preserve"> </w:t>
      </w:r>
      <w:r w:rsidR="00292B90">
        <w:rPr>
          <w:b/>
        </w:rPr>
        <w:tab/>
        <w:t>What are Qualitative Methods?</w:t>
      </w:r>
    </w:p>
    <w:p w:rsidR="00C704B0" w:rsidRDefault="00C704B0" w:rsidP="00C704B0">
      <w:pPr>
        <w:spacing w:after="0"/>
        <w:rPr>
          <w:b/>
        </w:rPr>
      </w:pPr>
    </w:p>
    <w:p w:rsidR="003403C6" w:rsidRDefault="003403C6" w:rsidP="003403C6">
      <w:pPr>
        <w:spacing w:after="0"/>
      </w:pPr>
      <w:r>
        <w:rPr>
          <w:b/>
        </w:rPr>
        <w:tab/>
      </w:r>
      <w:r>
        <w:rPr>
          <w:i/>
        </w:rPr>
        <w:t>Making Sense of the Social World</w:t>
      </w:r>
      <w:r>
        <w:t>, Chapter 9, pages 199-205</w:t>
      </w:r>
    </w:p>
    <w:p w:rsidR="00FD2EA2" w:rsidRPr="003F7591" w:rsidRDefault="00FD2EA2" w:rsidP="006B7B1A">
      <w:pPr>
        <w:spacing w:after="0"/>
        <w:rPr>
          <w:b/>
        </w:rPr>
      </w:pPr>
      <w:r>
        <w:tab/>
        <w:t>“</w:t>
      </w:r>
      <w:r w:rsidRPr="003F7591">
        <w:t>The (Mis)Education of Monica and Karen</w:t>
      </w:r>
      <w:r>
        <w:t>” by Hamilton</w:t>
      </w:r>
      <w:r w:rsidR="00CB0249">
        <w:t xml:space="preserve"> &amp; Armstrong</w:t>
      </w:r>
      <w:r>
        <w:t xml:space="preserve">, pages 22-27 </w:t>
      </w:r>
      <w:r>
        <w:rPr>
          <w:b/>
        </w:rPr>
        <w:t>(C)</w:t>
      </w:r>
    </w:p>
    <w:p w:rsidR="00FD2EA2" w:rsidRDefault="00FD2EA2" w:rsidP="00FD2EA2">
      <w:pPr>
        <w:spacing w:after="0"/>
      </w:pPr>
      <w:r>
        <w:tab/>
        <w:t xml:space="preserve">“Appendix C: Data Collection, Analysis, and Writing” from </w:t>
      </w:r>
      <w:r>
        <w:rPr>
          <w:i/>
        </w:rPr>
        <w:t xml:space="preserve">Paying for the Party </w:t>
      </w:r>
      <w:r>
        <w:t xml:space="preserve">by </w:t>
      </w:r>
    </w:p>
    <w:p w:rsidR="00FD2EA2" w:rsidRPr="003F7591" w:rsidRDefault="00FD2EA2" w:rsidP="00FD2EA2">
      <w:pPr>
        <w:spacing w:after="0"/>
        <w:ind w:left="720" w:firstLine="720"/>
      </w:pPr>
      <w:r>
        <w:t xml:space="preserve">Armstrong and Hamilton, pages 267-274 </w:t>
      </w:r>
      <w:r>
        <w:rPr>
          <w:b/>
        </w:rPr>
        <w:t>(C)</w:t>
      </w:r>
    </w:p>
    <w:p w:rsidR="003F7591" w:rsidRDefault="007B0A17" w:rsidP="00C704B0">
      <w:pPr>
        <w:spacing w:after="0"/>
        <w:rPr>
          <w:b/>
        </w:rPr>
      </w:pPr>
      <w:r>
        <w:tab/>
      </w:r>
    </w:p>
    <w:p w:rsidR="00C704B0" w:rsidRPr="008250D4" w:rsidRDefault="00C704B0" w:rsidP="00C704B0">
      <w:pPr>
        <w:spacing w:after="0"/>
        <w:rPr>
          <w:b/>
        </w:rPr>
      </w:pPr>
      <w:r>
        <w:rPr>
          <w:b/>
        </w:rPr>
        <w:t>1/19</w:t>
      </w:r>
      <w:r w:rsidR="00292B90">
        <w:rPr>
          <w:b/>
        </w:rPr>
        <w:tab/>
        <w:t>Research Ethics</w:t>
      </w:r>
      <w:r w:rsidR="007554E9">
        <w:rPr>
          <w:b/>
        </w:rPr>
        <w:t xml:space="preserve"> I</w:t>
      </w:r>
    </w:p>
    <w:p w:rsidR="00C704B0" w:rsidRDefault="00C704B0" w:rsidP="00C704B0">
      <w:pPr>
        <w:spacing w:after="0"/>
        <w:rPr>
          <w:i/>
        </w:rPr>
      </w:pPr>
    </w:p>
    <w:p w:rsidR="009B4E2F" w:rsidRDefault="009B4E2F" w:rsidP="009B4E2F">
      <w:pPr>
        <w:spacing w:after="0"/>
        <w:ind w:firstLine="720"/>
      </w:pPr>
      <w:r>
        <w:rPr>
          <w:i/>
        </w:rPr>
        <w:t>Making Sense of the Social World</w:t>
      </w:r>
      <w:r>
        <w:t>, Chapter 3, pages 43-61</w:t>
      </w:r>
    </w:p>
    <w:p w:rsidR="007554E9" w:rsidRDefault="007554E9" w:rsidP="007554E9">
      <w:pPr>
        <w:spacing w:after="0"/>
      </w:pPr>
      <w:r>
        <w:rPr>
          <w:b/>
        </w:rPr>
        <w:tab/>
      </w:r>
      <w:r>
        <w:rPr>
          <w:i/>
        </w:rPr>
        <w:t>Making Sense of the Social World</w:t>
      </w:r>
      <w:r>
        <w:t>, Chapter 9, pages 221-222</w:t>
      </w:r>
    </w:p>
    <w:p w:rsidR="007554E9" w:rsidRPr="009B4E2F" w:rsidRDefault="007554E9" w:rsidP="007554E9">
      <w:pPr>
        <w:spacing w:after="0"/>
      </w:pPr>
      <w:r>
        <w:tab/>
      </w:r>
      <w:r>
        <w:rPr>
          <w:i/>
        </w:rPr>
        <w:t>Making Sense of the Social World</w:t>
      </w:r>
      <w:r>
        <w:t>, Chapter 11, pages 283</w:t>
      </w:r>
    </w:p>
    <w:p w:rsidR="009B4E2F" w:rsidRDefault="009B4E2F" w:rsidP="00C704B0">
      <w:pPr>
        <w:spacing w:after="0"/>
        <w:rPr>
          <w:i/>
        </w:rPr>
      </w:pPr>
    </w:p>
    <w:p w:rsidR="00C704B0" w:rsidRDefault="00C704B0" w:rsidP="00C704B0">
      <w:pPr>
        <w:spacing w:after="0"/>
        <w:rPr>
          <w:i/>
        </w:rPr>
      </w:pPr>
      <w:r>
        <w:rPr>
          <w:i/>
        </w:rPr>
        <w:t>Week 3</w:t>
      </w:r>
    </w:p>
    <w:p w:rsidR="00C704B0" w:rsidRDefault="00C704B0" w:rsidP="00C704B0">
      <w:pPr>
        <w:spacing w:after="0"/>
        <w:rPr>
          <w:i/>
        </w:rPr>
      </w:pPr>
    </w:p>
    <w:p w:rsidR="009B4E2F" w:rsidRDefault="00C704B0" w:rsidP="007554E9">
      <w:pPr>
        <w:spacing w:after="0"/>
        <w:rPr>
          <w:b/>
        </w:rPr>
      </w:pPr>
      <w:r>
        <w:rPr>
          <w:b/>
        </w:rPr>
        <w:t>1/24</w:t>
      </w:r>
      <w:r w:rsidR="00292B90">
        <w:rPr>
          <w:b/>
        </w:rPr>
        <w:tab/>
      </w:r>
      <w:r w:rsidR="007554E9">
        <w:rPr>
          <w:b/>
        </w:rPr>
        <w:t>Research Ethics I</w:t>
      </w:r>
      <w:r w:rsidR="00540A4C">
        <w:rPr>
          <w:b/>
        </w:rPr>
        <w:t>I</w:t>
      </w:r>
    </w:p>
    <w:p w:rsidR="007554E9" w:rsidRDefault="007554E9" w:rsidP="00C704B0">
      <w:pPr>
        <w:spacing w:after="0"/>
        <w:rPr>
          <w:b/>
        </w:rPr>
      </w:pPr>
      <w:r>
        <w:rPr>
          <w:b/>
        </w:rPr>
        <w:tab/>
      </w:r>
    </w:p>
    <w:p w:rsidR="007554E9" w:rsidRDefault="007554E9" w:rsidP="00C704B0">
      <w:pPr>
        <w:spacing w:after="0"/>
        <w:rPr>
          <w:b/>
        </w:rPr>
      </w:pPr>
      <w:r>
        <w:rPr>
          <w:b/>
        </w:rPr>
        <w:tab/>
      </w:r>
      <w:r>
        <w:t xml:space="preserve">“Ethics in Qualitative Research” by Marvasti, pages 133-143 </w:t>
      </w:r>
      <w:r>
        <w:rPr>
          <w:b/>
        </w:rPr>
        <w:t>(C)</w:t>
      </w:r>
    </w:p>
    <w:p w:rsidR="007554E9" w:rsidRDefault="007554E9" w:rsidP="00C704B0">
      <w:pPr>
        <w:spacing w:after="0"/>
        <w:rPr>
          <w:b/>
        </w:rPr>
      </w:pPr>
    </w:p>
    <w:p w:rsidR="007554E9" w:rsidRDefault="00C704B0" w:rsidP="007554E9">
      <w:pPr>
        <w:spacing w:after="0"/>
        <w:rPr>
          <w:b/>
        </w:rPr>
      </w:pPr>
      <w:r>
        <w:rPr>
          <w:b/>
        </w:rPr>
        <w:t>1/26</w:t>
      </w:r>
      <w:r w:rsidR="00292B90">
        <w:rPr>
          <w:b/>
        </w:rPr>
        <w:t xml:space="preserve"> </w:t>
      </w:r>
      <w:r w:rsidR="00292B90">
        <w:rPr>
          <w:b/>
        </w:rPr>
        <w:tab/>
      </w:r>
      <w:r w:rsidR="007554E9">
        <w:rPr>
          <w:b/>
        </w:rPr>
        <w:t>Developing Research Questions I</w:t>
      </w:r>
    </w:p>
    <w:p w:rsidR="007554E9" w:rsidRDefault="007554E9" w:rsidP="007554E9">
      <w:pPr>
        <w:spacing w:after="0"/>
        <w:rPr>
          <w:b/>
        </w:rPr>
      </w:pPr>
    </w:p>
    <w:p w:rsidR="007554E9" w:rsidRPr="009B4E2F" w:rsidRDefault="007554E9" w:rsidP="007554E9">
      <w:pPr>
        <w:spacing w:after="0"/>
      </w:pPr>
      <w:r>
        <w:rPr>
          <w:b/>
        </w:rPr>
        <w:tab/>
      </w:r>
      <w:r>
        <w:t xml:space="preserve">“How Does It Feel to Be Black and Poor?” by Sudhir Venkatesh, pages 1-25 </w:t>
      </w:r>
      <w:r>
        <w:rPr>
          <w:b/>
        </w:rPr>
        <w:t>(C)</w:t>
      </w:r>
    </w:p>
    <w:p w:rsidR="007554E9" w:rsidRDefault="007554E9" w:rsidP="007554E9">
      <w:pPr>
        <w:spacing w:after="0"/>
      </w:pPr>
      <w:r>
        <w:rPr>
          <w:b/>
        </w:rPr>
        <w:tab/>
      </w:r>
      <w:r>
        <w:rPr>
          <w:i/>
        </w:rPr>
        <w:t>Making Sense of the Social World</w:t>
      </w:r>
      <w:r>
        <w:t>, Chapter 1, pages 11-14</w:t>
      </w:r>
    </w:p>
    <w:p w:rsidR="007554E9" w:rsidRDefault="007554E9" w:rsidP="007554E9">
      <w:pPr>
        <w:spacing w:after="0"/>
        <w:ind w:firstLine="720"/>
        <w:rPr>
          <w:b/>
        </w:rPr>
      </w:pPr>
      <w:r>
        <w:rPr>
          <w:i/>
        </w:rPr>
        <w:t>Making Sense of the Social World</w:t>
      </w:r>
      <w:r>
        <w:t>, Chapter 2, pages 21-28</w:t>
      </w:r>
    </w:p>
    <w:p w:rsidR="009B4E2F" w:rsidRDefault="009B4E2F" w:rsidP="00C704B0">
      <w:pPr>
        <w:spacing w:after="0"/>
        <w:rPr>
          <w:i/>
        </w:rPr>
      </w:pPr>
    </w:p>
    <w:p w:rsidR="00C704B0" w:rsidRDefault="00C704B0" w:rsidP="00C704B0">
      <w:pPr>
        <w:spacing w:after="0"/>
        <w:rPr>
          <w:i/>
        </w:rPr>
      </w:pPr>
      <w:r>
        <w:rPr>
          <w:i/>
        </w:rPr>
        <w:t>Week 4</w:t>
      </w:r>
    </w:p>
    <w:p w:rsidR="00C704B0" w:rsidRDefault="00C704B0" w:rsidP="00C704B0">
      <w:pPr>
        <w:spacing w:after="0"/>
        <w:rPr>
          <w:i/>
        </w:rPr>
      </w:pPr>
    </w:p>
    <w:p w:rsidR="007554E9" w:rsidRPr="008250D4" w:rsidRDefault="00C704B0" w:rsidP="007554E9">
      <w:pPr>
        <w:spacing w:after="0"/>
        <w:rPr>
          <w:b/>
        </w:rPr>
      </w:pPr>
      <w:r>
        <w:rPr>
          <w:b/>
        </w:rPr>
        <w:t>1/31</w:t>
      </w:r>
      <w:r w:rsidR="00292B90">
        <w:rPr>
          <w:b/>
        </w:rPr>
        <w:tab/>
      </w:r>
      <w:r w:rsidR="007554E9">
        <w:rPr>
          <w:b/>
        </w:rPr>
        <w:t>Developing Research Questions II</w:t>
      </w:r>
    </w:p>
    <w:p w:rsidR="007554E9" w:rsidRDefault="007554E9" w:rsidP="007554E9">
      <w:pPr>
        <w:spacing w:after="0"/>
        <w:rPr>
          <w:i/>
        </w:rPr>
      </w:pPr>
    </w:p>
    <w:p w:rsidR="007554E9" w:rsidRDefault="007554E9" w:rsidP="007554E9">
      <w:pPr>
        <w:spacing w:after="0"/>
        <w:ind w:firstLine="720"/>
      </w:pPr>
      <w:r>
        <w:rPr>
          <w:i/>
        </w:rPr>
        <w:t>Making Sense of the Social World</w:t>
      </w:r>
      <w:r>
        <w:t>, Chapter 2, pages 28-37</w:t>
      </w:r>
    </w:p>
    <w:p w:rsidR="00C80BBD" w:rsidRDefault="007554E9" w:rsidP="00C80BBD">
      <w:pPr>
        <w:spacing w:after="0"/>
        <w:ind w:firstLine="720"/>
        <w:rPr>
          <w:b/>
        </w:rPr>
      </w:pPr>
      <w:r>
        <w:rPr>
          <w:i/>
        </w:rPr>
        <w:t>Making Sense of the Social World</w:t>
      </w:r>
      <w:r>
        <w:t>, Chapter 4, pages 65-76</w:t>
      </w:r>
    </w:p>
    <w:p w:rsidR="007554E9" w:rsidRDefault="00C704B0" w:rsidP="00C80BBD">
      <w:pPr>
        <w:spacing w:after="0"/>
        <w:rPr>
          <w:b/>
        </w:rPr>
      </w:pPr>
      <w:r>
        <w:rPr>
          <w:b/>
        </w:rPr>
        <w:t>2/2</w:t>
      </w:r>
      <w:r w:rsidR="00292B90">
        <w:rPr>
          <w:b/>
        </w:rPr>
        <w:tab/>
      </w:r>
      <w:r w:rsidR="007554E9">
        <w:rPr>
          <w:b/>
        </w:rPr>
        <w:t>Operationalization I</w:t>
      </w:r>
    </w:p>
    <w:p w:rsidR="007554E9" w:rsidRDefault="007554E9" w:rsidP="007554E9">
      <w:pPr>
        <w:spacing w:after="0"/>
        <w:rPr>
          <w:b/>
        </w:rPr>
      </w:pPr>
    </w:p>
    <w:p w:rsidR="00174C93" w:rsidRDefault="00174C93" w:rsidP="007554E9">
      <w:pPr>
        <w:spacing w:after="0"/>
        <w:rPr>
          <w:b/>
        </w:rPr>
      </w:pPr>
      <w:r>
        <w:rPr>
          <w:b/>
        </w:rPr>
        <w:tab/>
        <w:t>Research Ethics (CITI) Certification Due</w:t>
      </w:r>
    </w:p>
    <w:p w:rsidR="00174C93" w:rsidRDefault="00174C93" w:rsidP="007554E9">
      <w:pPr>
        <w:spacing w:after="0"/>
        <w:rPr>
          <w:b/>
        </w:rPr>
      </w:pPr>
    </w:p>
    <w:p w:rsidR="007554E9" w:rsidRDefault="007554E9" w:rsidP="007554E9">
      <w:pPr>
        <w:spacing w:after="0"/>
        <w:ind w:firstLine="720"/>
        <w:rPr>
          <w:b/>
        </w:rPr>
      </w:pPr>
      <w:r>
        <w:rPr>
          <w:i/>
        </w:rPr>
        <w:t>Making Sense of the Social World</w:t>
      </w:r>
      <w:r>
        <w:t>, Chapter 4, pages 76-84</w:t>
      </w:r>
    </w:p>
    <w:p w:rsidR="007554E9" w:rsidRDefault="007554E9" w:rsidP="00C704B0">
      <w:pPr>
        <w:spacing w:after="0"/>
        <w:rPr>
          <w:i/>
        </w:rPr>
      </w:pPr>
    </w:p>
    <w:p w:rsidR="00C704B0" w:rsidRDefault="00C704B0" w:rsidP="00C704B0">
      <w:pPr>
        <w:spacing w:after="0"/>
        <w:rPr>
          <w:i/>
        </w:rPr>
      </w:pPr>
      <w:r>
        <w:rPr>
          <w:i/>
        </w:rPr>
        <w:t>Week 5</w:t>
      </w:r>
    </w:p>
    <w:p w:rsidR="00C704B0" w:rsidRDefault="00C704B0" w:rsidP="00C704B0">
      <w:pPr>
        <w:spacing w:after="0"/>
        <w:rPr>
          <w:i/>
        </w:rPr>
      </w:pPr>
    </w:p>
    <w:p w:rsidR="007554E9" w:rsidRPr="008250D4" w:rsidRDefault="00C704B0" w:rsidP="007554E9">
      <w:pPr>
        <w:spacing w:after="0"/>
        <w:rPr>
          <w:b/>
        </w:rPr>
      </w:pPr>
      <w:r>
        <w:rPr>
          <w:b/>
        </w:rPr>
        <w:t>2/7</w:t>
      </w:r>
      <w:r w:rsidR="00292B90">
        <w:rPr>
          <w:b/>
        </w:rPr>
        <w:tab/>
      </w:r>
      <w:r w:rsidR="007554E9">
        <w:rPr>
          <w:b/>
        </w:rPr>
        <w:t>Operationalization II</w:t>
      </w:r>
    </w:p>
    <w:p w:rsidR="007554E9" w:rsidRDefault="007554E9" w:rsidP="007554E9">
      <w:pPr>
        <w:spacing w:after="0"/>
        <w:rPr>
          <w:i/>
        </w:rPr>
      </w:pPr>
    </w:p>
    <w:p w:rsidR="007554E9" w:rsidRDefault="007554E9" w:rsidP="007554E9">
      <w:pPr>
        <w:spacing w:after="0"/>
        <w:ind w:firstLine="720"/>
        <w:rPr>
          <w:b/>
        </w:rPr>
      </w:pPr>
      <w:r>
        <w:rPr>
          <w:i/>
        </w:rPr>
        <w:t>Making Sense of the Social World</w:t>
      </w:r>
      <w:r>
        <w:t>, Chapter 5, pages 91-106</w:t>
      </w:r>
    </w:p>
    <w:p w:rsidR="007554E9" w:rsidRDefault="007554E9" w:rsidP="00C704B0">
      <w:pPr>
        <w:spacing w:after="0"/>
        <w:rPr>
          <w:b/>
        </w:rPr>
      </w:pPr>
    </w:p>
    <w:p w:rsidR="00C704B0" w:rsidRPr="008250D4" w:rsidRDefault="00C704B0" w:rsidP="00C704B0">
      <w:pPr>
        <w:spacing w:after="0"/>
        <w:rPr>
          <w:b/>
        </w:rPr>
      </w:pPr>
      <w:r>
        <w:rPr>
          <w:b/>
        </w:rPr>
        <w:t>2/9</w:t>
      </w:r>
      <w:r w:rsidR="00292B90">
        <w:rPr>
          <w:b/>
        </w:rPr>
        <w:tab/>
      </w:r>
      <w:r w:rsidR="007554E9">
        <w:rPr>
          <w:b/>
        </w:rPr>
        <w:t>Writing Proposals</w:t>
      </w:r>
    </w:p>
    <w:p w:rsidR="007B0A17" w:rsidRDefault="007B0A17" w:rsidP="00C704B0">
      <w:pPr>
        <w:spacing w:after="0"/>
        <w:rPr>
          <w:i/>
        </w:rPr>
      </w:pPr>
    </w:p>
    <w:p w:rsidR="00174C93" w:rsidRDefault="00174C93" w:rsidP="00C704B0">
      <w:pPr>
        <w:spacing w:after="0"/>
        <w:rPr>
          <w:i/>
        </w:rPr>
      </w:pPr>
      <w:r>
        <w:rPr>
          <w:i/>
        </w:rPr>
        <w:tab/>
      </w:r>
      <w:r>
        <w:t xml:space="preserve">“How to Design a Research Project” by Babbie, pages 112-119 </w:t>
      </w:r>
      <w:r>
        <w:rPr>
          <w:b/>
        </w:rPr>
        <w:t>(C)</w:t>
      </w:r>
      <w:r>
        <w:t xml:space="preserve"> </w:t>
      </w:r>
      <w:r>
        <w:rPr>
          <w:i/>
        </w:rPr>
        <w:tab/>
      </w:r>
    </w:p>
    <w:p w:rsidR="00174C93" w:rsidRDefault="00174C93" w:rsidP="00C704B0">
      <w:pPr>
        <w:spacing w:after="0"/>
      </w:pPr>
    </w:p>
    <w:p w:rsidR="00C704B0" w:rsidRDefault="00C704B0" w:rsidP="00C704B0">
      <w:pPr>
        <w:spacing w:after="0"/>
        <w:rPr>
          <w:i/>
        </w:rPr>
      </w:pPr>
      <w:r>
        <w:rPr>
          <w:i/>
        </w:rPr>
        <w:t>Week 6</w:t>
      </w:r>
    </w:p>
    <w:p w:rsidR="00C704B0" w:rsidRDefault="00C704B0" w:rsidP="00C704B0">
      <w:pPr>
        <w:spacing w:after="0"/>
        <w:rPr>
          <w:i/>
        </w:rPr>
      </w:pPr>
    </w:p>
    <w:p w:rsidR="007B0A17" w:rsidRPr="001007D0" w:rsidRDefault="00C704B0" w:rsidP="007554E9">
      <w:pPr>
        <w:spacing w:after="0"/>
        <w:rPr>
          <w:b/>
        </w:rPr>
      </w:pPr>
      <w:r>
        <w:rPr>
          <w:b/>
        </w:rPr>
        <w:t>2/14</w:t>
      </w:r>
      <w:r w:rsidR="00292B90">
        <w:rPr>
          <w:b/>
        </w:rPr>
        <w:tab/>
      </w:r>
      <w:r w:rsidR="007554E9">
        <w:rPr>
          <w:b/>
        </w:rPr>
        <w:t xml:space="preserve">Midterm </w:t>
      </w:r>
    </w:p>
    <w:p w:rsidR="001007D0" w:rsidRDefault="001007D0" w:rsidP="00C704B0">
      <w:pPr>
        <w:spacing w:after="0"/>
        <w:rPr>
          <w:b/>
        </w:rPr>
      </w:pPr>
    </w:p>
    <w:p w:rsidR="007554E9" w:rsidRDefault="00C704B0" w:rsidP="007554E9">
      <w:pPr>
        <w:spacing w:after="0"/>
        <w:rPr>
          <w:b/>
        </w:rPr>
      </w:pPr>
      <w:r>
        <w:rPr>
          <w:b/>
        </w:rPr>
        <w:t>2/16</w:t>
      </w:r>
      <w:r w:rsidR="00292B90">
        <w:rPr>
          <w:b/>
        </w:rPr>
        <w:t xml:space="preserve"> </w:t>
      </w:r>
      <w:r w:rsidR="00292B90">
        <w:rPr>
          <w:b/>
        </w:rPr>
        <w:tab/>
      </w:r>
      <w:r w:rsidR="007554E9">
        <w:rPr>
          <w:b/>
        </w:rPr>
        <w:t>Qualitative Interviews I: Letting People Talk</w:t>
      </w:r>
    </w:p>
    <w:p w:rsidR="007554E9" w:rsidRDefault="007554E9" w:rsidP="007554E9">
      <w:pPr>
        <w:spacing w:after="0"/>
        <w:rPr>
          <w:b/>
        </w:rPr>
      </w:pPr>
    </w:p>
    <w:p w:rsidR="007554E9" w:rsidRDefault="007554E9" w:rsidP="007554E9">
      <w:pPr>
        <w:spacing w:after="0"/>
      </w:pPr>
      <w:r>
        <w:rPr>
          <w:b/>
        </w:rPr>
        <w:tab/>
      </w:r>
      <w:r>
        <w:rPr>
          <w:i/>
        </w:rPr>
        <w:t>Making Sense of the Social World</w:t>
      </w:r>
      <w:r>
        <w:t>, Chapter 9, pages 215-221</w:t>
      </w:r>
    </w:p>
    <w:p w:rsidR="007B0A17" w:rsidRDefault="007B0A17" w:rsidP="00C704B0">
      <w:pPr>
        <w:spacing w:after="0"/>
        <w:rPr>
          <w:i/>
        </w:rPr>
      </w:pPr>
    </w:p>
    <w:p w:rsidR="00C704B0" w:rsidRDefault="00C704B0" w:rsidP="00C704B0">
      <w:pPr>
        <w:spacing w:after="0"/>
        <w:rPr>
          <w:i/>
        </w:rPr>
      </w:pPr>
      <w:r>
        <w:rPr>
          <w:i/>
        </w:rPr>
        <w:t>Week 7</w:t>
      </w:r>
    </w:p>
    <w:p w:rsidR="00C704B0" w:rsidRDefault="00C704B0" w:rsidP="00C704B0">
      <w:pPr>
        <w:spacing w:after="0"/>
        <w:rPr>
          <w:i/>
        </w:rPr>
      </w:pPr>
    </w:p>
    <w:p w:rsidR="00C704B0" w:rsidRDefault="00C704B0" w:rsidP="00C704B0">
      <w:pPr>
        <w:spacing w:after="0"/>
        <w:rPr>
          <w:b/>
        </w:rPr>
      </w:pPr>
      <w:r>
        <w:rPr>
          <w:b/>
        </w:rPr>
        <w:t>2/21</w:t>
      </w:r>
      <w:r>
        <w:rPr>
          <w:b/>
        </w:rPr>
        <w:tab/>
      </w:r>
      <w:r w:rsidR="007554E9">
        <w:rPr>
          <w:b/>
        </w:rPr>
        <w:t>Qualitative Interviews II: Writing Questions</w:t>
      </w:r>
    </w:p>
    <w:p w:rsidR="00051431" w:rsidRDefault="00051431" w:rsidP="00C704B0">
      <w:pPr>
        <w:spacing w:after="0"/>
        <w:rPr>
          <w:b/>
        </w:rPr>
      </w:pPr>
    </w:p>
    <w:p w:rsidR="002E54EE" w:rsidRPr="002E54EE" w:rsidRDefault="002E54EE" w:rsidP="00C704B0">
      <w:pPr>
        <w:spacing w:after="0"/>
      </w:pPr>
      <w:r>
        <w:rPr>
          <w:b/>
        </w:rPr>
        <w:tab/>
      </w:r>
      <w:r>
        <w:t xml:space="preserve">Guest Speaker: Ashley Ostroot, FAU Sociology Master’s Student </w:t>
      </w:r>
    </w:p>
    <w:p w:rsidR="002E54EE" w:rsidRDefault="002E54EE" w:rsidP="00C704B0">
      <w:pPr>
        <w:spacing w:after="0"/>
        <w:rPr>
          <w:b/>
        </w:rPr>
      </w:pPr>
    </w:p>
    <w:p w:rsidR="00051431" w:rsidRDefault="00051431" w:rsidP="00C704B0">
      <w:pPr>
        <w:spacing w:after="0"/>
      </w:pPr>
      <w:r>
        <w:rPr>
          <w:b/>
        </w:rPr>
        <w:tab/>
      </w:r>
      <w:r>
        <w:t>“Interviews” by Marvasti, pages 17-31</w:t>
      </w:r>
    </w:p>
    <w:p w:rsidR="00540A4C" w:rsidRPr="00051431" w:rsidRDefault="00540A4C" w:rsidP="00C704B0">
      <w:pPr>
        <w:spacing w:after="0"/>
      </w:pPr>
      <w:r>
        <w:tab/>
      </w:r>
      <w:r>
        <w:rPr>
          <w:i/>
        </w:rPr>
        <w:t>Talk of Love</w:t>
      </w:r>
      <w:r w:rsidR="002F4F77">
        <w:t xml:space="preserve"> by Swidler, pages 1-5</w:t>
      </w:r>
      <w:r>
        <w:t xml:space="preserve"> and 215-231</w:t>
      </w:r>
    </w:p>
    <w:p w:rsidR="002E54EE" w:rsidRDefault="002E54EE" w:rsidP="00174C93">
      <w:pPr>
        <w:spacing w:after="0"/>
        <w:rPr>
          <w:b/>
        </w:rPr>
      </w:pPr>
    </w:p>
    <w:p w:rsidR="00174C93" w:rsidRDefault="00C704B0" w:rsidP="00174C93">
      <w:pPr>
        <w:spacing w:after="0"/>
        <w:rPr>
          <w:b/>
        </w:rPr>
      </w:pPr>
      <w:r>
        <w:rPr>
          <w:b/>
        </w:rPr>
        <w:t>2/23</w:t>
      </w:r>
      <w:r>
        <w:rPr>
          <w:b/>
        </w:rPr>
        <w:tab/>
      </w:r>
      <w:r w:rsidR="00174C93">
        <w:rPr>
          <w:b/>
        </w:rPr>
        <w:t>Qualitative Interviews III: Conducting Interviews</w:t>
      </w:r>
      <w:r w:rsidR="00051431">
        <w:rPr>
          <w:b/>
        </w:rPr>
        <w:t xml:space="preserve"> I</w:t>
      </w:r>
    </w:p>
    <w:p w:rsidR="00174C93" w:rsidRDefault="00174C93" w:rsidP="00174C93">
      <w:pPr>
        <w:spacing w:after="0"/>
        <w:rPr>
          <w:b/>
        </w:rPr>
      </w:pPr>
      <w:r>
        <w:rPr>
          <w:b/>
        </w:rPr>
        <w:tab/>
      </w:r>
    </w:p>
    <w:p w:rsidR="00051431" w:rsidRPr="00051431" w:rsidRDefault="00051431" w:rsidP="00174C93">
      <w:pPr>
        <w:spacing w:after="0"/>
        <w:rPr>
          <w:b/>
        </w:rPr>
      </w:pPr>
      <w:r>
        <w:rPr>
          <w:b/>
        </w:rPr>
        <w:tab/>
        <w:t>Research Proposals Due</w:t>
      </w:r>
    </w:p>
    <w:p w:rsidR="00174C93" w:rsidRPr="001007D0" w:rsidRDefault="008E0CC2" w:rsidP="008E0CC2">
      <w:pPr>
        <w:spacing w:after="0"/>
        <w:rPr>
          <w:b/>
        </w:rPr>
      </w:pPr>
      <w:r>
        <w:rPr>
          <w:b/>
        </w:rPr>
        <w:tab/>
      </w:r>
      <w:r w:rsidR="00174C93">
        <w:rPr>
          <w:b/>
        </w:rPr>
        <w:tab/>
      </w:r>
    </w:p>
    <w:p w:rsidR="008E0CC2" w:rsidRDefault="008E0CC2" w:rsidP="00C704B0">
      <w:pPr>
        <w:spacing w:after="0"/>
      </w:pPr>
      <w:r>
        <w:rPr>
          <w:i/>
        </w:rPr>
        <w:tab/>
      </w:r>
      <w:r>
        <w:t>“Time, Space, and Everyday Living” by Young, pages 39-43 and 207-210</w:t>
      </w:r>
    </w:p>
    <w:p w:rsidR="002E54EE" w:rsidRDefault="002E54EE" w:rsidP="00C704B0">
      <w:pPr>
        <w:spacing w:after="0"/>
        <w:rPr>
          <w:i/>
        </w:rPr>
      </w:pPr>
    </w:p>
    <w:p w:rsidR="00C80BBD" w:rsidRDefault="00C80BBD" w:rsidP="00C704B0">
      <w:pPr>
        <w:spacing w:after="0"/>
        <w:rPr>
          <w:i/>
        </w:rPr>
      </w:pPr>
    </w:p>
    <w:p w:rsidR="00C80BBD" w:rsidRDefault="00C80BBD" w:rsidP="00C704B0">
      <w:pPr>
        <w:spacing w:after="0"/>
        <w:rPr>
          <w:i/>
        </w:rPr>
      </w:pPr>
    </w:p>
    <w:p w:rsidR="00C80BBD" w:rsidRDefault="00C80BBD" w:rsidP="00C704B0">
      <w:pPr>
        <w:spacing w:after="0"/>
        <w:rPr>
          <w:i/>
        </w:rPr>
      </w:pPr>
    </w:p>
    <w:p w:rsidR="00C80BBD" w:rsidRDefault="00C80BBD" w:rsidP="00C704B0">
      <w:pPr>
        <w:spacing w:after="0"/>
        <w:rPr>
          <w:i/>
        </w:rPr>
      </w:pPr>
    </w:p>
    <w:p w:rsidR="00C704B0" w:rsidRDefault="00C704B0" w:rsidP="00C704B0">
      <w:pPr>
        <w:spacing w:after="0"/>
        <w:rPr>
          <w:i/>
        </w:rPr>
      </w:pPr>
      <w:r>
        <w:rPr>
          <w:i/>
        </w:rPr>
        <w:t>Week 8</w:t>
      </w:r>
    </w:p>
    <w:p w:rsidR="00C704B0" w:rsidRDefault="00C704B0" w:rsidP="00C704B0">
      <w:pPr>
        <w:spacing w:after="0"/>
        <w:rPr>
          <w:i/>
        </w:rPr>
      </w:pPr>
    </w:p>
    <w:p w:rsidR="00051431" w:rsidRPr="008250D4" w:rsidRDefault="00C704B0" w:rsidP="00051431">
      <w:pPr>
        <w:spacing w:after="0"/>
        <w:rPr>
          <w:b/>
        </w:rPr>
      </w:pPr>
      <w:r>
        <w:rPr>
          <w:b/>
        </w:rPr>
        <w:t>2/28</w:t>
      </w:r>
      <w:r w:rsidR="00292B90">
        <w:rPr>
          <w:b/>
        </w:rPr>
        <w:tab/>
      </w:r>
      <w:r w:rsidR="00051431">
        <w:rPr>
          <w:b/>
        </w:rPr>
        <w:t>Qualitative Interview IV: Conducting Interviews II</w:t>
      </w:r>
    </w:p>
    <w:p w:rsidR="00051431" w:rsidRDefault="00051431" w:rsidP="00051431">
      <w:pPr>
        <w:spacing w:after="0"/>
        <w:rPr>
          <w:i/>
        </w:rPr>
      </w:pPr>
      <w:r>
        <w:rPr>
          <w:i/>
        </w:rPr>
        <w:lastRenderedPageBreak/>
        <w:tab/>
      </w:r>
    </w:p>
    <w:p w:rsidR="008E0CC2" w:rsidRDefault="00181B28" w:rsidP="008E0CC2">
      <w:pPr>
        <w:spacing w:after="0"/>
      </w:pPr>
      <w:r>
        <w:rPr>
          <w:b/>
        </w:rPr>
        <w:tab/>
      </w:r>
      <w:r w:rsidR="008E0CC2">
        <w:t>“</w:t>
      </w:r>
      <w:r w:rsidR="008E0CC2" w:rsidRPr="001007D0">
        <w:t>In Their Own Words: Making the Most of Qualitative Interviews</w:t>
      </w:r>
      <w:r w:rsidR="008E0CC2">
        <w:t>” by Weiss, pages 44-</w:t>
      </w:r>
    </w:p>
    <w:p w:rsidR="008E0CC2" w:rsidRPr="001007D0" w:rsidRDefault="008E0CC2" w:rsidP="008E0CC2">
      <w:pPr>
        <w:spacing w:after="0"/>
        <w:ind w:left="720" w:firstLine="720"/>
        <w:rPr>
          <w:b/>
        </w:rPr>
      </w:pPr>
      <w:r>
        <w:t xml:space="preserve">51 </w:t>
      </w:r>
      <w:r>
        <w:rPr>
          <w:b/>
        </w:rPr>
        <w:t>(C)</w:t>
      </w:r>
    </w:p>
    <w:p w:rsidR="003403C6" w:rsidRDefault="003403C6" w:rsidP="00C704B0">
      <w:pPr>
        <w:spacing w:after="0"/>
        <w:rPr>
          <w:b/>
        </w:rPr>
      </w:pPr>
    </w:p>
    <w:p w:rsidR="00051431" w:rsidRPr="008250D4" w:rsidRDefault="00C704B0" w:rsidP="00051431">
      <w:pPr>
        <w:spacing w:after="0"/>
        <w:rPr>
          <w:b/>
        </w:rPr>
      </w:pPr>
      <w:r>
        <w:rPr>
          <w:b/>
        </w:rPr>
        <w:t>3/2</w:t>
      </w:r>
      <w:r w:rsidR="00292B90">
        <w:rPr>
          <w:b/>
        </w:rPr>
        <w:tab/>
      </w:r>
      <w:r w:rsidR="00051431">
        <w:rPr>
          <w:b/>
        </w:rPr>
        <w:t>Qualitative Interview V: Analyzing Interviews</w:t>
      </w:r>
      <w:r w:rsidR="00F64C06">
        <w:rPr>
          <w:b/>
        </w:rPr>
        <w:t xml:space="preserve"> </w:t>
      </w:r>
    </w:p>
    <w:p w:rsidR="00051431" w:rsidRDefault="00051431" w:rsidP="00051431">
      <w:pPr>
        <w:spacing w:after="0"/>
        <w:rPr>
          <w:i/>
        </w:rPr>
      </w:pPr>
      <w:r>
        <w:rPr>
          <w:i/>
        </w:rPr>
        <w:tab/>
      </w:r>
    </w:p>
    <w:p w:rsidR="008A7DBB" w:rsidRPr="001007D0" w:rsidRDefault="002F4F77" w:rsidP="008A7DBB">
      <w:pPr>
        <w:spacing w:after="0"/>
        <w:ind w:firstLine="720"/>
        <w:rPr>
          <w:b/>
        </w:rPr>
      </w:pPr>
      <w:r>
        <w:t>“Analysis of Data” by Weiss, pages 151-162</w:t>
      </w:r>
      <w:r w:rsidR="008A7DBB">
        <w:t xml:space="preserve"> </w:t>
      </w:r>
      <w:r w:rsidR="008A7DBB">
        <w:rPr>
          <w:b/>
        </w:rPr>
        <w:t>(C)</w:t>
      </w:r>
    </w:p>
    <w:p w:rsidR="00323786" w:rsidRPr="002F4F77" w:rsidRDefault="00323786" w:rsidP="00051431">
      <w:pPr>
        <w:spacing w:after="0"/>
      </w:pPr>
    </w:p>
    <w:p w:rsidR="001007D0" w:rsidRDefault="001007D0" w:rsidP="00C704B0">
      <w:pPr>
        <w:spacing w:after="0"/>
        <w:rPr>
          <w:i/>
        </w:rPr>
      </w:pPr>
    </w:p>
    <w:p w:rsidR="00C704B0" w:rsidRPr="008250D4" w:rsidRDefault="00C704B0" w:rsidP="00C704B0">
      <w:pPr>
        <w:spacing w:after="0"/>
        <w:rPr>
          <w:b/>
        </w:rPr>
      </w:pPr>
      <w:r>
        <w:rPr>
          <w:b/>
        </w:rPr>
        <w:t>SPRING BREAK – MARCH 7 and 9 – No Class</w:t>
      </w:r>
    </w:p>
    <w:p w:rsidR="00C704B0" w:rsidRDefault="00C704B0" w:rsidP="00C704B0">
      <w:pPr>
        <w:spacing w:after="0"/>
        <w:rPr>
          <w:i/>
        </w:rPr>
      </w:pPr>
    </w:p>
    <w:p w:rsidR="006B7B1A" w:rsidRDefault="006B7B1A" w:rsidP="00C704B0">
      <w:pPr>
        <w:spacing w:after="0"/>
        <w:rPr>
          <w:i/>
        </w:rPr>
      </w:pPr>
    </w:p>
    <w:p w:rsidR="00C704B0" w:rsidRDefault="00C704B0" w:rsidP="00C704B0">
      <w:pPr>
        <w:spacing w:after="0"/>
        <w:rPr>
          <w:i/>
        </w:rPr>
      </w:pPr>
      <w:r>
        <w:rPr>
          <w:i/>
        </w:rPr>
        <w:t>Week 9</w:t>
      </w:r>
    </w:p>
    <w:p w:rsidR="00C704B0" w:rsidRDefault="00C704B0" w:rsidP="00C704B0">
      <w:pPr>
        <w:spacing w:after="0"/>
        <w:rPr>
          <w:i/>
        </w:rPr>
      </w:pPr>
    </w:p>
    <w:p w:rsidR="00051431" w:rsidRDefault="00C704B0" w:rsidP="00051431">
      <w:pPr>
        <w:spacing w:after="0"/>
        <w:rPr>
          <w:b/>
        </w:rPr>
      </w:pPr>
      <w:r>
        <w:rPr>
          <w:b/>
        </w:rPr>
        <w:t>3/14</w:t>
      </w:r>
      <w:r w:rsidR="00292B90">
        <w:rPr>
          <w:b/>
        </w:rPr>
        <w:tab/>
      </w:r>
      <w:r w:rsidR="00051431">
        <w:rPr>
          <w:b/>
        </w:rPr>
        <w:t xml:space="preserve">Ethnography I: Watching People </w:t>
      </w:r>
    </w:p>
    <w:p w:rsidR="00051431" w:rsidRDefault="00051431" w:rsidP="00051431">
      <w:pPr>
        <w:spacing w:after="0"/>
        <w:rPr>
          <w:b/>
        </w:rPr>
      </w:pPr>
    </w:p>
    <w:p w:rsidR="00051431" w:rsidRDefault="00051431" w:rsidP="00051431">
      <w:pPr>
        <w:spacing w:after="0"/>
      </w:pPr>
      <w:r>
        <w:rPr>
          <w:b/>
        </w:rPr>
        <w:tab/>
      </w:r>
      <w:r>
        <w:rPr>
          <w:i/>
        </w:rPr>
        <w:t>Making Sense of the Social World</w:t>
      </w:r>
      <w:r>
        <w:t>, Chapter 9, pages 205-215</w:t>
      </w:r>
    </w:p>
    <w:p w:rsidR="00051431" w:rsidRPr="009B4E2F" w:rsidRDefault="00051431" w:rsidP="00051431">
      <w:pPr>
        <w:spacing w:after="0"/>
      </w:pPr>
      <w:r>
        <w:tab/>
      </w:r>
      <w:r>
        <w:rPr>
          <w:i/>
        </w:rPr>
        <w:t>Making Sense of the Social World</w:t>
      </w:r>
      <w:r>
        <w:t>, Chapter 11, pages 259-264</w:t>
      </w:r>
    </w:p>
    <w:p w:rsidR="00C704B0" w:rsidRDefault="00C704B0" w:rsidP="00C704B0">
      <w:pPr>
        <w:spacing w:after="0"/>
        <w:rPr>
          <w:b/>
        </w:rPr>
      </w:pPr>
    </w:p>
    <w:p w:rsidR="00540A4C" w:rsidRPr="008250D4" w:rsidRDefault="00C704B0" w:rsidP="00540A4C">
      <w:pPr>
        <w:spacing w:after="0"/>
        <w:rPr>
          <w:b/>
        </w:rPr>
      </w:pPr>
      <w:r>
        <w:rPr>
          <w:b/>
        </w:rPr>
        <w:t>3/16</w:t>
      </w:r>
      <w:r w:rsidR="00292B90">
        <w:rPr>
          <w:b/>
        </w:rPr>
        <w:tab/>
      </w:r>
      <w:r w:rsidR="00540A4C">
        <w:rPr>
          <w:b/>
        </w:rPr>
        <w:t xml:space="preserve">Ethnography II: Participant Observation </w:t>
      </w:r>
    </w:p>
    <w:p w:rsidR="00540A4C" w:rsidRDefault="00540A4C" w:rsidP="00540A4C">
      <w:pPr>
        <w:spacing w:after="0"/>
        <w:rPr>
          <w:i/>
        </w:rPr>
      </w:pPr>
    </w:p>
    <w:p w:rsidR="00540A4C" w:rsidRDefault="00540A4C" w:rsidP="00540A4C">
      <w:pPr>
        <w:spacing w:after="0"/>
        <w:rPr>
          <w:b/>
        </w:rPr>
      </w:pPr>
      <w:r>
        <w:rPr>
          <w:i/>
        </w:rPr>
        <w:tab/>
      </w:r>
      <w:r>
        <w:t>“</w:t>
      </w:r>
      <w:r w:rsidRPr="001007D0">
        <w:t>The Promise and Pitfalls of Going into the Field</w:t>
      </w:r>
      <w:r>
        <w:t>”</w:t>
      </w:r>
      <w:r>
        <w:rPr>
          <w:i/>
        </w:rPr>
        <w:t xml:space="preserve"> </w:t>
      </w:r>
      <w:r>
        <w:t xml:space="preserve">by Adler and Adler, pages 41-47 </w:t>
      </w:r>
      <w:r>
        <w:rPr>
          <w:b/>
        </w:rPr>
        <w:t>(C)</w:t>
      </w:r>
    </w:p>
    <w:p w:rsidR="00F64C06" w:rsidRPr="00F64C06" w:rsidRDefault="00F64C06" w:rsidP="00540A4C">
      <w:pPr>
        <w:spacing w:after="0"/>
      </w:pPr>
      <w:r>
        <w:rPr>
          <w:b/>
        </w:rPr>
        <w:tab/>
      </w:r>
      <w:r>
        <w:t xml:space="preserve">“A Statement on Method” by Dunier, pages 333-357 </w:t>
      </w:r>
      <w:r>
        <w:rPr>
          <w:b/>
        </w:rPr>
        <w:t>(C)</w:t>
      </w:r>
    </w:p>
    <w:p w:rsidR="006B7B1A" w:rsidRDefault="006B7B1A" w:rsidP="00C704B0">
      <w:pPr>
        <w:spacing w:after="0"/>
        <w:rPr>
          <w:i/>
        </w:rPr>
      </w:pPr>
    </w:p>
    <w:p w:rsidR="00C704B0" w:rsidRDefault="00C704B0" w:rsidP="00C704B0">
      <w:pPr>
        <w:spacing w:after="0"/>
        <w:rPr>
          <w:i/>
        </w:rPr>
      </w:pPr>
      <w:r>
        <w:rPr>
          <w:i/>
        </w:rPr>
        <w:t>Week 10</w:t>
      </w:r>
    </w:p>
    <w:p w:rsidR="00C704B0" w:rsidRDefault="00C704B0" w:rsidP="00C704B0">
      <w:pPr>
        <w:spacing w:after="0"/>
        <w:rPr>
          <w:i/>
        </w:rPr>
      </w:pPr>
    </w:p>
    <w:p w:rsidR="00540A4C" w:rsidRDefault="00C704B0" w:rsidP="00540A4C">
      <w:pPr>
        <w:spacing w:after="0"/>
        <w:rPr>
          <w:b/>
        </w:rPr>
      </w:pPr>
      <w:r>
        <w:rPr>
          <w:b/>
        </w:rPr>
        <w:t>3/21</w:t>
      </w:r>
      <w:r w:rsidR="00292B90">
        <w:rPr>
          <w:b/>
        </w:rPr>
        <w:tab/>
      </w:r>
      <w:r w:rsidR="00540A4C">
        <w:rPr>
          <w:b/>
        </w:rPr>
        <w:t>Ethnography III: Writing Field Notes I</w:t>
      </w:r>
    </w:p>
    <w:p w:rsidR="00051431" w:rsidRPr="001007D0" w:rsidRDefault="00540A4C" w:rsidP="00540A4C">
      <w:pPr>
        <w:spacing w:after="0"/>
        <w:rPr>
          <w:b/>
        </w:rPr>
      </w:pPr>
      <w:r>
        <w:rPr>
          <w:b/>
        </w:rPr>
        <w:tab/>
      </w:r>
    </w:p>
    <w:p w:rsidR="00F64C06" w:rsidRDefault="00F64C06" w:rsidP="00181B28">
      <w:pPr>
        <w:spacing w:after="0"/>
      </w:pPr>
      <w:r>
        <w:rPr>
          <w:b/>
        </w:rPr>
        <w:tab/>
      </w:r>
      <w:r>
        <w:t>“Writing Up Fieldnotes I: From Field to Desk” by Emerson, Fretz, and Shaw, pages 39-</w:t>
      </w:r>
    </w:p>
    <w:p w:rsidR="00181B28" w:rsidRDefault="00F64C06" w:rsidP="00F64C06">
      <w:pPr>
        <w:spacing w:after="0"/>
        <w:ind w:left="720" w:firstLine="720"/>
        <w:rPr>
          <w:b/>
        </w:rPr>
      </w:pPr>
      <w:r>
        <w:t xml:space="preserve">65 </w:t>
      </w:r>
      <w:r>
        <w:rPr>
          <w:b/>
        </w:rPr>
        <w:t>(C)</w:t>
      </w:r>
      <w:r>
        <w:rPr>
          <w:b/>
        </w:rPr>
        <w:tab/>
      </w:r>
    </w:p>
    <w:p w:rsidR="002E54EE" w:rsidRDefault="002E54EE" w:rsidP="00540A4C">
      <w:pPr>
        <w:spacing w:after="0"/>
        <w:rPr>
          <w:b/>
        </w:rPr>
      </w:pPr>
    </w:p>
    <w:p w:rsidR="00540A4C" w:rsidRDefault="00C704B0" w:rsidP="00540A4C">
      <w:pPr>
        <w:spacing w:after="0"/>
        <w:rPr>
          <w:b/>
        </w:rPr>
      </w:pPr>
      <w:r>
        <w:rPr>
          <w:b/>
        </w:rPr>
        <w:t>3/23</w:t>
      </w:r>
      <w:r w:rsidR="00292B90">
        <w:rPr>
          <w:b/>
        </w:rPr>
        <w:tab/>
      </w:r>
      <w:r w:rsidR="00540A4C">
        <w:rPr>
          <w:b/>
        </w:rPr>
        <w:t>Ethnography IV: Writing Field Notes I</w:t>
      </w:r>
      <w:r w:rsidR="00F64C06">
        <w:rPr>
          <w:b/>
        </w:rPr>
        <w:t>I</w:t>
      </w:r>
    </w:p>
    <w:p w:rsidR="00F64C06" w:rsidRDefault="00F64C06" w:rsidP="00540A4C">
      <w:pPr>
        <w:spacing w:after="0"/>
        <w:rPr>
          <w:b/>
        </w:rPr>
      </w:pPr>
    </w:p>
    <w:p w:rsidR="002E54EE" w:rsidRDefault="002E54EE" w:rsidP="00F64C06">
      <w:pPr>
        <w:spacing w:after="0"/>
        <w:rPr>
          <w:b/>
        </w:rPr>
      </w:pPr>
      <w:r>
        <w:rPr>
          <w:b/>
        </w:rPr>
        <w:tab/>
      </w:r>
      <w:r>
        <w:t>Guest Speaker: Jacqueline Frazer, FAU Sociology Master’s Student</w:t>
      </w:r>
    </w:p>
    <w:p w:rsidR="002E54EE" w:rsidRDefault="002E54EE" w:rsidP="00F64C06">
      <w:pPr>
        <w:spacing w:after="0"/>
        <w:rPr>
          <w:b/>
        </w:rPr>
      </w:pPr>
    </w:p>
    <w:p w:rsidR="00F64C06" w:rsidRDefault="00F64C06" w:rsidP="00F64C06">
      <w:pPr>
        <w:spacing w:after="0"/>
      </w:pPr>
      <w:r>
        <w:rPr>
          <w:b/>
        </w:rPr>
        <w:tab/>
      </w:r>
      <w:r>
        <w:t xml:space="preserve">“Writing Up Fieldnotes </w:t>
      </w:r>
      <w:r w:rsidR="00323786">
        <w:t>I</w:t>
      </w:r>
      <w:r>
        <w:t xml:space="preserve">I: Creating Scenes on the Page” by Emerson, Fretz, and Shaw, </w:t>
      </w:r>
    </w:p>
    <w:p w:rsidR="00F64C06" w:rsidRDefault="00F64C06" w:rsidP="00F64C06">
      <w:pPr>
        <w:spacing w:after="0"/>
        <w:ind w:left="720" w:firstLine="720"/>
        <w:rPr>
          <w:b/>
        </w:rPr>
      </w:pPr>
      <w:r>
        <w:t xml:space="preserve">pages 66-84 </w:t>
      </w:r>
      <w:r>
        <w:rPr>
          <w:b/>
        </w:rPr>
        <w:t>(C)</w:t>
      </w:r>
      <w:r>
        <w:rPr>
          <w:b/>
        </w:rPr>
        <w:tab/>
      </w:r>
    </w:p>
    <w:p w:rsidR="00F64C06" w:rsidRDefault="00F64C06" w:rsidP="00540A4C">
      <w:pPr>
        <w:spacing w:after="0"/>
        <w:rPr>
          <w:b/>
        </w:rPr>
      </w:pPr>
    </w:p>
    <w:p w:rsidR="00C80BBD" w:rsidRDefault="00C80BBD" w:rsidP="00C704B0">
      <w:pPr>
        <w:spacing w:after="0"/>
        <w:rPr>
          <w:i/>
        </w:rPr>
      </w:pPr>
    </w:p>
    <w:p w:rsidR="00C80BBD" w:rsidRDefault="00C80BBD" w:rsidP="00C704B0">
      <w:pPr>
        <w:spacing w:after="0"/>
        <w:rPr>
          <w:i/>
        </w:rPr>
      </w:pPr>
    </w:p>
    <w:p w:rsidR="00C704B0" w:rsidRDefault="00C704B0" w:rsidP="00C704B0">
      <w:pPr>
        <w:spacing w:after="0"/>
        <w:rPr>
          <w:i/>
        </w:rPr>
      </w:pPr>
      <w:r>
        <w:rPr>
          <w:i/>
        </w:rPr>
        <w:t>Week 11</w:t>
      </w:r>
    </w:p>
    <w:p w:rsidR="00C704B0" w:rsidRDefault="00C704B0" w:rsidP="00C704B0">
      <w:pPr>
        <w:spacing w:after="0"/>
        <w:rPr>
          <w:i/>
        </w:rPr>
      </w:pPr>
    </w:p>
    <w:p w:rsidR="004E5089" w:rsidRDefault="00C704B0" w:rsidP="00540A4C">
      <w:pPr>
        <w:spacing w:after="0"/>
        <w:rPr>
          <w:b/>
        </w:rPr>
      </w:pPr>
      <w:r>
        <w:rPr>
          <w:b/>
        </w:rPr>
        <w:t>3/28</w:t>
      </w:r>
      <w:r w:rsidR="00292B90">
        <w:rPr>
          <w:b/>
        </w:rPr>
        <w:tab/>
      </w:r>
      <w:r w:rsidR="00540A4C">
        <w:rPr>
          <w:b/>
        </w:rPr>
        <w:t>Ethnography V: Analyzing Field Notes</w:t>
      </w:r>
    </w:p>
    <w:p w:rsidR="004E5089" w:rsidRDefault="004E5089" w:rsidP="00C704B0">
      <w:pPr>
        <w:spacing w:after="0"/>
        <w:rPr>
          <w:b/>
        </w:rPr>
      </w:pPr>
    </w:p>
    <w:p w:rsidR="00F64C06" w:rsidRPr="00540A4C" w:rsidRDefault="00F64C06" w:rsidP="00F64C06">
      <w:pPr>
        <w:spacing w:after="0"/>
      </w:pPr>
      <w:r>
        <w:rPr>
          <w:b/>
        </w:rPr>
        <w:tab/>
      </w:r>
      <w:r>
        <w:t xml:space="preserve">“On the Making of </w:t>
      </w:r>
      <w:r>
        <w:rPr>
          <w:i/>
        </w:rPr>
        <w:t>Ain’t No Makin’ It</w:t>
      </w:r>
      <w:r>
        <w:t>”</w:t>
      </w:r>
      <w:r>
        <w:rPr>
          <w:i/>
        </w:rPr>
        <w:t xml:space="preserve"> </w:t>
      </w:r>
      <w:r>
        <w:t>by MacLeod, pages 270-302</w:t>
      </w:r>
      <w:r w:rsidR="00323786">
        <w:t xml:space="preserve"> </w:t>
      </w:r>
      <w:r w:rsidR="00323786">
        <w:rPr>
          <w:b/>
        </w:rPr>
        <w:t>(C)</w:t>
      </w:r>
    </w:p>
    <w:p w:rsidR="00F64C06" w:rsidRDefault="00F64C06" w:rsidP="00C704B0">
      <w:pPr>
        <w:spacing w:after="0"/>
        <w:rPr>
          <w:b/>
        </w:rPr>
      </w:pPr>
    </w:p>
    <w:p w:rsidR="00C704B0" w:rsidRDefault="00C704B0" w:rsidP="00C704B0">
      <w:pPr>
        <w:spacing w:after="0"/>
        <w:rPr>
          <w:b/>
        </w:rPr>
      </w:pPr>
      <w:r>
        <w:rPr>
          <w:b/>
        </w:rPr>
        <w:t>3/30</w:t>
      </w:r>
      <w:r w:rsidR="00292B90">
        <w:rPr>
          <w:b/>
        </w:rPr>
        <w:tab/>
      </w:r>
      <w:r w:rsidR="00540A4C">
        <w:rPr>
          <w:b/>
        </w:rPr>
        <w:t>Coding I</w:t>
      </w:r>
    </w:p>
    <w:p w:rsidR="00540A4C" w:rsidRDefault="00540A4C" w:rsidP="00C704B0">
      <w:pPr>
        <w:spacing w:after="0"/>
        <w:rPr>
          <w:b/>
        </w:rPr>
      </w:pPr>
    </w:p>
    <w:p w:rsidR="00540A4C" w:rsidRDefault="00540A4C" w:rsidP="00C704B0">
      <w:pPr>
        <w:spacing w:after="0"/>
        <w:rPr>
          <w:b/>
        </w:rPr>
      </w:pPr>
      <w:r>
        <w:rPr>
          <w:b/>
        </w:rPr>
        <w:tab/>
        <w:t>Qualitative Data Due</w:t>
      </w:r>
    </w:p>
    <w:p w:rsidR="00540A4C" w:rsidRPr="008250D4" w:rsidRDefault="00540A4C" w:rsidP="00C704B0">
      <w:pPr>
        <w:spacing w:after="0"/>
        <w:rPr>
          <w:b/>
        </w:rPr>
      </w:pPr>
    </w:p>
    <w:p w:rsidR="00AE51B1" w:rsidRPr="009B4E2F" w:rsidRDefault="00AE51B1" w:rsidP="00AE51B1">
      <w:pPr>
        <w:spacing w:after="0"/>
        <w:ind w:firstLine="720"/>
      </w:pPr>
      <w:r>
        <w:t>“Coding” by Babbie, pages 396-401</w:t>
      </w:r>
      <w:r w:rsidR="00323786">
        <w:t xml:space="preserve"> </w:t>
      </w:r>
      <w:r w:rsidR="00323786">
        <w:rPr>
          <w:b/>
        </w:rPr>
        <w:t>(C)</w:t>
      </w:r>
    </w:p>
    <w:p w:rsidR="00C704B0" w:rsidRDefault="00C704B0" w:rsidP="006644CF">
      <w:pPr>
        <w:spacing w:after="0"/>
        <w:ind w:firstLine="720"/>
        <w:rPr>
          <w:i/>
        </w:rPr>
      </w:pPr>
      <w:r>
        <w:rPr>
          <w:i/>
        </w:rPr>
        <w:br/>
        <w:t>Week 12</w:t>
      </w:r>
    </w:p>
    <w:p w:rsidR="00C704B0" w:rsidRDefault="00C704B0" w:rsidP="00C704B0">
      <w:pPr>
        <w:spacing w:after="0"/>
        <w:rPr>
          <w:i/>
        </w:rPr>
      </w:pPr>
    </w:p>
    <w:p w:rsidR="00540A4C" w:rsidRPr="008250D4" w:rsidRDefault="00C704B0" w:rsidP="00540A4C">
      <w:pPr>
        <w:spacing w:after="0"/>
        <w:rPr>
          <w:b/>
        </w:rPr>
      </w:pPr>
      <w:r>
        <w:rPr>
          <w:b/>
        </w:rPr>
        <w:t>4/4</w:t>
      </w:r>
      <w:r w:rsidR="00292B90">
        <w:rPr>
          <w:b/>
        </w:rPr>
        <w:tab/>
      </w:r>
      <w:r w:rsidR="00540A4C">
        <w:rPr>
          <w:b/>
        </w:rPr>
        <w:t>Coding II</w:t>
      </w:r>
    </w:p>
    <w:p w:rsidR="00C704B0" w:rsidRDefault="00C704B0" w:rsidP="00C704B0">
      <w:pPr>
        <w:spacing w:after="0"/>
        <w:rPr>
          <w:b/>
        </w:rPr>
      </w:pPr>
    </w:p>
    <w:p w:rsidR="00AE51B1" w:rsidRPr="009B4E2F" w:rsidRDefault="00AE51B1" w:rsidP="00AE51B1">
      <w:pPr>
        <w:spacing w:after="0"/>
        <w:ind w:firstLine="720"/>
      </w:pPr>
      <w:r>
        <w:rPr>
          <w:i/>
        </w:rPr>
        <w:t>Making Sense of the Social World</w:t>
      </w:r>
      <w:r>
        <w:t>, Chapter 10, pages 229-241</w:t>
      </w:r>
    </w:p>
    <w:p w:rsidR="00AE51B1" w:rsidRDefault="00AE51B1" w:rsidP="00AE51B1">
      <w:pPr>
        <w:spacing w:after="0"/>
        <w:ind w:firstLine="720"/>
      </w:pPr>
    </w:p>
    <w:p w:rsidR="00F64C06" w:rsidRDefault="00C704B0" w:rsidP="00C704B0">
      <w:pPr>
        <w:spacing w:after="0"/>
        <w:rPr>
          <w:b/>
        </w:rPr>
      </w:pPr>
      <w:r>
        <w:rPr>
          <w:b/>
        </w:rPr>
        <w:t>4/6</w:t>
      </w:r>
      <w:r w:rsidR="00292B90">
        <w:rPr>
          <w:b/>
        </w:rPr>
        <w:tab/>
      </w:r>
      <w:r w:rsidR="00F64C06">
        <w:rPr>
          <w:b/>
        </w:rPr>
        <w:t>Writing Up Results I</w:t>
      </w:r>
    </w:p>
    <w:p w:rsidR="00F64C06" w:rsidRDefault="00F64C06" w:rsidP="00C704B0">
      <w:pPr>
        <w:spacing w:after="0"/>
        <w:rPr>
          <w:i/>
        </w:rPr>
      </w:pPr>
    </w:p>
    <w:p w:rsidR="00F64C06" w:rsidRPr="009B4E2F" w:rsidRDefault="00F64C06" w:rsidP="00F64C06">
      <w:pPr>
        <w:spacing w:after="0"/>
      </w:pPr>
      <w:r>
        <w:rPr>
          <w:b/>
        </w:rPr>
        <w:tab/>
      </w:r>
      <w:r>
        <w:rPr>
          <w:i/>
        </w:rPr>
        <w:t>Making Sense of the Social World</w:t>
      </w:r>
      <w:r>
        <w:t>, Chapter 13, pages 315-321</w:t>
      </w:r>
    </w:p>
    <w:p w:rsidR="00C704B0" w:rsidRDefault="00C704B0" w:rsidP="00F64C06">
      <w:pPr>
        <w:spacing w:after="0"/>
        <w:ind w:firstLine="720"/>
        <w:rPr>
          <w:i/>
        </w:rPr>
      </w:pPr>
      <w:r>
        <w:rPr>
          <w:i/>
        </w:rPr>
        <w:br/>
        <w:t>Week 13</w:t>
      </w:r>
    </w:p>
    <w:p w:rsidR="00C704B0" w:rsidRDefault="00C704B0" w:rsidP="00C704B0">
      <w:pPr>
        <w:spacing w:after="0"/>
        <w:rPr>
          <w:i/>
        </w:rPr>
      </w:pPr>
    </w:p>
    <w:p w:rsidR="00F64C06" w:rsidRPr="008250D4" w:rsidRDefault="00C704B0" w:rsidP="00F64C06">
      <w:pPr>
        <w:spacing w:after="0"/>
        <w:rPr>
          <w:b/>
        </w:rPr>
      </w:pPr>
      <w:r>
        <w:rPr>
          <w:b/>
        </w:rPr>
        <w:t>4/11</w:t>
      </w:r>
      <w:r w:rsidR="00292B90">
        <w:rPr>
          <w:b/>
        </w:rPr>
        <w:tab/>
      </w:r>
      <w:r w:rsidR="00F64C06">
        <w:rPr>
          <w:b/>
        </w:rPr>
        <w:t>Writing Up Results II</w:t>
      </w:r>
    </w:p>
    <w:p w:rsidR="00F64C06" w:rsidRDefault="00F64C06" w:rsidP="00F64C06">
      <w:pPr>
        <w:spacing w:after="0"/>
        <w:rPr>
          <w:i/>
        </w:rPr>
      </w:pPr>
    </w:p>
    <w:p w:rsidR="006644CF" w:rsidRDefault="006644CF" w:rsidP="00F64C06">
      <w:pPr>
        <w:spacing w:after="0"/>
        <w:rPr>
          <w:b/>
        </w:rPr>
      </w:pPr>
      <w:r>
        <w:rPr>
          <w:i/>
        </w:rPr>
        <w:tab/>
      </w:r>
      <w:r>
        <w:rPr>
          <w:b/>
        </w:rPr>
        <w:t>Ethnography Exercise Due</w:t>
      </w:r>
    </w:p>
    <w:p w:rsidR="006644CF" w:rsidRPr="006644CF" w:rsidRDefault="006644CF" w:rsidP="00F64C06">
      <w:pPr>
        <w:spacing w:after="0"/>
        <w:rPr>
          <w:b/>
        </w:rPr>
      </w:pPr>
    </w:p>
    <w:p w:rsidR="00F64C06" w:rsidRPr="009B4E2F" w:rsidRDefault="00F64C06" w:rsidP="00F64C06">
      <w:pPr>
        <w:spacing w:after="0"/>
      </w:pPr>
      <w:r>
        <w:rPr>
          <w:i/>
        </w:rPr>
        <w:tab/>
        <w:t>Making Sense of the Social World</w:t>
      </w:r>
      <w:r>
        <w:t>, Chapter 13, pages 321-335</w:t>
      </w:r>
    </w:p>
    <w:p w:rsidR="004E5089" w:rsidRDefault="004E5089" w:rsidP="00C704B0">
      <w:pPr>
        <w:spacing w:after="0"/>
        <w:rPr>
          <w:b/>
        </w:rPr>
      </w:pPr>
    </w:p>
    <w:p w:rsidR="004E5089" w:rsidRDefault="00C704B0" w:rsidP="00F64C06">
      <w:pPr>
        <w:spacing w:after="0"/>
        <w:rPr>
          <w:b/>
        </w:rPr>
      </w:pPr>
      <w:r>
        <w:rPr>
          <w:b/>
        </w:rPr>
        <w:t>4/13</w:t>
      </w:r>
      <w:r w:rsidR="00292B90">
        <w:rPr>
          <w:b/>
        </w:rPr>
        <w:tab/>
      </w:r>
      <w:r w:rsidR="00323786">
        <w:rPr>
          <w:b/>
        </w:rPr>
        <w:t>Writing Up Results III</w:t>
      </w:r>
    </w:p>
    <w:p w:rsidR="00323786" w:rsidRDefault="00323786" w:rsidP="00F64C06">
      <w:pPr>
        <w:spacing w:after="0"/>
        <w:rPr>
          <w:b/>
        </w:rPr>
      </w:pPr>
    </w:p>
    <w:p w:rsidR="00323786" w:rsidRPr="00323786" w:rsidRDefault="00323786" w:rsidP="00F64C06">
      <w:pPr>
        <w:spacing w:after="0"/>
      </w:pPr>
      <w:r>
        <w:rPr>
          <w:b/>
        </w:rPr>
        <w:tab/>
      </w:r>
      <w:r>
        <w:t xml:space="preserve">“Writing Social Research” by Babbie, pages 512-519 </w:t>
      </w:r>
      <w:r>
        <w:rPr>
          <w:b/>
        </w:rPr>
        <w:t>(C)</w:t>
      </w:r>
    </w:p>
    <w:p w:rsidR="00C80BBD" w:rsidRDefault="00C80BBD" w:rsidP="00C704B0">
      <w:pPr>
        <w:spacing w:after="0"/>
        <w:rPr>
          <w:i/>
        </w:rPr>
      </w:pPr>
    </w:p>
    <w:p w:rsidR="00C704B0" w:rsidRDefault="00C704B0" w:rsidP="00C704B0">
      <w:pPr>
        <w:spacing w:after="0"/>
        <w:rPr>
          <w:i/>
        </w:rPr>
      </w:pPr>
      <w:r>
        <w:rPr>
          <w:i/>
        </w:rPr>
        <w:t>Week 14</w:t>
      </w:r>
    </w:p>
    <w:p w:rsidR="00C704B0" w:rsidRDefault="00C704B0" w:rsidP="00C704B0">
      <w:pPr>
        <w:spacing w:after="0"/>
        <w:rPr>
          <w:i/>
        </w:rPr>
      </w:pPr>
    </w:p>
    <w:p w:rsidR="00C704B0" w:rsidRDefault="00C704B0" w:rsidP="00C704B0">
      <w:pPr>
        <w:spacing w:after="0"/>
        <w:rPr>
          <w:b/>
        </w:rPr>
      </w:pPr>
      <w:r>
        <w:rPr>
          <w:b/>
        </w:rPr>
        <w:t>4/18</w:t>
      </w:r>
      <w:r w:rsidR="00292B90">
        <w:rPr>
          <w:b/>
        </w:rPr>
        <w:tab/>
      </w:r>
      <w:r w:rsidR="006644CF">
        <w:rPr>
          <w:b/>
        </w:rPr>
        <w:t>Student Presentations</w:t>
      </w:r>
    </w:p>
    <w:p w:rsidR="00C704B0" w:rsidRDefault="00C704B0" w:rsidP="00C704B0">
      <w:pPr>
        <w:spacing w:after="0"/>
        <w:rPr>
          <w:b/>
        </w:rPr>
      </w:pPr>
    </w:p>
    <w:p w:rsidR="00C704B0" w:rsidRPr="008250D4" w:rsidRDefault="00C704B0" w:rsidP="00C704B0">
      <w:pPr>
        <w:spacing w:after="0"/>
        <w:rPr>
          <w:b/>
        </w:rPr>
      </w:pPr>
      <w:r>
        <w:rPr>
          <w:b/>
        </w:rPr>
        <w:t>4/20</w:t>
      </w:r>
      <w:r w:rsidR="00CE7167">
        <w:rPr>
          <w:b/>
        </w:rPr>
        <w:tab/>
      </w:r>
      <w:r w:rsidR="006644CF">
        <w:rPr>
          <w:b/>
        </w:rPr>
        <w:t>Student Presentations</w:t>
      </w:r>
    </w:p>
    <w:p w:rsidR="006644CF" w:rsidRDefault="006644CF" w:rsidP="00C704B0">
      <w:pPr>
        <w:spacing w:after="0" w:line="240" w:lineRule="auto"/>
        <w:rPr>
          <w:i/>
        </w:rPr>
      </w:pPr>
    </w:p>
    <w:p w:rsidR="006644CF" w:rsidRDefault="006644CF" w:rsidP="00C704B0">
      <w:pPr>
        <w:spacing w:after="0" w:line="240" w:lineRule="auto"/>
        <w:rPr>
          <w:rFonts w:cs="Times New Roman"/>
          <w:i/>
          <w:szCs w:val="24"/>
        </w:rPr>
      </w:pPr>
      <w:r>
        <w:rPr>
          <w:b/>
        </w:rPr>
        <w:t>Interview Project Papers Due</w:t>
      </w:r>
      <w:r w:rsidR="00C80BBD">
        <w:rPr>
          <w:b/>
        </w:rPr>
        <w:t>:</w:t>
      </w:r>
      <w:r>
        <w:rPr>
          <w:b/>
        </w:rPr>
        <w:t xml:space="preserve"> </w:t>
      </w:r>
      <w:r w:rsidR="00C80BBD">
        <w:rPr>
          <w:b/>
        </w:rPr>
        <w:t xml:space="preserve">Friday, </w:t>
      </w:r>
      <w:r>
        <w:rPr>
          <w:b/>
        </w:rPr>
        <w:t>April 21 at 11pm</w:t>
      </w:r>
    </w:p>
    <w:p w:rsidR="00C80BBD" w:rsidRDefault="00C80BBD" w:rsidP="00C704B0">
      <w:pPr>
        <w:spacing w:after="0" w:line="240" w:lineRule="auto"/>
        <w:rPr>
          <w:rFonts w:cs="Times New Roman"/>
          <w:b/>
          <w:szCs w:val="24"/>
        </w:rPr>
      </w:pPr>
    </w:p>
    <w:p w:rsidR="00DC5D87" w:rsidRDefault="00C704B0" w:rsidP="00C80BBD">
      <w:pPr>
        <w:spacing w:after="0" w:line="240" w:lineRule="auto"/>
      </w:pPr>
      <w:r>
        <w:rPr>
          <w:rFonts w:cs="Times New Roman"/>
          <w:b/>
          <w:szCs w:val="24"/>
        </w:rPr>
        <w:t xml:space="preserve">Final Exam: </w:t>
      </w:r>
      <w:r w:rsidR="00C80BBD">
        <w:rPr>
          <w:rFonts w:cs="Times New Roman"/>
          <w:b/>
          <w:szCs w:val="24"/>
        </w:rPr>
        <w:t xml:space="preserve">Thursday, April 27: </w:t>
      </w:r>
      <w:r w:rsidR="00987A24">
        <w:rPr>
          <w:rFonts w:cs="Times New Roman"/>
          <w:b/>
          <w:szCs w:val="24"/>
        </w:rPr>
        <w:t>1:15-</w:t>
      </w:r>
      <w:r w:rsidR="00987A24" w:rsidRPr="00987A24">
        <w:rPr>
          <w:rFonts w:cs="Times New Roman"/>
          <w:b/>
          <w:szCs w:val="24"/>
        </w:rPr>
        <w:t>3:45pm</w:t>
      </w:r>
    </w:p>
    <w:sectPr w:rsidR="00DC5D8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3AD8" w:rsidRDefault="00F13AD8" w:rsidP="00540A4C">
      <w:pPr>
        <w:spacing w:after="0" w:line="240" w:lineRule="auto"/>
      </w:pPr>
      <w:r>
        <w:separator/>
      </w:r>
    </w:p>
  </w:endnote>
  <w:endnote w:type="continuationSeparator" w:id="0">
    <w:p w:rsidR="00F13AD8" w:rsidRDefault="00F13AD8" w:rsidP="00540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3AD8" w:rsidRDefault="00F13AD8" w:rsidP="00540A4C">
      <w:pPr>
        <w:spacing w:after="0" w:line="240" w:lineRule="auto"/>
      </w:pPr>
      <w:r>
        <w:separator/>
      </w:r>
    </w:p>
  </w:footnote>
  <w:footnote w:type="continuationSeparator" w:id="0">
    <w:p w:rsidR="00F13AD8" w:rsidRDefault="00F13AD8" w:rsidP="00540A4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4B0"/>
    <w:rsid w:val="000169CB"/>
    <w:rsid w:val="00051431"/>
    <w:rsid w:val="00054E67"/>
    <w:rsid w:val="001007D0"/>
    <w:rsid w:val="0014486D"/>
    <w:rsid w:val="00165B02"/>
    <w:rsid w:val="00174C93"/>
    <w:rsid w:val="00181B28"/>
    <w:rsid w:val="002452A7"/>
    <w:rsid w:val="00253C69"/>
    <w:rsid w:val="00292B90"/>
    <w:rsid w:val="002C5A3E"/>
    <w:rsid w:val="002E54EE"/>
    <w:rsid w:val="002F4F77"/>
    <w:rsid w:val="0031059E"/>
    <w:rsid w:val="00323786"/>
    <w:rsid w:val="003403C6"/>
    <w:rsid w:val="003D7E54"/>
    <w:rsid w:val="003F69A0"/>
    <w:rsid w:val="003F7591"/>
    <w:rsid w:val="004A71FD"/>
    <w:rsid w:val="004E5089"/>
    <w:rsid w:val="004F7614"/>
    <w:rsid w:val="005349E2"/>
    <w:rsid w:val="00535E8C"/>
    <w:rsid w:val="00540A4C"/>
    <w:rsid w:val="00596C91"/>
    <w:rsid w:val="005B0ECC"/>
    <w:rsid w:val="005F2A46"/>
    <w:rsid w:val="006476E6"/>
    <w:rsid w:val="006644CF"/>
    <w:rsid w:val="00693050"/>
    <w:rsid w:val="006B7B1A"/>
    <w:rsid w:val="006D07B4"/>
    <w:rsid w:val="006F5DE1"/>
    <w:rsid w:val="0075185A"/>
    <w:rsid w:val="007554E9"/>
    <w:rsid w:val="0075737C"/>
    <w:rsid w:val="007801D5"/>
    <w:rsid w:val="007B0A17"/>
    <w:rsid w:val="007E5505"/>
    <w:rsid w:val="0080417B"/>
    <w:rsid w:val="008A7DBB"/>
    <w:rsid w:val="008E0CC2"/>
    <w:rsid w:val="00916B34"/>
    <w:rsid w:val="00932866"/>
    <w:rsid w:val="00987A24"/>
    <w:rsid w:val="009A3BEC"/>
    <w:rsid w:val="009B4E2F"/>
    <w:rsid w:val="009D3BD0"/>
    <w:rsid w:val="009E677A"/>
    <w:rsid w:val="00A11546"/>
    <w:rsid w:val="00A125A6"/>
    <w:rsid w:val="00AC181B"/>
    <w:rsid w:val="00AE51B1"/>
    <w:rsid w:val="00B47269"/>
    <w:rsid w:val="00BD1C6A"/>
    <w:rsid w:val="00C12EA7"/>
    <w:rsid w:val="00C704B0"/>
    <w:rsid w:val="00C75462"/>
    <w:rsid w:val="00C80BBD"/>
    <w:rsid w:val="00C94C6E"/>
    <w:rsid w:val="00CB0249"/>
    <w:rsid w:val="00CE7167"/>
    <w:rsid w:val="00D91055"/>
    <w:rsid w:val="00DC5D87"/>
    <w:rsid w:val="00E45EE4"/>
    <w:rsid w:val="00E56F81"/>
    <w:rsid w:val="00EC205E"/>
    <w:rsid w:val="00EC5021"/>
    <w:rsid w:val="00F132D4"/>
    <w:rsid w:val="00F13AD8"/>
    <w:rsid w:val="00F64C06"/>
    <w:rsid w:val="00F83644"/>
    <w:rsid w:val="00FD2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9A029"/>
  <w15:chartTrackingRefBased/>
  <w15:docId w15:val="{87D0C1EB-B7D8-42D2-8515-C40CC9359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04B0"/>
    <w:pPr>
      <w:spacing w:after="160" w:line="259" w:lineRule="auto"/>
    </w:pPr>
    <w:rPr>
      <w:rFonts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0A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0A4C"/>
    <w:rPr>
      <w:rFonts w:cstheme="minorBidi"/>
      <w:szCs w:val="22"/>
    </w:rPr>
  </w:style>
  <w:style w:type="paragraph" w:styleId="Footer">
    <w:name w:val="footer"/>
    <w:basedOn w:val="Normal"/>
    <w:link w:val="FooterChar"/>
    <w:uiPriority w:val="99"/>
    <w:unhideWhenUsed/>
    <w:rsid w:val="00540A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0A4C"/>
    <w:rPr>
      <w:rFonts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02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2315</Words>
  <Characters>13198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Seeley</dc:creator>
  <cp:keywords/>
  <dc:description/>
  <cp:lastModifiedBy>Maria Jennings</cp:lastModifiedBy>
  <cp:revision>2</cp:revision>
  <dcterms:created xsi:type="dcterms:W3CDTF">2018-01-18T16:26:00Z</dcterms:created>
  <dcterms:modified xsi:type="dcterms:W3CDTF">2018-01-18T16:26:00Z</dcterms:modified>
</cp:coreProperties>
</file>