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07" w:rsidRDefault="000510C8" w:rsidP="0031654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GEO 3391 Sea-Level</w:t>
      </w:r>
      <w:r w:rsidR="003B1A6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12C04">
        <w:rPr>
          <w:rFonts w:ascii="Times New Roman" w:eastAsia="Arial" w:hAnsi="Times New Roman" w:cs="Times New Roman"/>
          <w:b/>
          <w:sz w:val="24"/>
          <w:szCs w:val="24"/>
        </w:rPr>
        <w:t xml:space="preserve">Rise: </w:t>
      </w: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t>Impacts and Responses</w:t>
      </w:r>
    </w:p>
    <w:p w:rsidR="00ED6307" w:rsidRDefault="00ED6307" w:rsidP="0031654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ED6307" w:rsidRDefault="00ED6307" w:rsidP="0031654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ED6307" w:rsidRPr="00ED6307" w:rsidRDefault="00ED6307" w:rsidP="0031654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Instructor: </w:t>
      </w:r>
      <w:r w:rsidR="000510C8">
        <w:rPr>
          <w:rFonts w:ascii="Times New Roman" w:eastAsia="Arial" w:hAnsi="Times New Roman" w:cs="Times New Roman"/>
          <w:sz w:val="24"/>
          <w:szCs w:val="24"/>
        </w:rPr>
        <w:t xml:space="preserve">Colin </w:t>
      </w:r>
      <w:proofErr w:type="spellStart"/>
      <w:r w:rsidR="000510C8">
        <w:rPr>
          <w:rFonts w:ascii="Times New Roman" w:eastAsia="Arial" w:hAnsi="Times New Roman" w:cs="Times New Roman"/>
          <w:sz w:val="24"/>
          <w:szCs w:val="24"/>
        </w:rPr>
        <w:t>Polsky</w:t>
      </w:r>
      <w:proofErr w:type="spellEnd"/>
    </w:p>
    <w:p w:rsidR="00DB6C10" w:rsidRPr="00DB6C10" w:rsidRDefault="00DB6C10" w:rsidP="0031654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A0FA1">
        <w:rPr>
          <w:rFonts w:ascii="Times New Roman" w:eastAsia="Arial" w:hAnsi="Times New Roman" w:cs="Times New Roman"/>
          <w:b/>
          <w:sz w:val="24"/>
          <w:szCs w:val="24"/>
        </w:rPr>
        <w:t>Term:</w:t>
      </w:r>
      <w:r w:rsidRPr="00DB6C10">
        <w:rPr>
          <w:rFonts w:ascii="Times New Roman" w:eastAsia="Arial" w:hAnsi="Times New Roman" w:cs="Times New Roman"/>
          <w:sz w:val="24"/>
          <w:szCs w:val="24"/>
        </w:rPr>
        <w:t xml:space="preserve"> Fall 2015</w:t>
      </w:r>
    </w:p>
    <w:p w:rsidR="00DB6C10" w:rsidRPr="00DB6C10" w:rsidRDefault="00DB6C10" w:rsidP="0031654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A0FA1">
        <w:rPr>
          <w:rFonts w:ascii="Times New Roman" w:eastAsia="Arial" w:hAnsi="Times New Roman" w:cs="Times New Roman"/>
          <w:b/>
          <w:sz w:val="24"/>
          <w:szCs w:val="24"/>
        </w:rPr>
        <w:t>Cr</w:t>
      </w:r>
      <w:r w:rsidRPr="000A0FA1">
        <w:rPr>
          <w:rFonts w:ascii="Times New Roman" w:eastAsia="Arial" w:hAnsi="Times New Roman" w:cs="Times New Roman"/>
          <w:b/>
          <w:spacing w:val="-1"/>
          <w:sz w:val="24"/>
          <w:szCs w:val="24"/>
        </w:rPr>
        <w:t>e</w:t>
      </w:r>
      <w:r w:rsidRPr="000A0FA1">
        <w:rPr>
          <w:rFonts w:ascii="Times New Roman" w:eastAsia="Arial" w:hAnsi="Times New Roman" w:cs="Times New Roman"/>
          <w:b/>
          <w:sz w:val="24"/>
          <w:szCs w:val="24"/>
        </w:rPr>
        <w:t>dit ho</w:t>
      </w:r>
      <w:r w:rsidRPr="000A0FA1">
        <w:rPr>
          <w:rFonts w:ascii="Times New Roman" w:eastAsia="Arial" w:hAnsi="Times New Roman" w:cs="Times New Roman"/>
          <w:b/>
          <w:spacing w:val="-1"/>
          <w:sz w:val="24"/>
          <w:szCs w:val="24"/>
        </w:rPr>
        <w:t>u</w:t>
      </w:r>
      <w:r w:rsidRPr="000A0FA1">
        <w:rPr>
          <w:rFonts w:ascii="Times New Roman" w:eastAsia="Arial" w:hAnsi="Times New Roman" w:cs="Times New Roman"/>
          <w:b/>
          <w:sz w:val="24"/>
          <w:szCs w:val="24"/>
        </w:rPr>
        <w:t>rs:</w:t>
      </w:r>
      <w:r w:rsidRPr="00DB6C10">
        <w:rPr>
          <w:rFonts w:ascii="Times New Roman" w:eastAsia="Arial" w:hAnsi="Times New Roman" w:cs="Times New Roman"/>
          <w:sz w:val="24"/>
          <w:szCs w:val="24"/>
        </w:rPr>
        <w:t xml:space="preserve"> 3</w:t>
      </w:r>
    </w:p>
    <w:p w:rsidR="009555E5" w:rsidRDefault="00DB6C10" w:rsidP="00DB6C10">
      <w:pPr>
        <w:spacing w:before="29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Course description: </w:t>
      </w:r>
      <w:r w:rsidRPr="00DB6C10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course will survey causes and impacts of climate change and sea-level rise, and the resulting impacts on metropolitan south Florida. Issues related to the measurement and monitoring of sea level through recent and geological </w:t>
      </w:r>
      <w:r w:rsidR="006D54D1" w:rsidRPr="00DB6C10">
        <w:rPr>
          <w:rFonts w:ascii="Times New Roman" w:eastAsia="Times New Roman" w:hAnsi="Times New Roman" w:cs="Times New Roman"/>
          <w:bCs/>
          <w:sz w:val="24"/>
          <w:szCs w:val="24"/>
        </w:rPr>
        <w:t>time will</w:t>
      </w:r>
      <w:r w:rsidRPr="00DB6C10">
        <w:rPr>
          <w:rFonts w:ascii="Times New Roman" w:eastAsia="Times New Roman" w:hAnsi="Times New Roman" w:cs="Times New Roman"/>
          <w:bCs/>
          <w:sz w:val="24"/>
          <w:szCs w:val="24"/>
        </w:rPr>
        <w:t xml:space="preserve"> be explored. Long term issues related to Human-Environmental relationships considering dynamic trends in sea level and the ephemeral state </w:t>
      </w:r>
      <w:r w:rsidR="006D54D1" w:rsidRPr="00DB6C10">
        <w:rPr>
          <w:rFonts w:ascii="Times New Roman" w:eastAsia="Times New Roman" w:hAnsi="Times New Roman" w:cs="Times New Roman"/>
          <w:bCs/>
          <w:sz w:val="24"/>
          <w:szCs w:val="24"/>
        </w:rPr>
        <w:t>of coastal</w:t>
      </w:r>
      <w:r w:rsidRPr="00DB6C10">
        <w:rPr>
          <w:rFonts w:ascii="Times New Roman" w:eastAsia="Times New Roman" w:hAnsi="Times New Roman" w:cs="Times New Roman"/>
          <w:bCs/>
          <w:sz w:val="24"/>
          <w:szCs w:val="24"/>
        </w:rPr>
        <w:t xml:space="preserve"> landforms of south Florida will be considered. Students will be able to critique issues related to climate change and sea level rise through and understanding of natural and anthropogenic processes.</w:t>
      </w:r>
    </w:p>
    <w:p w:rsidR="002E4174" w:rsidRPr="00611548" w:rsidRDefault="002E4174" w:rsidP="00611548">
      <w:pPr>
        <w:spacing w:line="240" w:lineRule="auto"/>
        <w:rPr>
          <w:rFonts w:ascii="Times New Roman" w:hAnsi="Times New Roman" w:cs="Times New Roman"/>
        </w:rPr>
      </w:pPr>
      <w:r w:rsidRPr="002E4174">
        <w:rPr>
          <w:rFonts w:ascii="Times New Roman" w:eastAsia="Times New Roman" w:hAnsi="Times New Roman" w:cs="Times New Roman"/>
          <w:b/>
          <w:bCs/>
          <w:sz w:val="24"/>
          <w:szCs w:val="24"/>
        </w:rPr>
        <w:t>Course Objectives:</w:t>
      </w:r>
      <w:r w:rsidRPr="002E4174">
        <w:rPr>
          <w:sz w:val="19"/>
          <w:szCs w:val="19"/>
        </w:rPr>
        <w:t xml:space="preserve"> </w:t>
      </w:r>
      <w:r w:rsidRPr="00611548">
        <w:rPr>
          <w:rFonts w:ascii="Times New Roman" w:hAnsi="Times New Roman" w:cs="Times New Roman"/>
        </w:rPr>
        <w:t>By the end of the course, students should be able to</w:t>
      </w:r>
    </w:p>
    <w:p w:rsidR="002E4174" w:rsidRPr="00611548" w:rsidRDefault="002E4174" w:rsidP="00611548">
      <w:pPr>
        <w:spacing w:line="240" w:lineRule="auto"/>
        <w:rPr>
          <w:rFonts w:ascii="Times New Roman" w:hAnsi="Times New Roman" w:cs="Times New Roman"/>
        </w:rPr>
      </w:pPr>
      <w:r w:rsidRPr="00611548">
        <w:rPr>
          <w:rFonts w:ascii="Times New Roman" w:hAnsi="Times New Roman" w:cs="Times New Roman"/>
        </w:rPr>
        <w:t>1) Identify global and local causes and impacts of climate change and sea-level rise</w:t>
      </w:r>
    </w:p>
    <w:p w:rsidR="002E4174" w:rsidRPr="00611548" w:rsidRDefault="002E4174" w:rsidP="00611548">
      <w:pPr>
        <w:spacing w:line="240" w:lineRule="auto"/>
        <w:rPr>
          <w:rFonts w:ascii="Times New Roman" w:hAnsi="Times New Roman" w:cs="Times New Roman"/>
        </w:rPr>
      </w:pPr>
      <w:r w:rsidRPr="00611548">
        <w:rPr>
          <w:rFonts w:ascii="Times New Roman" w:hAnsi="Times New Roman" w:cs="Times New Roman"/>
        </w:rPr>
        <w:t xml:space="preserve">2) </w:t>
      </w:r>
      <w:proofErr w:type="gramStart"/>
      <w:r w:rsidRPr="00611548">
        <w:rPr>
          <w:rFonts w:ascii="Times New Roman" w:hAnsi="Times New Roman" w:cs="Times New Roman"/>
        </w:rPr>
        <w:t>Differentiate</w:t>
      </w:r>
      <w:proofErr w:type="gramEnd"/>
      <w:r w:rsidRPr="00611548">
        <w:rPr>
          <w:rFonts w:ascii="Times New Roman" w:hAnsi="Times New Roman" w:cs="Times New Roman"/>
        </w:rPr>
        <w:t xml:space="preserve"> various measurements and components of sea-level rise</w:t>
      </w:r>
    </w:p>
    <w:p w:rsidR="002E4174" w:rsidRPr="00611548" w:rsidRDefault="002E4174" w:rsidP="00611548">
      <w:pPr>
        <w:spacing w:line="240" w:lineRule="auto"/>
        <w:rPr>
          <w:rFonts w:ascii="Times New Roman" w:hAnsi="Times New Roman" w:cs="Times New Roman"/>
        </w:rPr>
      </w:pPr>
      <w:r w:rsidRPr="00611548">
        <w:rPr>
          <w:rFonts w:ascii="Times New Roman" w:hAnsi="Times New Roman" w:cs="Times New Roman"/>
        </w:rPr>
        <w:t>3) Assess climate maps and data critically and objectively</w:t>
      </w:r>
    </w:p>
    <w:p w:rsidR="002E4174" w:rsidRPr="00611548" w:rsidRDefault="00ED6307" w:rsidP="0061154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</w:t>
      </w:r>
      <w:r w:rsidR="002E4174" w:rsidRPr="00611548">
        <w:rPr>
          <w:rFonts w:ascii="Times New Roman" w:hAnsi="Times New Roman" w:cs="Times New Roman"/>
        </w:rPr>
        <w:t>emonstrate understanding of the multiple interactions between the natural and built environment in the context of chronic sea-level rise and the exacerbation of acute hazards including hurricanes</w:t>
      </w:r>
    </w:p>
    <w:p w:rsidR="002E4174" w:rsidRPr="00611548" w:rsidRDefault="002E4174" w:rsidP="00611548">
      <w:pPr>
        <w:spacing w:line="240" w:lineRule="auto"/>
        <w:rPr>
          <w:rFonts w:ascii="Times New Roman" w:hAnsi="Times New Roman" w:cs="Times New Roman"/>
        </w:rPr>
      </w:pPr>
      <w:r w:rsidRPr="00611548">
        <w:rPr>
          <w:rFonts w:ascii="Times New Roman" w:hAnsi="Times New Roman" w:cs="Times New Roman"/>
        </w:rPr>
        <w:t>5) Evaluate short and long term adaptation options and solutions to sustain South Florida's coastal populations and natural resources</w:t>
      </w:r>
    </w:p>
    <w:p w:rsidR="002E4174" w:rsidRPr="002E4174" w:rsidRDefault="002E4174" w:rsidP="002E4174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2E4174" w:rsidRPr="009555E5" w:rsidRDefault="002E4174" w:rsidP="00DB6C10">
      <w:pPr>
        <w:spacing w:before="29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616" w:type="dxa"/>
        <w:tblInd w:w="9" w:type="dxa"/>
        <w:tblLayout w:type="fixed"/>
        <w:tblLook w:val="04A0"/>
      </w:tblPr>
      <w:tblGrid>
        <w:gridCol w:w="886"/>
        <w:gridCol w:w="2970"/>
        <w:gridCol w:w="5760"/>
      </w:tblGrid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0A0FA1">
              <w:rPr>
                <w:rFonts w:ascii="Times New Roman" w:eastAsia="Times New Roman" w:hAnsi="Times New Roman" w:cs="Times New Roman"/>
                <w:b/>
              </w:rPr>
              <w:t>W</w:t>
            </w:r>
            <w:r w:rsidR="009555E5" w:rsidRPr="000A0FA1">
              <w:rPr>
                <w:rFonts w:ascii="Times New Roman" w:eastAsia="Times New Roman" w:hAnsi="Times New Roman" w:cs="Times New Roman"/>
                <w:b/>
              </w:rPr>
              <w:t>ee</w:t>
            </w:r>
            <w:r w:rsidRPr="000A0FA1">
              <w:rPr>
                <w:rFonts w:ascii="Times New Roman" w:eastAsia="Times New Roman" w:hAnsi="Times New Roman" w:cs="Times New Roman"/>
                <w:b/>
              </w:rPr>
              <w:t>k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  <w:b/>
                <w:bCs/>
              </w:rPr>
              <w:t>Topics/Subtopics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0A0FA1">
              <w:rPr>
                <w:rFonts w:ascii="Times New Roman" w:eastAsia="Times New Roman" w:hAnsi="Times New Roman" w:cs="Times New Roman"/>
                <w:b/>
              </w:rPr>
              <w:t>Outside of Class Assignments</w:t>
            </w: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1</w:t>
            </w:r>
            <w:r w:rsidR="009555E5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 xml:space="preserve">An Introduction to Global Climate Change &amp; Sea-Level Rise  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Overview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Causes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Impacts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Timescales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Recent Estimates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Statement of Dr. Piers Sellers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Deputy Director, Sciences and Exploration Directorate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NASA Goddard Space Flight Center Before the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Committee on Commerce, Science, &amp; Transportation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Subcommittee on Science and Space United States Senate</w:t>
            </w:r>
          </w:p>
          <w:p w:rsidR="00DB6C10" w:rsidRPr="000A0FA1" w:rsidRDefault="00D26E05" w:rsidP="00BE49B9">
            <w:pPr>
              <w:widowControl w:val="0"/>
              <w:rPr>
                <w:rFonts w:ascii="Times New Roman" w:hAnsi="Times New Roman" w:cs="Times New Roman"/>
              </w:rPr>
            </w:pPr>
            <w:hyperlink r:id="rId6" w:history="1">
              <w:r w:rsidR="00DB6C10" w:rsidRPr="000A0FA1">
                <w:rPr>
                  <w:rFonts w:ascii="Times New Roman" w:hAnsi="Times New Roman" w:cs="Times New Roman"/>
                  <w:u w:val="single"/>
                </w:rPr>
                <w:t>http://www.commerce.senate.gov/public/?a=Files.Serve&amp;File_id=1f5d907c-c4de-4390-8e73-ab16fb1e341c</w:t>
              </w:r>
            </w:hyperlink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NASA Activity - Monitoring Sea Level</w:t>
            </w:r>
          </w:p>
          <w:p w:rsidR="00DB6C10" w:rsidRPr="000A0FA1" w:rsidRDefault="00D26E05" w:rsidP="00BE49B9">
            <w:pPr>
              <w:widowControl w:val="0"/>
              <w:rPr>
                <w:rFonts w:ascii="Times New Roman" w:hAnsi="Times New Roman" w:cs="Times New Roman"/>
              </w:rPr>
            </w:pPr>
            <w:hyperlink r:id="rId7" w:history="1">
              <w:r w:rsidR="00DB6C10" w:rsidRPr="000A0FA1">
                <w:rPr>
                  <w:rFonts w:ascii="Times New Roman" w:hAnsi="Times New Roman" w:cs="Times New Roman"/>
                  <w:u w:val="single"/>
                </w:rPr>
                <w:t>http://svs.gsfc.nasa.gov/cgi-bin/details.cgi?aid=11241</w:t>
              </w:r>
            </w:hyperlink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(Available for Download)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Multi-year Arctic Sea Ice 2014 Animation:</w:t>
            </w:r>
          </w:p>
          <w:p w:rsidR="00DB6C10" w:rsidRPr="000A0FA1" w:rsidRDefault="00D26E05" w:rsidP="00BE49B9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="00DB6C10" w:rsidRPr="000A0FA1">
                <w:rPr>
                  <w:rFonts w:ascii="Times New Roman" w:hAnsi="Times New Roman" w:cs="Times New Roman"/>
                  <w:u w:val="single"/>
                </w:rPr>
                <w:t>http://svs.gsfc.nasa.gov/cgi-bin/details.cgi?aid=4251&amp;button=recent</w:t>
              </w:r>
            </w:hyperlink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Investigation 2: Causes of Climate Change Activity</w:t>
            </w:r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Concentration of Atmospheric Carbon Dioxide Since the Industrial Revolution</w:t>
            </w:r>
          </w:p>
          <w:p w:rsidR="00DB6C10" w:rsidRPr="000A0FA1" w:rsidRDefault="00D26E05" w:rsidP="00BE49B9">
            <w:pPr>
              <w:widowControl w:val="0"/>
              <w:rPr>
                <w:rFonts w:ascii="Times New Roman" w:hAnsi="Times New Roman" w:cs="Times New Roman"/>
              </w:rPr>
            </w:pPr>
            <w:hyperlink r:id="rId9" w:history="1">
              <w:r w:rsidR="00DB6C10" w:rsidRPr="000A0FA1">
                <w:rPr>
                  <w:rFonts w:ascii="Times New Roman" w:hAnsi="Times New Roman" w:cs="Times New Roman"/>
                  <w:u w:val="single"/>
                </w:rPr>
                <w:t>http://www.ces.fau.edu/nasa/module-4/investigation-2.php</w:t>
              </w:r>
            </w:hyperlink>
          </w:p>
          <w:p w:rsidR="00DB6C10" w:rsidRPr="000A0FA1" w:rsidRDefault="00DB6C10" w:rsidP="00BE49B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9555E5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  <w:b/>
              </w:rPr>
              <w:t xml:space="preserve">Measuring </w:t>
            </w:r>
            <w:r w:rsidRPr="000A0FA1">
              <w:rPr>
                <w:rFonts w:ascii="Times New Roman" w:eastAsia="Times New Roman" w:hAnsi="Times New Roman" w:cs="Times New Roman"/>
              </w:rPr>
              <w:t xml:space="preserve">Sea-Level Change 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How is it measured? When? How has measurement changed over time?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Proxy Measurements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Tide Gages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Satellite Altimetry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 xml:space="preserve">·       Gravity Recovery and Climate Experiment (GRACE) 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 xml:space="preserve">Tides Tutorial </w:t>
            </w:r>
            <w:hyperlink r:id="rId10" w:history="1">
              <w:r w:rsidRPr="000A0FA1">
                <w:rPr>
                  <w:rFonts w:ascii="Times New Roman" w:hAnsi="Times New Roman" w:cs="Times New Roman"/>
                  <w:u w:val="single"/>
                </w:rPr>
                <w:t>http://oceanservice.noaa.gov/education/kits/tides/lessons/tides_tutorial.pdf</w:t>
              </w:r>
            </w:hyperlink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READ CHAPTER 2 (p. 23-32): Measured Global Sea-Level Rise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National Research Council (NRC), Committee on Sea Level Rise in California, Oregon, and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Washington, Board on Earth Sciences and Resources and Ocean Studies Board. Sea-Level Rise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for the Coasts of California, Oregon, and Washington: Past, Present and Future; The National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Academies Press: Washington, DC, USA, 2012.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available from: http://www.water.ca.gov/climatechange/docs/NRC_SLR_Draft-06-22-2012.pdf</w:t>
            </w: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3</w:t>
            </w:r>
            <w:r w:rsidR="009555E5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 xml:space="preserve">Sea-Level </w:t>
            </w:r>
            <w:r w:rsidRPr="000A0FA1">
              <w:rPr>
                <w:rFonts w:ascii="Times New Roman" w:eastAsia="Times New Roman" w:hAnsi="Times New Roman" w:cs="Times New Roman"/>
                <w:b/>
              </w:rPr>
              <w:t>Components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Ice Sheet Mass Balance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Thermal Expansion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Glaciers, Ice Caps, and Ice Sheets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Terrestrial Water Storage</w:t>
            </w:r>
          </w:p>
        </w:tc>
        <w:tc>
          <w:tcPr>
            <w:tcW w:w="5760" w:type="dxa"/>
          </w:tcPr>
          <w:p w:rsidR="00DB6C10" w:rsidRPr="000A0FA1" w:rsidRDefault="00611548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NOAA </w:t>
            </w:r>
            <w:r w:rsidR="00DB6C10" w:rsidRPr="000A0FA1">
              <w:rPr>
                <w:rFonts w:ascii="Times New Roman" w:hAnsi="Times New Roman" w:cs="Times New Roman"/>
              </w:rPr>
              <w:t>Tide Gauge Activity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Investigation 4: Impacts of Climate Change Activity – Sea Level over Time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  <w:shd w:val="clear" w:color="auto" w:fill="FFFFFF"/>
              </w:rPr>
              <w:t>READ CHAPTER 4 (p. 39-63): Contributions to Global Sea-Level Rise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  <w:shd w:val="clear" w:color="auto" w:fill="FFFFFF"/>
              </w:rPr>
              <w:t>National Research Council (NRC), Committee on Sea Level Rise in California, Oregon, and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  <w:shd w:val="clear" w:color="auto" w:fill="FFFFFF"/>
              </w:rPr>
              <w:t>Washington, Board on Earth Sciences and Resources and Ocean Studies Board. Sea-Level Rise</w:t>
            </w: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4</w:t>
            </w:r>
            <w:r w:rsidR="009555E5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 xml:space="preserve">A </w:t>
            </w:r>
            <w:r w:rsidRPr="000A0FA1">
              <w:rPr>
                <w:rFonts w:ascii="Times New Roman" w:eastAsia="Times New Roman" w:hAnsi="Times New Roman" w:cs="Times New Roman"/>
                <w:b/>
              </w:rPr>
              <w:t>Geologic History</w:t>
            </w:r>
            <w:r w:rsidRPr="000A0FA1">
              <w:rPr>
                <w:rFonts w:ascii="Times New Roman" w:eastAsia="Times New Roman" w:hAnsi="Times New Roman" w:cs="Times New Roman"/>
              </w:rPr>
              <w:t xml:space="preserve"> of Earth’s Changes in Sea-Level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The mechanisms by which temperature, CO</w:t>
            </w:r>
            <w:r w:rsidRPr="000A0FA1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A0FA1">
              <w:rPr>
                <w:rFonts w:ascii="Times New Roman" w:eastAsia="Times New Roman" w:hAnsi="Times New Roman" w:cs="Times New Roman"/>
              </w:rPr>
              <w:t>, and sea level have always been linked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How has Florida looked in the past?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Abrupt (SLR pulses) versus gradual changes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Why is it different this time?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Investigation 1: Causes of Climate Change Activity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How Has the Concentration of Carbon Dioxide and Temperature Changed Over the Past 800,000 Years?</w:t>
            </w:r>
          </w:p>
          <w:p w:rsidR="00DB6C10" w:rsidRPr="000A0FA1" w:rsidRDefault="00D26E05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hyperlink r:id="rId11" w:history="1">
              <w:r w:rsidR="00DB6C10" w:rsidRPr="000A0FA1">
                <w:rPr>
                  <w:rFonts w:ascii="Times New Roman" w:hAnsi="Times New Roman" w:cs="Times New Roman"/>
                  <w:u w:val="single"/>
                </w:rPr>
                <w:t>http://www.ces.fau.edu/nasa/module-4/investigation-1.php</w:t>
              </w:r>
            </w:hyperlink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Excerpts from Fletcher’s “Climate Change” and “geologic history of Earth” books</w:t>
            </w: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5</w:t>
            </w:r>
            <w:r w:rsidR="009555E5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 xml:space="preserve">Looking at Maps and Data: </w:t>
            </w:r>
            <w:r w:rsidRPr="000A0FA1">
              <w:rPr>
                <w:rFonts w:ascii="Times New Roman" w:eastAsia="Times New Roman" w:hAnsi="Times New Roman" w:cs="Times New Roman"/>
                <w:b/>
              </w:rPr>
              <w:t>Objectivity &amp; Uncertainty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 xml:space="preserve">·        Inundation maps: bathtub – static </w:t>
            </w:r>
            <w:proofErr w:type="spellStart"/>
            <w:r w:rsidRPr="000A0FA1">
              <w:rPr>
                <w:rFonts w:ascii="Times New Roman" w:eastAsia="Times New Roman" w:hAnsi="Times New Roman" w:cs="Times New Roman"/>
              </w:rPr>
              <w:t>vs</w:t>
            </w:r>
            <w:proofErr w:type="spellEnd"/>
            <w:r w:rsidRPr="000A0FA1">
              <w:rPr>
                <w:rFonts w:ascii="Times New Roman" w:eastAsia="Times New Roman" w:hAnsi="Times New Roman" w:cs="Times New Roman"/>
              </w:rPr>
              <w:t xml:space="preserve"> dynamic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How you can tell if a map is misleading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 xml:space="preserve">·       Underlying Data and Instrumentation: How can </w:t>
            </w:r>
            <w:r w:rsidRPr="000A0FA1">
              <w:rPr>
                <w:rFonts w:ascii="Times New Roman" w:eastAsia="Times New Roman" w:hAnsi="Times New Roman" w:cs="Times New Roman"/>
              </w:rPr>
              <w:lastRenderedPageBreak/>
              <w:t>analysis misinterpret it?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Two examples of “cherry-picking”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(CSI Module) </w:t>
            </w:r>
            <w:r w:rsidRPr="000A0FA1">
              <w:rPr>
                <w:rFonts w:ascii="Times New Roman" w:hAnsi="Times New Roman" w:cs="Times New Roman"/>
              </w:rPr>
              <w:t>Addressing Climate Skeptics' Claims</w:t>
            </w:r>
          </w:p>
          <w:p w:rsidR="00DB6C10" w:rsidRPr="000A0FA1" w:rsidRDefault="00D26E05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hyperlink r:id="rId12" w:history="1">
              <w:r w:rsidR="00DB6C10" w:rsidRPr="000A0FA1">
                <w:rPr>
                  <w:rFonts w:ascii="Times New Roman" w:hAnsi="Times New Roman" w:cs="Times New Roman"/>
                  <w:u w:val="single"/>
                </w:rPr>
                <w:t>http://www.ces.fau.edu/nasa/module-7/</w:t>
              </w:r>
            </w:hyperlink>
          </w:p>
          <w:p w:rsidR="00DB6C10" w:rsidRPr="000A0FA1" w:rsidRDefault="00DB6C10" w:rsidP="00BE49B9">
            <w:pPr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Two examples of “cherry-picking”</w:t>
            </w:r>
          </w:p>
          <w:p w:rsidR="00DB6C10" w:rsidRPr="000A0FA1" w:rsidRDefault="00D26E05" w:rsidP="00BE49B9">
            <w:pPr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DB6C10" w:rsidRPr="000A0FA1">
                <w:rPr>
                  <w:rFonts w:ascii="Times New Roman" w:eastAsia="Times New Roman" w:hAnsi="Times New Roman" w:cs="Times New Roman"/>
                  <w:u w:val="single"/>
                </w:rPr>
                <w:t>http://www.realclimate.org/index.php/archives/2011/07/is-sea-level-rise-accelerating/</w:t>
              </w:r>
            </w:hyperlink>
          </w:p>
          <w:p w:rsidR="00DB6C10" w:rsidRPr="000A0FA1" w:rsidRDefault="00DB6C10" w:rsidP="00BE49B9">
            <w:pPr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  <w:shd w:val="clear" w:color="auto" w:fill="FFFFFF"/>
              </w:rPr>
              <w:t>http://www.forbes.com/sites/jamestaylor/2014/06/25/government-data-show-u-s-in-decade-long-cooling/</w:t>
            </w:r>
          </w:p>
          <w:p w:rsidR="00DB6C10" w:rsidRPr="000A0FA1" w:rsidRDefault="00D26E05" w:rsidP="00BE49B9">
            <w:pPr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DB6C10" w:rsidRPr="000A0FA1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http://www.skepticalscience.com/graphics.php?g=47</w:t>
              </w:r>
            </w:hyperlink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worksheet on both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lastRenderedPageBreak/>
              <w:t>Excerpts from “Cartographic controversies”, “Lying with maps”, and “Map Appreciation”</w:t>
            </w:r>
          </w:p>
        </w:tc>
      </w:tr>
      <w:tr w:rsidR="00DB6C10" w:rsidRPr="001663C2" w:rsidTr="000A0FA1">
        <w:trPr>
          <w:trHeight w:val="3680"/>
        </w:trPr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 w:rsid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Sea-Level Rise I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Issues with drainage/</w:t>
            </w:r>
            <w:proofErr w:type="spellStart"/>
            <w:r w:rsidRPr="000A0FA1">
              <w:rPr>
                <w:rFonts w:ascii="Times New Roman" w:eastAsia="Times New Roman" w:hAnsi="Times New Roman" w:cs="Times New Roman"/>
              </w:rPr>
              <w:t>stormwater</w:t>
            </w:r>
            <w:proofErr w:type="spellEnd"/>
            <w:r w:rsidRPr="000A0FA1">
              <w:rPr>
                <w:rFonts w:ascii="Times New Roman" w:eastAsia="Times New Roman" w:hAnsi="Times New Roman" w:cs="Times New Roman"/>
              </w:rPr>
              <w:t xml:space="preserve"> management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Slow creep: groundwater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 xml:space="preserve">·       Coastal </w:t>
            </w:r>
            <w:proofErr w:type="spellStart"/>
            <w:r w:rsidRPr="000A0FA1">
              <w:rPr>
                <w:rFonts w:ascii="Times New Roman" w:eastAsia="Times New Roman" w:hAnsi="Times New Roman" w:cs="Times New Roman"/>
              </w:rPr>
              <w:t>vs</w:t>
            </w:r>
            <w:proofErr w:type="spellEnd"/>
            <w:r w:rsidRPr="000A0FA1">
              <w:rPr>
                <w:rFonts w:ascii="Times New Roman" w:eastAsia="Times New Roman" w:hAnsi="Times New Roman" w:cs="Times New Roman"/>
              </w:rPr>
              <w:t xml:space="preserve"> inland impacts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A0FA1">
              <w:rPr>
                <w:rFonts w:ascii="Times New Roman" w:hAnsi="Times New Roman" w:cs="Times New Roman"/>
                <w:shd w:val="clear" w:color="auto" w:fill="FFFFFF"/>
              </w:rPr>
              <w:t>Zhang, K. (2011). Analysis of non-linear inundation from sea-level rise using LIDAR data: a case study for South Florida. Climatic Change, 106(4), 537-565.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A0FA1">
              <w:rPr>
                <w:rFonts w:ascii="Times New Roman" w:hAnsi="Times New Roman" w:cs="Times New Roman"/>
              </w:rPr>
              <w:t>Eddins</w:t>
            </w:r>
            <w:proofErr w:type="spellEnd"/>
            <w:r w:rsidRPr="000A0FA1">
              <w:rPr>
                <w:rFonts w:ascii="Times New Roman" w:hAnsi="Times New Roman" w:cs="Times New Roman"/>
              </w:rPr>
              <w:t>, Quinn, 2014, CBRE Research: Rising Tides, Increasing Risk: How the Insurance Industry’s Response to Global Climate Change Could Impact Commercial Real Estate Investors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Stanton, E. A. and Ackerman, F. 2007. Florida and Climate Change. The Costs of Inaction. Global Development and Environment Institute, Tufts University November 2007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 xml:space="preserve">available from </w:t>
            </w:r>
            <w:hyperlink r:id="rId15" w:history="1">
              <w:r w:rsidR="000A0FA1" w:rsidRPr="00E62190">
                <w:rPr>
                  <w:rStyle w:val="Hyperlink"/>
                  <w:rFonts w:ascii="Times New Roman" w:hAnsi="Times New Roman" w:cs="Times New Roman"/>
                </w:rPr>
                <w:t>http://www.ase.tufts.edu/gdae/Pubs/rp/FloridaClimate.html</w:t>
              </w:r>
            </w:hyperlink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7</w:t>
            </w:r>
            <w:r w:rsidR="009555E5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Sea-Level Rise II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Risk Perception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Accounting for socioeconomic vulnerability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Public Health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 xml:space="preserve">Yale climate and health report - </w:t>
            </w:r>
            <w:hyperlink r:id="rId16" w:tgtFrame="_blank" w:history="1">
              <w:r w:rsidRPr="000A0FA1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http://www.climatechangecommunication.org/sites/default/files/reports/Global-Warming-Public-Health-October%202014%20FINAL.pdf</w:t>
              </w:r>
            </w:hyperlink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 xml:space="preserve">Moser, S. C. 2010. Now More Than Ever: The Need for More </w:t>
            </w:r>
            <w:proofErr w:type="spellStart"/>
            <w:r w:rsidRPr="000A0FA1">
              <w:rPr>
                <w:rFonts w:ascii="Times New Roman" w:hAnsi="Times New Roman" w:cs="Times New Roman"/>
              </w:rPr>
              <w:t>Societally</w:t>
            </w:r>
            <w:proofErr w:type="spellEnd"/>
            <w:r w:rsidRPr="000A0FA1">
              <w:rPr>
                <w:rFonts w:ascii="Times New Roman" w:hAnsi="Times New Roman" w:cs="Times New Roman"/>
              </w:rPr>
              <w:t xml:space="preserve"> Relevant Research on Vulnerability and Adaptation to Climate Change.” Applied Geography 30 (4): 464–474.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A0FA1">
              <w:rPr>
                <w:rFonts w:ascii="Times New Roman" w:hAnsi="Times New Roman" w:cs="Times New Roman"/>
              </w:rPr>
              <w:t>Martinich</w:t>
            </w:r>
            <w:proofErr w:type="spellEnd"/>
            <w:r w:rsidRPr="000A0FA1">
              <w:rPr>
                <w:rFonts w:ascii="Times New Roman" w:hAnsi="Times New Roman" w:cs="Times New Roman"/>
              </w:rPr>
              <w:t xml:space="preserve">, J., Neumann, J., Ludwig, L., &amp; </w:t>
            </w:r>
            <w:proofErr w:type="spellStart"/>
            <w:r w:rsidRPr="000A0FA1">
              <w:rPr>
                <w:rFonts w:ascii="Times New Roman" w:hAnsi="Times New Roman" w:cs="Times New Roman"/>
              </w:rPr>
              <w:t>Jantarasami</w:t>
            </w:r>
            <w:proofErr w:type="spellEnd"/>
            <w:r w:rsidRPr="000A0FA1">
              <w:rPr>
                <w:rFonts w:ascii="Times New Roman" w:hAnsi="Times New Roman" w:cs="Times New Roman"/>
              </w:rPr>
              <w:t>, L. (2012). Risks of sea level rise to disadvantaged communities in the United States. Mitigation and Adaptation Strategies for Global Change, 1-17.</w:t>
            </w:r>
          </w:p>
        </w:tc>
      </w:tr>
      <w:tr w:rsidR="00DB6C10" w:rsidRPr="001663C2" w:rsidTr="000A0FA1">
        <w:trPr>
          <w:trHeight w:val="1277"/>
        </w:trPr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8</w:t>
            </w:r>
            <w:r w:rsidR="008975A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Sea-Level Rise III</w:t>
            </w:r>
          </w:p>
          <w:p w:rsidR="00DB6C10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Examples: Venice, Miami Beach</w:t>
            </w:r>
          </w:p>
          <w:p w:rsidR="00FB1000" w:rsidRPr="000A0FA1" w:rsidRDefault="00FB100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MIDTERM EXAM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0FA1">
              <w:rPr>
                <w:rFonts w:ascii="Times New Roman" w:eastAsia="Times New Roman" w:hAnsi="Times New Roman" w:cs="Times New Roman"/>
              </w:rPr>
              <w:t>Rahmstorf</w:t>
            </w:r>
            <w:proofErr w:type="spellEnd"/>
            <w:r w:rsidRPr="000A0FA1">
              <w:rPr>
                <w:rFonts w:ascii="Times New Roman" w:eastAsia="Times New Roman" w:hAnsi="Times New Roman" w:cs="Times New Roman"/>
              </w:rPr>
              <w:t xml:space="preserve">, S. (2010). A new view on sea level rise. </w:t>
            </w:r>
            <w:r w:rsidRPr="000A0FA1">
              <w:rPr>
                <w:rFonts w:ascii="Times New Roman" w:eastAsia="Times New Roman" w:hAnsi="Times New Roman" w:cs="Times New Roman"/>
                <w:i/>
                <w:iCs/>
              </w:rPr>
              <w:t>Nature reports climate change</w:t>
            </w:r>
            <w:r w:rsidRPr="000A0FA1">
              <w:rPr>
                <w:rFonts w:ascii="Times New Roman" w:eastAsia="Times New Roman" w:hAnsi="Times New Roman" w:cs="Times New Roman"/>
              </w:rPr>
              <w:t>, 44-45.</w:t>
            </w:r>
          </w:p>
          <w:p w:rsidR="00DB6C10" w:rsidRPr="000A0FA1" w:rsidRDefault="00D26E05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DB6C10" w:rsidRPr="000A0FA1">
                <w:rPr>
                  <w:rFonts w:ascii="Times New Roman" w:eastAsia="Times New Roman" w:hAnsi="Times New Roman" w:cs="Times New Roman"/>
                  <w:u w:val="single"/>
                </w:rPr>
                <w:t>http://www.nature.com/climate/2010/1004/full/climate.2010.29.html</w:t>
              </w:r>
            </w:hyperlink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9</w:t>
            </w:r>
            <w:r w:rsidR="00F613B0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Hurricanes I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Coastal Hazards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Environmental Contamination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NOAA Storm Surge Overview</w:t>
            </w:r>
          </w:p>
          <w:p w:rsidR="00DB6C10" w:rsidRPr="000A0FA1" w:rsidRDefault="00D26E05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hyperlink r:id="rId18" w:history="1">
              <w:r w:rsidR="00DB6C10" w:rsidRPr="000A0FA1">
                <w:rPr>
                  <w:rFonts w:ascii="Times New Roman" w:hAnsi="Times New Roman" w:cs="Times New Roman"/>
                  <w:u w:val="single"/>
                </w:rPr>
                <w:t>http://www.nhc.noaa.gov/surge/</w:t>
              </w:r>
            </w:hyperlink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DB6C10" w:rsidRPr="000A0FA1" w:rsidRDefault="00DB6C10" w:rsidP="00BE49B9">
            <w:pPr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Excerpts from Craig Colton’s writing on flood/storm surge threat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10</w:t>
            </w:r>
            <w:r w:rsidR="00F613B0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Hurricanes II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Economic &amp; Policy Implications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ind w:left="60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Property and Infrastructure at Risk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ind w:left="60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Insurance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 xml:space="preserve">Florida's Resilient Coasts: A State Policy Framework for Adaptation to Climate Change </w:t>
            </w:r>
            <w:hyperlink r:id="rId19" w:history="1">
              <w:r w:rsidRPr="000A0FA1">
                <w:rPr>
                  <w:rFonts w:ascii="Times New Roman" w:hAnsi="Times New Roman" w:cs="Times New Roman"/>
                  <w:u w:val="single"/>
                </w:rPr>
                <w:t>http://www.ces.fau.edu/files/projects/climate_change/Fl_ResilientCoast.pdf</w:t>
              </w:r>
            </w:hyperlink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11</w:t>
            </w:r>
            <w:r w:rsidR="00F613B0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Hurricanes III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lastRenderedPageBreak/>
              <w:t>·        Examples: Galveston, New Orleans, the Netherlands, post-Sandy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Neumann, J. E., Emanuel, K., </w:t>
            </w:r>
            <w:proofErr w:type="spellStart"/>
            <w:r w:rsidRPr="000A0FA1">
              <w:rPr>
                <w:rFonts w:ascii="Times New Roman" w:hAnsi="Times New Roman" w:cs="Times New Roman"/>
                <w:shd w:val="clear" w:color="auto" w:fill="FFFFFF"/>
              </w:rPr>
              <w:t>Ravela</w:t>
            </w:r>
            <w:proofErr w:type="spellEnd"/>
            <w:r w:rsidRPr="000A0FA1">
              <w:rPr>
                <w:rFonts w:ascii="Times New Roman" w:hAnsi="Times New Roman" w:cs="Times New Roman"/>
                <w:shd w:val="clear" w:color="auto" w:fill="FFFFFF"/>
              </w:rPr>
              <w:t xml:space="preserve">, S., Ludwig, L., </w:t>
            </w:r>
            <w:proofErr w:type="spellStart"/>
            <w:r w:rsidRPr="000A0FA1">
              <w:rPr>
                <w:rFonts w:ascii="Times New Roman" w:hAnsi="Times New Roman" w:cs="Times New Roman"/>
                <w:shd w:val="clear" w:color="auto" w:fill="FFFFFF"/>
              </w:rPr>
              <w:t>Kirshen</w:t>
            </w:r>
            <w:proofErr w:type="spellEnd"/>
            <w:r w:rsidRPr="000A0FA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0A0FA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P., </w:t>
            </w:r>
            <w:proofErr w:type="spellStart"/>
            <w:r w:rsidRPr="000A0FA1">
              <w:rPr>
                <w:rFonts w:ascii="Times New Roman" w:hAnsi="Times New Roman" w:cs="Times New Roman"/>
                <w:shd w:val="clear" w:color="auto" w:fill="FFFFFF"/>
              </w:rPr>
              <w:t>Bosma</w:t>
            </w:r>
            <w:proofErr w:type="spellEnd"/>
            <w:r w:rsidRPr="000A0FA1">
              <w:rPr>
                <w:rFonts w:ascii="Times New Roman" w:hAnsi="Times New Roman" w:cs="Times New Roman"/>
                <w:shd w:val="clear" w:color="auto" w:fill="FFFFFF"/>
              </w:rPr>
              <w:t xml:space="preserve">, K., &amp; </w:t>
            </w:r>
            <w:proofErr w:type="spellStart"/>
            <w:r w:rsidRPr="000A0FA1">
              <w:rPr>
                <w:rFonts w:ascii="Times New Roman" w:hAnsi="Times New Roman" w:cs="Times New Roman"/>
                <w:shd w:val="clear" w:color="auto" w:fill="FFFFFF"/>
              </w:rPr>
              <w:t>Martinich</w:t>
            </w:r>
            <w:proofErr w:type="spellEnd"/>
            <w:r w:rsidRPr="000A0FA1">
              <w:rPr>
                <w:rFonts w:ascii="Times New Roman" w:hAnsi="Times New Roman" w:cs="Times New Roman"/>
                <w:shd w:val="clear" w:color="auto" w:fill="FFFFFF"/>
              </w:rPr>
              <w:t>, J. (2014). Joint effects of storm surge and sea-level rise on US Coasts: new economic estimates of impacts, adaptation, and benefits of mitigation policy. </w:t>
            </w:r>
            <w:r w:rsidRPr="000A0FA1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Climatic Change</w:t>
            </w:r>
            <w:r w:rsidRPr="000A0FA1">
              <w:rPr>
                <w:rFonts w:ascii="Times New Roman" w:hAnsi="Times New Roman" w:cs="Times New Roman"/>
                <w:shd w:val="clear" w:color="auto" w:fill="FFFFFF"/>
              </w:rPr>
              <w:t>, 1-13.</w:t>
            </w: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lastRenderedPageBreak/>
              <w:t>12</w:t>
            </w:r>
            <w:r w:rsidR="00F613B0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Adaptation I : short term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Soft/Hard protection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Land-use changes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Retrofitting assets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Sustainable development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Adaptation Action Areas: Policy Options for Adaptive Planning for Rising Sea Levels</w:t>
            </w:r>
          </w:p>
          <w:p w:rsidR="00DB6C10" w:rsidRPr="000A0FA1" w:rsidRDefault="00D26E05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</w:rPr>
            </w:pPr>
            <w:hyperlink r:id="rId20" w:history="1">
              <w:r w:rsidR="00DB6C10" w:rsidRPr="000A0FA1">
                <w:rPr>
                  <w:rFonts w:ascii="Times New Roman" w:hAnsi="Times New Roman" w:cs="Times New Roman"/>
                  <w:i/>
                  <w:u w:val="single"/>
                </w:rPr>
                <w:t>https://southeastfloridaclimatecompact.files.wordpress.com/2014/07/final-report-aaa-11-6-13-1.pdf</w:t>
              </w:r>
            </w:hyperlink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 xml:space="preserve">Alexander, K. S., Ryan, A., &amp; </w:t>
            </w:r>
            <w:proofErr w:type="spellStart"/>
            <w:r w:rsidRPr="000A0FA1">
              <w:rPr>
                <w:rFonts w:ascii="Times New Roman" w:hAnsi="Times New Roman" w:cs="Times New Roman"/>
              </w:rPr>
              <w:t>Measham</w:t>
            </w:r>
            <w:proofErr w:type="spellEnd"/>
            <w:r w:rsidRPr="000A0FA1">
              <w:rPr>
                <w:rFonts w:ascii="Times New Roman" w:hAnsi="Times New Roman" w:cs="Times New Roman"/>
              </w:rPr>
              <w:t>, T. G. (2012). Managed retreat of coastal communities: understanding responses to projected sea level rise. Journal of Environmental Planning and Management, 55(4), 409-433.</w:t>
            </w: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13</w:t>
            </w:r>
            <w:r w:rsidR="00F613B0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Adaptation II: long term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Drastic measures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Retreat: Shrinking Cities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 Whole new way of thinking!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 xml:space="preserve">Moser, S. C., </w:t>
            </w:r>
            <w:proofErr w:type="spellStart"/>
            <w:r w:rsidRPr="000A0FA1">
              <w:rPr>
                <w:rFonts w:ascii="Times New Roman" w:hAnsi="Times New Roman" w:cs="Times New Roman"/>
              </w:rPr>
              <w:t>Jeffress</w:t>
            </w:r>
            <w:proofErr w:type="spellEnd"/>
            <w:r w:rsidRPr="000A0FA1">
              <w:rPr>
                <w:rFonts w:ascii="Times New Roman" w:hAnsi="Times New Roman" w:cs="Times New Roman"/>
              </w:rPr>
              <w:t xml:space="preserve"> Williams, S., &amp; </w:t>
            </w:r>
            <w:proofErr w:type="spellStart"/>
            <w:r w:rsidRPr="000A0FA1">
              <w:rPr>
                <w:rFonts w:ascii="Times New Roman" w:hAnsi="Times New Roman" w:cs="Times New Roman"/>
              </w:rPr>
              <w:t>Boesch</w:t>
            </w:r>
            <w:proofErr w:type="spellEnd"/>
            <w:r w:rsidRPr="000A0FA1">
              <w:rPr>
                <w:rFonts w:ascii="Times New Roman" w:hAnsi="Times New Roman" w:cs="Times New Roman"/>
              </w:rPr>
              <w:t>, D. F. (2012). Wicked challenges at land's end: managing coastal vulnerability under climate change. Annual Review of Environment and Resources, 37, 51-78.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A0FA1">
              <w:rPr>
                <w:rFonts w:ascii="Times New Roman" w:hAnsi="Times New Roman" w:cs="Times New Roman"/>
              </w:rPr>
              <w:t>Bierbaum</w:t>
            </w:r>
            <w:proofErr w:type="spellEnd"/>
            <w:r w:rsidRPr="000A0FA1">
              <w:rPr>
                <w:rFonts w:ascii="Times New Roman" w:hAnsi="Times New Roman" w:cs="Times New Roman"/>
              </w:rPr>
              <w:t xml:space="preserve">, R., Smith, J. B., Lee, A., Blair, M., Carter, L., Chapin III, F. S., Fleming, P., </w:t>
            </w:r>
            <w:proofErr w:type="spellStart"/>
            <w:r w:rsidRPr="000A0FA1">
              <w:rPr>
                <w:rFonts w:ascii="Times New Roman" w:hAnsi="Times New Roman" w:cs="Times New Roman"/>
              </w:rPr>
              <w:t>Ruffo</w:t>
            </w:r>
            <w:proofErr w:type="spellEnd"/>
            <w:r w:rsidRPr="000A0FA1">
              <w:rPr>
                <w:rFonts w:ascii="Times New Roman" w:hAnsi="Times New Roman" w:cs="Times New Roman"/>
              </w:rPr>
              <w:t xml:space="preserve">, S., </w:t>
            </w:r>
            <w:proofErr w:type="spellStart"/>
            <w:r w:rsidRPr="000A0FA1">
              <w:rPr>
                <w:rFonts w:ascii="Times New Roman" w:hAnsi="Times New Roman" w:cs="Times New Roman"/>
              </w:rPr>
              <w:t>Stults</w:t>
            </w:r>
            <w:proofErr w:type="spellEnd"/>
            <w:r w:rsidRPr="000A0FA1">
              <w:rPr>
                <w:rFonts w:ascii="Times New Roman" w:hAnsi="Times New Roman" w:cs="Times New Roman"/>
              </w:rPr>
              <w:t xml:space="preserve">, M., </w:t>
            </w:r>
            <w:proofErr w:type="spellStart"/>
            <w:r w:rsidRPr="000A0FA1">
              <w:rPr>
                <w:rFonts w:ascii="Times New Roman" w:hAnsi="Times New Roman" w:cs="Times New Roman"/>
              </w:rPr>
              <w:t>McNeeley</w:t>
            </w:r>
            <w:proofErr w:type="spellEnd"/>
            <w:r w:rsidRPr="000A0FA1">
              <w:rPr>
                <w:rFonts w:ascii="Times New Roman" w:hAnsi="Times New Roman" w:cs="Times New Roman"/>
              </w:rPr>
              <w:t xml:space="preserve">, S., </w:t>
            </w:r>
            <w:proofErr w:type="spellStart"/>
            <w:r w:rsidRPr="000A0FA1">
              <w:rPr>
                <w:rFonts w:ascii="Times New Roman" w:hAnsi="Times New Roman" w:cs="Times New Roman"/>
              </w:rPr>
              <w:t>Wasley</w:t>
            </w:r>
            <w:proofErr w:type="spellEnd"/>
            <w:r w:rsidRPr="000A0FA1">
              <w:rPr>
                <w:rFonts w:ascii="Times New Roman" w:hAnsi="Times New Roman" w:cs="Times New Roman"/>
              </w:rPr>
              <w:t xml:space="preserve">, E., &amp; </w:t>
            </w:r>
            <w:proofErr w:type="spellStart"/>
            <w:r w:rsidRPr="000A0FA1">
              <w:rPr>
                <w:rFonts w:ascii="Times New Roman" w:hAnsi="Times New Roman" w:cs="Times New Roman"/>
              </w:rPr>
              <w:t>Verduzco</w:t>
            </w:r>
            <w:proofErr w:type="spellEnd"/>
            <w:r w:rsidRPr="000A0FA1">
              <w:rPr>
                <w:rFonts w:ascii="Times New Roman" w:hAnsi="Times New Roman" w:cs="Times New Roman"/>
              </w:rPr>
              <w:t>, L. (2013). A comprehensive review of climate adaptation in the United States: more than before, but less than needed. Mitigation and Adaptation Strategies for Global Change, 18(3), 361-406.</w:t>
            </w: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14</w:t>
            </w:r>
            <w:r w:rsidR="00F613B0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Environmental Impacts I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Everglades Restoration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The tradeoff between flood protection and preventing saltwater intrusion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>Sea Level Rise In Everglades National Park</w:t>
            </w:r>
          </w:p>
          <w:p w:rsidR="00DB6C10" w:rsidRPr="000A0FA1" w:rsidRDefault="00D26E05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hyperlink r:id="rId21" w:history="1">
              <w:r w:rsidR="00DB6C10" w:rsidRPr="000A0FA1">
                <w:rPr>
                  <w:rFonts w:ascii="Times New Roman" w:hAnsi="Times New Roman" w:cs="Times New Roman"/>
                  <w:u w:val="single"/>
                </w:rPr>
                <w:t>http://www.nps.gov/ever/naturescience/cceffectsslrinpark.htm</w:t>
              </w:r>
            </w:hyperlink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 xml:space="preserve">Recommendations for Everglades Restoration under a Future Climate Scenario </w:t>
            </w:r>
            <w:hyperlink r:id="rId22" w:history="1">
              <w:r w:rsidRPr="000A0FA1">
                <w:rPr>
                  <w:rFonts w:ascii="Times New Roman" w:hAnsi="Times New Roman" w:cs="Times New Roman"/>
                  <w:u w:val="single"/>
                </w:rPr>
                <w:t>http://www.ces.fau.edu/ces/climate_change/everglades-recommendations-2014/final-report.php</w:t>
              </w:r>
            </w:hyperlink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15</w:t>
            </w:r>
            <w:r w:rsidR="00822B5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Environmental Impacts II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Natural buffers and protection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Co-benefits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A0FA1">
              <w:rPr>
                <w:rFonts w:ascii="Times New Roman" w:hAnsi="Times New Roman" w:cs="Times New Roman"/>
              </w:rPr>
              <w:t>Mitsova</w:t>
            </w:r>
            <w:proofErr w:type="spellEnd"/>
            <w:r w:rsidRPr="000A0FA1">
              <w:rPr>
                <w:rFonts w:ascii="Times New Roman" w:hAnsi="Times New Roman" w:cs="Times New Roman"/>
              </w:rPr>
              <w:t>, D., &amp; Esnard, A. M. (2012). Holding Back the Sea An Overview of Shore Zone Planning and Management. Journal of Planning Literature, 27(4), 446-459.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B6C10" w:rsidRPr="001663C2" w:rsidTr="009555E5">
        <w:tc>
          <w:tcPr>
            <w:tcW w:w="886" w:type="dxa"/>
          </w:tcPr>
          <w:p w:rsidR="00DB6C10" w:rsidRPr="000A0FA1" w:rsidRDefault="00DB6C10" w:rsidP="009555E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16</w:t>
            </w:r>
            <w:r w:rsidR="00F613B0" w:rsidRPr="000A0F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Environmental Impacts III</w:t>
            </w:r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eastAsia="Times New Roman" w:hAnsi="Times New Roman" w:cs="Times New Roman"/>
              </w:rPr>
              <w:t>·        Human Environment Interactions</w:t>
            </w:r>
          </w:p>
        </w:tc>
        <w:tc>
          <w:tcPr>
            <w:tcW w:w="5760" w:type="dxa"/>
          </w:tcPr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A0FA1">
              <w:rPr>
                <w:rFonts w:ascii="Times New Roman" w:hAnsi="Times New Roman" w:cs="Times New Roman"/>
              </w:rPr>
              <w:t xml:space="preserve">Influence of Sea Level Rise on Natural Systems of the Greater Everglades 2011 </w:t>
            </w:r>
            <w:hyperlink r:id="rId23" w:history="1">
              <w:r w:rsidRPr="000A0FA1">
                <w:rPr>
                  <w:rFonts w:ascii="Times New Roman" w:hAnsi="Times New Roman" w:cs="Times New Roman"/>
                  <w:u w:val="single"/>
                </w:rPr>
                <w:t>http://www.ces.fau.edu/files/projects/climate_change/FAU_SLR_Workshop_Factsheet_April2011_0.pdf</w:t>
              </w:r>
            </w:hyperlink>
          </w:p>
          <w:p w:rsidR="00DB6C10" w:rsidRPr="000A0FA1" w:rsidRDefault="00DB6C10" w:rsidP="00BE49B9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B6C10" w:rsidRDefault="00DB6C10">
      <w:pPr>
        <w:rPr>
          <w:rFonts w:ascii="Times New Roman" w:hAnsi="Times New Roman" w:cs="Times New Roman"/>
          <w:sz w:val="24"/>
          <w:szCs w:val="24"/>
        </w:rPr>
      </w:pPr>
    </w:p>
    <w:p w:rsid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b/>
          <w:sz w:val="24"/>
          <w:szCs w:val="24"/>
        </w:rPr>
        <w:t>Course evaluation method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B1000">
        <w:rPr>
          <w:rFonts w:ascii="Times New Roman" w:hAnsi="Times New Roman" w:cs="Times New Roman"/>
          <w:sz w:val="24"/>
          <w:szCs w:val="24"/>
        </w:rPr>
        <w:t xml:space="preserve">Class attendance and participation will </w:t>
      </w:r>
      <w:proofErr w:type="gramStart"/>
      <w:r w:rsidR="00FB1000">
        <w:rPr>
          <w:rFonts w:ascii="Times New Roman" w:hAnsi="Times New Roman" w:cs="Times New Roman"/>
          <w:sz w:val="24"/>
          <w:szCs w:val="24"/>
        </w:rPr>
        <w:t>be  20</w:t>
      </w:r>
      <w:proofErr w:type="gramEnd"/>
      <w:r w:rsidR="00FB1000">
        <w:rPr>
          <w:rFonts w:ascii="Times New Roman" w:hAnsi="Times New Roman" w:cs="Times New Roman"/>
          <w:sz w:val="24"/>
          <w:szCs w:val="24"/>
        </w:rPr>
        <w:t xml:space="preserve">% of the course grade. </w:t>
      </w:r>
      <w:r w:rsidR="00A90989">
        <w:rPr>
          <w:rFonts w:ascii="Times New Roman" w:hAnsi="Times New Roman" w:cs="Times New Roman"/>
          <w:sz w:val="24"/>
          <w:szCs w:val="24"/>
        </w:rPr>
        <w:t xml:space="preserve">There will be 14 </w:t>
      </w:r>
      <w:r w:rsidR="00FB1000">
        <w:rPr>
          <w:rFonts w:ascii="Times New Roman" w:hAnsi="Times New Roman" w:cs="Times New Roman"/>
          <w:sz w:val="24"/>
          <w:szCs w:val="24"/>
        </w:rPr>
        <w:t>quizzes that</w:t>
      </w:r>
      <w:r w:rsidR="00A90989">
        <w:rPr>
          <w:rFonts w:ascii="Times New Roman" w:hAnsi="Times New Roman" w:cs="Times New Roman"/>
          <w:sz w:val="24"/>
          <w:szCs w:val="24"/>
        </w:rPr>
        <w:t xml:space="preserve"> count for 30 </w:t>
      </w:r>
      <w:r w:rsidRPr="00F613B0">
        <w:rPr>
          <w:rFonts w:ascii="Times New Roman" w:hAnsi="Times New Roman" w:cs="Times New Roman"/>
          <w:sz w:val="24"/>
          <w:szCs w:val="24"/>
        </w:rPr>
        <w:t>% of the total grade for the course</w:t>
      </w:r>
      <w:r w:rsidR="00FB1000">
        <w:rPr>
          <w:rFonts w:ascii="Times New Roman" w:hAnsi="Times New Roman" w:cs="Times New Roman"/>
          <w:sz w:val="24"/>
          <w:szCs w:val="24"/>
        </w:rPr>
        <w:t>, a midterm exam for</w:t>
      </w:r>
      <w:r w:rsidR="00A90989">
        <w:rPr>
          <w:rFonts w:ascii="Times New Roman" w:hAnsi="Times New Roman" w:cs="Times New Roman"/>
          <w:sz w:val="24"/>
          <w:szCs w:val="24"/>
        </w:rPr>
        <w:t xml:space="preserve"> 20</w:t>
      </w:r>
      <w:r w:rsidR="00FB1000">
        <w:rPr>
          <w:rFonts w:ascii="Times New Roman" w:hAnsi="Times New Roman" w:cs="Times New Roman"/>
          <w:sz w:val="24"/>
          <w:szCs w:val="24"/>
        </w:rPr>
        <w:t>% of the course grade and</w:t>
      </w:r>
      <w:r w:rsidR="00A90989">
        <w:rPr>
          <w:rFonts w:ascii="Times New Roman" w:hAnsi="Times New Roman" w:cs="Times New Roman"/>
          <w:sz w:val="24"/>
          <w:szCs w:val="24"/>
        </w:rPr>
        <w:t xml:space="preserve"> a cumulative final exam that is 30% of the course grade.</w:t>
      </w:r>
    </w:p>
    <w:p w:rsid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b/>
          <w:sz w:val="24"/>
          <w:szCs w:val="24"/>
        </w:rPr>
        <w:lastRenderedPageBreak/>
        <w:t>Policy on late work and incompletes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F613B0">
        <w:rPr>
          <w:rFonts w:ascii="Times New Roman" w:hAnsi="Times New Roman" w:cs="Times New Roman"/>
          <w:sz w:val="24"/>
          <w:szCs w:val="24"/>
        </w:rPr>
        <w:t>The quiz period will be open 7 days, from Monday 7am to the following Monday at 7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>. Anyone not taking the quiz in that period will be deducted 5% per day late unless arranged in advanced and with good reason.</w:t>
      </w:r>
    </w:p>
    <w:p w:rsid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b/>
          <w:sz w:val="24"/>
          <w:szCs w:val="24"/>
        </w:rPr>
        <w:t>Special course requirements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613B0">
        <w:rPr>
          <w:rFonts w:ascii="Times New Roman" w:hAnsi="Times New Roman" w:cs="Times New Roman"/>
          <w:sz w:val="24"/>
          <w:szCs w:val="24"/>
        </w:rPr>
        <w:t xml:space="preserve"> NONE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b/>
          <w:sz w:val="24"/>
          <w:szCs w:val="24"/>
        </w:rPr>
        <w:t>Required text: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3B0">
        <w:rPr>
          <w:rFonts w:ascii="Times New Roman" w:hAnsi="Times New Roman" w:cs="Times New Roman"/>
          <w:sz w:val="24"/>
          <w:szCs w:val="24"/>
        </w:rPr>
        <w:t xml:space="preserve">There is a weekly </w:t>
      </w:r>
      <w:r w:rsidR="00ED6307">
        <w:rPr>
          <w:rFonts w:ascii="Times New Roman" w:hAnsi="Times New Roman" w:cs="Times New Roman"/>
          <w:sz w:val="24"/>
          <w:szCs w:val="24"/>
        </w:rPr>
        <w:t xml:space="preserve">lecture outline that the students will </w:t>
      </w:r>
      <w:r w:rsidRPr="00F613B0">
        <w:rPr>
          <w:rFonts w:ascii="Times New Roman" w:hAnsi="Times New Roman" w:cs="Times New Roman"/>
          <w:sz w:val="24"/>
          <w:szCs w:val="24"/>
        </w:rPr>
        <w:t>downlo</w:t>
      </w:r>
      <w:r w:rsidR="00ED6307">
        <w:rPr>
          <w:rFonts w:ascii="Times New Roman" w:hAnsi="Times New Roman" w:cs="Times New Roman"/>
          <w:sz w:val="24"/>
          <w:szCs w:val="24"/>
        </w:rPr>
        <w:t xml:space="preserve">ad and fill in </w:t>
      </w:r>
      <w:r w:rsidRPr="00F613B0">
        <w:rPr>
          <w:rFonts w:ascii="Times New Roman" w:hAnsi="Times New Roman" w:cs="Times New Roman"/>
          <w:sz w:val="24"/>
          <w:szCs w:val="24"/>
        </w:rPr>
        <w:t>which will be provided on Blackboard</w:t>
      </w:r>
    </w:p>
    <w:p w:rsidR="000A0FA1" w:rsidRDefault="000A0FA1" w:rsidP="000A0F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grading scale:</w:t>
      </w:r>
    </w:p>
    <w:p w:rsidR="00B379C3" w:rsidRPr="00B379C3" w:rsidRDefault="00B379C3" w:rsidP="000A0F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9C3">
        <w:rPr>
          <w:rFonts w:ascii="Times New Roman" w:hAnsi="Times New Roman" w:cs="Times New Roman"/>
          <w:b/>
          <w:sz w:val="24"/>
          <w:szCs w:val="24"/>
        </w:rPr>
        <w:t>Cumulative Performance Grade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&gt;94%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A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&gt;90% - 94%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A-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>&gt;87% - 90%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B+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&gt;83% - 87%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B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&gt;80% - 83%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B-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&gt;75% - 80%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C+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&gt;65% - 75%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C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&gt;60% - 65%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C-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&gt;57% - 60%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D+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&gt;53% - 57%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D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&gt;50% - 53%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D-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 xml:space="preserve">&lt;50%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9C3">
        <w:rPr>
          <w:rFonts w:ascii="Times New Roman" w:hAnsi="Times New Roman" w:cs="Times New Roman"/>
          <w:sz w:val="24"/>
          <w:szCs w:val="24"/>
        </w:rPr>
        <w:t>F</w:t>
      </w:r>
    </w:p>
    <w:p w:rsidR="0031654D" w:rsidRPr="00822B5A" w:rsidRDefault="00B379C3" w:rsidP="00822B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Classroom etiquette policy: </w:t>
      </w:r>
      <w:r w:rsidRPr="00B379C3">
        <w:rPr>
          <w:rFonts w:ascii="Times New Roman" w:hAnsi="Times New Roman" w:cs="Times New Roman"/>
          <w:sz w:val="24"/>
          <w:szCs w:val="24"/>
        </w:rPr>
        <w:t>University policy on the use of electronic devices states: “In order to enhance and</w:t>
      </w:r>
      <w:r w:rsidR="0031654D">
        <w:rPr>
          <w:rFonts w:ascii="Times New Roman" w:hAnsi="Times New Roman" w:cs="Times New Roman"/>
          <w:sz w:val="24"/>
          <w:szCs w:val="24"/>
        </w:rPr>
        <w:t xml:space="preserve"> </w:t>
      </w:r>
      <w:r w:rsidRPr="00B379C3">
        <w:rPr>
          <w:rFonts w:ascii="Times New Roman" w:hAnsi="Times New Roman" w:cs="Times New Roman"/>
          <w:sz w:val="24"/>
          <w:szCs w:val="24"/>
        </w:rPr>
        <w:t xml:space="preserve">maintain a productive atmosphere for education, </w:t>
      </w:r>
      <w:r w:rsidR="0031654D">
        <w:rPr>
          <w:rFonts w:ascii="Times New Roman" w:hAnsi="Times New Roman" w:cs="Times New Roman"/>
          <w:sz w:val="24"/>
          <w:szCs w:val="24"/>
        </w:rPr>
        <w:t xml:space="preserve">personal communication devices, </w:t>
      </w:r>
      <w:r w:rsidRPr="00B379C3">
        <w:rPr>
          <w:rFonts w:ascii="Times New Roman" w:hAnsi="Times New Roman" w:cs="Times New Roman"/>
          <w:sz w:val="24"/>
          <w:szCs w:val="24"/>
        </w:rPr>
        <w:t>su</w:t>
      </w:r>
      <w:r w:rsidR="0031654D">
        <w:rPr>
          <w:rFonts w:ascii="Times New Roman" w:hAnsi="Times New Roman" w:cs="Times New Roman"/>
          <w:sz w:val="24"/>
          <w:szCs w:val="24"/>
        </w:rPr>
        <w:t>ch as cellular t</w:t>
      </w:r>
      <w:r w:rsidRPr="00B379C3">
        <w:rPr>
          <w:rFonts w:ascii="Times New Roman" w:hAnsi="Times New Roman" w:cs="Times New Roman"/>
          <w:sz w:val="24"/>
          <w:szCs w:val="24"/>
        </w:rPr>
        <w:t>elephones and pagers, are to be disabled in class sessions.”</w:t>
      </w:r>
    </w:p>
    <w:p w:rsidR="00B379C3" w:rsidRPr="0031654D" w:rsidRDefault="0031654D" w:rsidP="000A0F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Disability policy statement: </w:t>
      </w:r>
      <w:r w:rsidR="00B379C3" w:rsidRPr="00B379C3">
        <w:rPr>
          <w:rFonts w:ascii="Times New Roman" w:hAnsi="Times New Roman" w:cs="Times New Roman"/>
          <w:sz w:val="24"/>
          <w:szCs w:val="24"/>
        </w:rPr>
        <w:t>In compliance with the Americans with Disabilities Act (ADA), students who require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9C3" w:rsidRPr="00B379C3">
        <w:rPr>
          <w:rFonts w:ascii="Times New Roman" w:hAnsi="Times New Roman" w:cs="Times New Roman"/>
          <w:sz w:val="24"/>
          <w:szCs w:val="24"/>
        </w:rPr>
        <w:t>special accommodation due to a disability to properly execute coursework must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9C3" w:rsidRPr="00B379C3">
        <w:rPr>
          <w:rFonts w:ascii="Times New Roman" w:hAnsi="Times New Roman" w:cs="Times New Roman"/>
          <w:sz w:val="24"/>
          <w:szCs w:val="24"/>
        </w:rPr>
        <w:t>register with the Office for Students with Disabilities (OSD) - in Boca Raton, SU 133</w:t>
      </w:r>
    </w:p>
    <w:p w:rsidR="0031654D" w:rsidRDefault="00B379C3" w:rsidP="00822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sz w:val="24"/>
          <w:szCs w:val="24"/>
        </w:rPr>
        <w:t>(561-297-3880); in Davie, MOD 1 (954-236-1222</w:t>
      </w:r>
      <w:r w:rsidR="0031654D">
        <w:rPr>
          <w:rFonts w:ascii="Times New Roman" w:hAnsi="Times New Roman" w:cs="Times New Roman"/>
          <w:sz w:val="24"/>
          <w:szCs w:val="24"/>
        </w:rPr>
        <w:t>); in Jupiter, SR 117 (561-799-</w:t>
      </w:r>
      <w:r w:rsidRPr="00B379C3">
        <w:rPr>
          <w:rFonts w:ascii="Times New Roman" w:hAnsi="Times New Roman" w:cs="Times New Roman"/>
          <w:sz w:val="24"/>
          <w:szCs w:val="24"/>
        </w:rPr>
        <w:t>8585); or at the Treasure Coast, CO 128 (772</w:t>
      </w:r>
      <w:r w:rsidR="0031654D">
        <w:rPr>
          <w:rFonts w:ascii="Times New Roman" w:hAnsi="Times New Roman" w:cs="Times New Roman"/>
          <w:sz w:val="24"/>
          <w:szCs w:val="24"/>
        </w:rPr>
        <w:t xml:space="preserve">-873-3305) – and follow all OSD </w:t>
      </w:r>
      <w:r w:rsidRPr="00B379C3">
        <w:rPr>
          <w:rFonts w:ascii="Times New Roman" w:hAnsi="Times New Roman" w:cs="Times New Roman"/>
          <w:sz w:val="24"/>
          <w:szCs w:val="24"/>
        </w:rPr>
        <w:t>procedures.</w:t>
      </w:r>
    </w:p>
    <w:p w:rsidR="00822B5A" w:rsidRPr="00822B5A" w:rsidRDefault="00822B5A" w:rsidP="00822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A1" w:rsidRDefault="00B379C3" w:rsidP="00B379C3">
      <w:pPr>
        <w:rPr>
          <w:rFonts w:ascii="Times New Roman" w:hAnsi="Times New Roman" w:cs="Times New Roman"/>
          <w:b/>
          <w:sz w:val="24"/>
          <w:szCs w:val="24"/>
        </w:rPr>
      </w:pPr>
      <w:r w:rsidRPr="00B379C3">
        <w:rPr>
          <w:rFonts w:ascii="Times New Roman" w:hAnsi="Times New Roman" w:cs="Times New Roman"/>
          <w:b/>
          <w:sz w:val="24"/>
          <w:szCs w:val="24"/>
        </w:rPr>
        <w:t xml:space="preserve">Honor Code policy </w:t>
      </w:r>
      <w:r w:rsidR="0031654D" w:rsidRPr="00B379C3">
        <w:rPr>
          <w:rFonts w:ascii="Times New Roman" w:hAnsi="Times New Roman" w:cs="Times New Roman"/>
          <w:b/>
          <w:sz w:val="24"/>
          <w:szCs w:val="24"/>
        </w:rPr>
        <w:t>statement</w:t>
      </w:r>
      <w:r w:rsidR="0031654D">
        <w:rPr>
          <w:rFonts w:ascii="Times New Roman" w:hAnsi="Times New Roman" w:cs="Times New Roman"/>
          <w:b/>
          <w:sz w:val="24"/>
          <w:szCs w:val="24"/>
        </w:rPr>
        <w:t>:</w:t>
      </w:r>
      <w:r w:rsidR="0031654D" w:rsidRPr="00B379C3">
        <w:rPr>
          <w:rFonts w:ascii="Times New Roman" w:hAnsi="Times New Roman" w:cs="Times New Roman"/>
          <w:sz w:val="24"/>
          <w:szCs w:val="24"/>
        </w:rPr>
        <w:t xml:space="preserve"> Students</w:t>
      </w:r>
      <w:r w:rsidRPr="00B379C3">
        <w:rPr>
          <w:rFonts w:ascii="Times New Roman" w:hAnsi="Times New Roman" w:cs="Times New Roman"/>
          <w:sz w:val="24"/>
          <w:szCs w:val="24"/>
        </w:rPr>
        <w:t xml:space="preserve"> at Florida Atlantic University are expected to maintain the highest ethical</w:t>
      </w:r>
      <w:r w:rsidR="0031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9C3">
        <w:rPr>
          <w:rFonts w:ascii="Times New Roman" w:hAnsi="Times New Roman" w:cs="Times New Roman"/>
          <w:sz w:val="24"/>
          <w:szCs w:val="24"/>
        </w:rPr>
        <w:t>standards. Academic dishonesty, including cheating and plagiarism, is considered a</w:t>
      </w:r>
      <w:r w:rsidR="0031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9C3">
        <w:rPr>
          <w:rFonts w:ascii="Times New Roman" w:hAnsi="Times New Roman" w:cs="Times New Roman"/>
          <w:sz w:val="24"/>
          <w:szCs w:val="24"/>
        </w:rPr>
        <w:t>serious breach of these ethical standards, because it interferes with the University</w:t>
      </w:r>
      <w:r w:rsidR="0031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9C3">
        <w:rPr>
          <w:rFonts w:ascii="Times New Roman" w:hAnsi="Times New Roman" w:cs="Times New Roman"/>
          <w:sz w:val="24"/>
          <w:szCs w:val="24"/>
        </w:rPr>
        <w:t>mission to provide a high quality education in which no student enjoys an unfair</w:t>
      </w:r>
      <w:r w:rsidR="0031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9C3">
        <w:rPr>
          <w:rFonts w:ascii="Times New Roman" w:hAnsi="Times New Roman" w:cs="Times New Roman"/>
          <w:sz w:val="24"/>
          <w:szCs w:val="24"/>
        </w:rPr>
        <w:t>advantage over any other. Academic dishonesty is also destructive of the University</w:t>
      </w:r>
      <w:r w:rsidR="0031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9C3">
        <w:rPr>
          <w:rFonts w:ascii="Times New Roman" w:hAnsi="Times New Roman" w:cs="Times New Roman"/>
          <w:sz w:val="24"/>
          <w:szCs w:val="24"/>
        </w:rPr>
        <w:t xml:space="preserve">community, which is </w:t>
      </w:r>
      <w:r w:rsidRPr="00B379C3">
        <w:rPr>
          <w:rFonts w:ascii="Times New Roman" w:hAnsi="Times New Roman" w:cs="Times New Roman"/>
          <w:sz w:val="24"/>
          <w:szCs w:val="24"/>
        </w:rPr>
        <w:lastRenderedPageBreak/>
        <w:t>grounded in a system of mutual trust and places high value on</w:t>
      </w:r>
      <w:r w:rsidR="0031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9C3">
        <w:rPr>
          <w:rFonts w:ascii="Times New Roman" w:hAnsi="Times New Roman" w:cs="Times New Roman"/>
          <w:sz w:val="24"/>
          <w:szCs w:val="24"/>
        </w:rPr>
        <w:t>personal integrity and individual responsibility. Harsh penalties are associated with</w:t>
      </w:r>
      <w:r w:rsidR="0031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9C3">
        <w:rPr>
          <w:rFonts w:ascii="Times New Roman" w:hAnsi="Times New Roman" w:cs="Times New Roman"/>
          <w:sz w:val="24"/>
          <w:szCs w:val="24"/>
        </w:rPr>
        <w:t>academic dishonesty.</w:t>
      </w:r>
    </w:p>
    <w:p w:rsidR="00B379C3" w:rsidRPr="00B379C3" w:rsidRDefault="00B379C3" w:rsidP="00B379C3">
      <w:pPr>
        <w:rPr>
          <w:rFonts w:ascii="Times New Roman" w:hAnsi="Times New Roman" w:cs="Times New Roman"/>
          <w:sz w:val="24"/>
          <w:szCs w:val="24"/>
        </w:rPr>
      </w:pPr>
      <w:r w:rsidRPr="00B379C3">
        <w:rPr>
          <w:rFonts w:ascii="Times New Roman" w:hAnsi="Times New Roman" w:cs="Times New Roman"/>
          <w:b/>
          <w:sz w:val="24"/>
          <w:szCs w:val="24"/>
        </w:rPr>
        <w:t xml:space="preserve">For more information, </w:t>
      </w:r>
      <w:r w:rsidRPr="00B379C3">
        <w:rPr>
          <w:rFonts w:ascii="Times New Roman" w:hAnsi="Times New Roman" w:cs="Times New Roman"/>
          <w:sz w:val="24"/>
          <w:szCs w:val="24"/>
        </w:rPr>
        <w:t>see University Regulation 4.001 at</w:t>
      </w:r>
      <w:r w:rsidR="000A0FA1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E62190">
          <w:rPr>
            <w:rStyle w:val="Hyperlink"/>
            <w:rFonts w:ascii="Times New Roman" w:hAnsi="Times New Roman" w:cs="Times New Roman"/>
            <w:sz w:val="24"/>
            <w:szCs w:val="24"/>
          </w:rPr>
          <w:t>http://www.fau.edu/ctl/4.001_Code_of_Academic_Integrity.pdf</w:t>
        </w:r>
      </w:hyperlink>
    </w:p>
    <w:p w:rsidR="00F613B0" w:rsidRDefault="00F613B0" w:rsidP="00F613B0">
      <w:pPr>
        <w:rPr>
          <w:rFonts w:ascii="Times New Roman" w:hAnsi="Times New Roman" w:cs="Times New Roman"/>
          <w:b/>
          <w:sz w:val="24"/>
          <w:szCs w:val="24"/>
        </w:rPr>
      </w:pPr>
      <w:r w:rsidRPr="00F613B0">
        <w:rPr>
          <w:rFonts w:ascii="Times New Roman" w:hAnsi="Times New Roman" w:cs="Times New Roman"/>
          <w:b/>
          <w:sz w:val="24"/>
          <w:szCs w:val="24"/>
        </w:rPr>
        <w:t>Supplementary/recommended readings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Adger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W. N.,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Dessai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Goulden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Hulme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Lorenzoni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I., Nelson, D. R.,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Wreford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A. (2009).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Are there social limits to adaptation to climate change? Climatic Change, 93(3-4), 335-354.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Alley, W. M. (2001).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Ground water and climate.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Groundwater, 39(2), 161-161.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Alley, W. M., Healy, R. W.,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LaBaugh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J. W., &amp; Reilly, T. E. (2002).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Flow and storage in groundwater systems.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Science, 296(5575), 1985-1990.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Arthur, J.D., Baker, A.E.,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Cichon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J.R., Wood, H.A.R., and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Rudin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A. (2005) Florida Aquifer Vulnerability Assessment (FAVA): Contamination potential of Florida’s principal aquifer systems: Report submitted to Division of Water Resource Management, Florida Department of Environmental Protection, 148 p. Barlow, P. M. (2003). Ground water in freshwater-saltwater environments of the Atlantic coast Geological Survey (USGS).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Baker, P.G.,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Cichon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J.R. (2009) Florida Aquifer Vulnerability Assessment (FAVA): A Ground-water Protection and Management Tool. Prepared For: The Department of Environmental Protection as part of the Florida Aquifer Vulnerability Assessment (FAVA) Phase II Project, Contract No.RM-059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Bender, M. A., Knutson, T. R.,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Tuleya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R. E.,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Sirutis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 J.,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Vecchi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G. A., Garner, S. T., &amp; Held, I. M. (2010).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Modeled impact of anthropogenic warming on the frequency of intense Atlantic hurricanes.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Science, 327(5964), 454-458.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Bender, C. (2010).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Broward &amp; Miami-Dade counties will need alternative s&amp; sources within 5 –10 years.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FSBPA Conference, Clearwater, FL.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Bosello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Roson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R. S. (2007).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Economy-wide estimates of the implications of climate change: Sea-level rise. Environmental and Resource Economics, 37(3), 549-571.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Broward County.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(2014). Broward County Environmental Planning &amp; Community resilience: Climate change. Retrieved from www.broward.org/NaturalResources/ClimateChange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Broward County (2013) Climate Change Element of the Broward County Comprehensive Plan.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Retrieved from: http://www.broward.org/PlanningAndRedevelopment/ComprehensivePlanning/Documents/ClimateChangeElement.pdf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Burkett, V., and Davidson, M.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Coastal Impacts, Adaptation and Vulnerabilities: A Technical Input to the 2013 National Climate Assessment.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Island Press, 216 pp.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lastRenderedPageBreak/>
        <w:t>Cazenave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Nerem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R. S. (2004).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Present</w:t>
      </w:r>
      <w:r w:rsidRPr="00F613B0">
        <w:rPr>
          <w:rFonts w:ascii="Cambria Math" w:hAnsi="Cambria Math" w:cs="Cambria Math"/>
          <w:sz w:val="24"/>
          <w:szCs w:val="24"/>
        </w:rPr>
        <w:t>‐</w:t>
      </w:r>
      <w:r w:rsidRPr="00F613B0">
        <w:rPr>
          <w:rFonts w:ascii="Times New Roman" w:hAnsi="Times New Roman" w:cs="Times New Roman"/>
          <w:sz w:val="24"/>
          <w:szCs w:val="24"/>
        </w:rPr>
        <w:t xml:space="preserve">day sea level change: Observations and causes.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Reviews of Geophysics, 42(3).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Church, J. A., &amp; White, N. J. (2011).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Sea-level rise from the late 19th to the early 21st century.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Surveys in Geophysics, 32(4-5), 585-602.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Condon, A. J., &amp; Sheng, Y. P.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Evaluation of coastal inundation hazard for present &amp; future climates.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Natural Hazards, 62(2), 345-373.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Corner, A.,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Whitmarsh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L., &amp; Xenias, D.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Uncertainty,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scepticism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&amp; attitudes towards climate change: Biased assimilation &amp; attitude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polarisation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. Climatic Change, 114(3-4), 463-478.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Delusca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Tramblay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Chouinard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O. (2004).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Climate change, perceptions and perspectives: case study of coastal communities in south-eastern part of New Brunswick.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Technical Report,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de Moncton, New Brunswick.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Dillman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D. A. (2007).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Mail &amp; internet surveys: the tailored design method.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Wiley New York.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Domenico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P. A., &amp; Schwartz, F. W. (1998).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Physical and chemical hydrogeology (Vol. 44).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New York: Wiley.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Dominguez, J. M. L.,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Wanless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H. R. (1991).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Facies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Architecture of a Falling Sea</w:t>
      </w:r>
      <w:r w:rsidRPr="00F613B0">
        <w:rPr>
          <w:rFonts w:ascii="Cambria Math" w:hAnsi="Cambria Math" w:cs="Cambria Math"/>
          <w:sz w:val="24"/>
          <w:szCs w:val="24"/>
        </w:rPr>
        <w:t>‐</w:t>
      </w:r>
      <w:r w:rsidRPr="00F613B0">
        <w:rPr>
          <w:rFonts w:ascii="Times New Roman" w:hAnsi="Times New Roman" w:cs="Times New Roman"/>
          <w:sz w:val="24"/>
          <w:szCs w:val="24"/>
        </w:rPr>
        <w:t xml:space="preserve">Level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Strandplain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Doce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River Coast, Brazil.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Shelf sand and sandstone bodies: geometry,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facies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and sequence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stratigraphy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257-281.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Flugman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Mozumder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Randhir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T.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Facilitating adaptation to global climate change: Perspectives from experts &amp; decision makers serving the Florida Keys.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Climatic Change, 112(3-4), 1015-1035.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Frazier, T. G., Wood, N.,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Yarnal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B., &amp; Bauer, D. H. (2010).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Influence of potential sea level rise on societal vulnerability to hurricane storm-surge hazards, Sarasota County, Florida.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Applied Geography, 30(4), 490-505.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Gedan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K. B.,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Kirwan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M. L.,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Wolanski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Barbier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E. B., &amp; Silliman, B. R. (2011).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The present and future role of coastal wetland vegetation in protecting shorelines: Answering recent challenges to the paradigm. Climatic Change, 106(1), 7-29.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Gesch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D. B. (2009).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Analysis of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LiDAR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elevation data for improved identification &amp; delineation of lands vulnerable to sea-level rise.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Journal of Coastal Research: Special Issue 53: pp 49-58.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Hammer-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Klose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E. &amp; R.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Thieler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2001. Coastal Vulnerability to Sea-Level Rise: A Preliminary Database for the US Atlantic, Pacific and Gulf of Mexico Coasts. Woods Hole, MA: United States Geological Survey.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3B0">
        <w:rPr>
          <w:rFonts w:ascii="Times New Roman" w:hAnsi="Times New Roman" w:cs="Times New Roman"/>
          <w:sz w:val="24"/>
          <w:szCs w:val="24"/>
        </w:rPr>
        <w:t>Hanemann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W. M. (2008). What is the economic cost of climate change?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Department of Agricultural &amp; Resource Economics, UCB.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Hansen, J., Sato, M.,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Ruedy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R.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Perception of climate change.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Proceedings of the National Academy of Sciences of the United States of America, 109(37), E2415-23.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lastRenderedPageBreak/>
        <w:t xml:space="preserve">Hanson, S., Nicholls, R., Ranger, N.,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Hallegatte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Corfee-Morlot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Herweijer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C., &amp; Chateau, J. (2011).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 global ranking of port cities with high exposure to climate extremes.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Climatic Change, 104(1), 89-111.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Horton, B. P.,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Rahmstorf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Engelhart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S. E., &amp; Kemp, A. C. (2014).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Expert assessment of sea-level rise by AD 2100 &amp; AD 2300.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Quaternary Science Reviews, 84, 1-6.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Hunt, A.,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Watkiss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P. (2011). Climate change impacts and adaptation in cities: a review of the literature. Climatic Change, 104(1), 13-49.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IPCC.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(2013). Climate change 2013: The physical science basis. Contribution of working group I to the fifth assessment report of the intergovernmental panel on climate change. Projections of sea level rise. [Gregory, J.]. Cambridge, United Kingdom &amp; New York, NY, USA: Cambridge University Press.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>Jacobs, K. (2014). Written Testimony - Kristin Jacobs, Commissioner, Broward County, FL. Environment and Public Works Clean Air and Nuclear Safety Subcommittee.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Jevrejeva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S., Moore, J.,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Grinsted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A. (2010).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How will sea level respond to changes in natural &amp; anthropogenic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forcings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by 2100?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Geophysical Research Letters, 37(7).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Kahan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D. M.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Cultural cognition as a conception of the cultural theory of risk.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Handbook of Risk Theory (pp. 725-759) Springer.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3B0">
        <w:rPr>
          <w:rFonts w:ascii="Times New Roman" w:hAnsi="Times New Roman" w:cs="Times New Roman"/>
          <w:sz w:val="24"/>
          <w:szCs w:val="24"/>
        </w:rPr>
        <w:t>Kahan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D. M.,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Wittlin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M., Peters, E.,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Slovic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P., Ouellette, L. L.,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Braman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D., &amp; Mandel, G. N. (2011). The tragedy of the risk-perception commons: Culture conflict, rationality conflict, and climate change. Temple University Legal Studies Research Paper, (2011-26).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Kleinosky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L. R.,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Yarnal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B., &amp; Fisher, A. (2007).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Vulnerability of Hampton Roads, Virginia to storm-surge flooding and sea-level rise.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Natural Hazards, 40(1), 43-70.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Landers, J. (2014).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Comprehensive Everglades Restoration Plan Must Account for Climate Change. Civil Engineering—ASCE, 84(9), 35-37.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Langevin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C. D., and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Zygnerski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M. (2013).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Effect of Sea</w:t>
      </w:r>
      <w:r w:rsidRPr="00F613B0">
        <w:rPr>
          <w:rFonts w:ascii="Cambria Math" w:hAnsi="Cambria Math" w:cs="Cambria Math"/>
          <w:sz w:val="24"/>
          <w:szCs w:val="24"/>
        </w:rPr>
        <w:t>‐</w:t>
      </w:r>
      <w:r w:rsidRPr="00F613B0">
        <w:rPr>
          <w:rFonts w:ascii="Times New Roman" w:hAnsi="Times New Roman" w:cs="Times New Roman"/>
          <w:sz w:val="24"/>
          <w:szCs w:val="24"/>
        </w:rPr>
        <w:t>Level rise on salt water intrusion near a coastal well field in Southeastern Florida.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Groundwater, 51(5), 781-803.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Leatherman, S. P., Zhang, K., and Douglas, B. C. (2000).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Sea-level rise shown to drive coastal erosion.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Eos, Transactions American Geophysical Union, 81(6), 55-57.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3B0">
        <w:rPr>
          <w:rFonts w:ascii="Times New Roman" w:hAnsi="Times New Roman" w:cs="Times New Roman"/>
          <w:sz w:val="24"/>
          <w:szCs w:val="24"/>
        </w:rPr>
        <w:t>Leiserowitz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A. (2006). Climate change risk perception and policy preferences: The role of affect, imagery, and values. Climatic Change, 77(1-2), 45-72.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3B0">
        <w:rPr>
          <w:rFonts w:ascii="Times New Roman" w:hAnsi="Times New Roman" w:cs="Times New Roman"/>
          <w:sz w:val="24"/>
          <w:szCs w:val="24"/>
        </w:rPr>
        <w:t>Leiserowitz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A. A. (2005). American risk perceptions: Is climate change dangerous? Risk Analysis, 25(6), 1433-1442.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Li, X., Rowley, R. J.,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Kostelnick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 C.,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Braaten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Meisel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Hulbutta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K. (2009).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GIS analysis of global impacts from sea level rise.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Photogrammetric Engineering &amp; Remote Sensing, 75(7), 807-818.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lastRenderedPageBreak/>
        <w:t>Melillo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 M., Richmond, T. C.,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Yohe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G. W. (2014).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Climate Change Impacts in the United States: The Third National Climate Assessment. US Global Change Research Program, 841 pp.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: 10.7930/J0Z31WJ2.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Moser, S. C. (2010a).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Communicating climate change: History, challenges, process &amp; future directions.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Wiley Interdisciplinary Reviews: Climate Change, 1(1), 31-53.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Moser, S. C. (2010b). Now more than ever: The need for more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societally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relevant research on vulnerability &amp; adaptation to climate change.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Applied Geography, 30(4), 464-474.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Moser, S. C. (2014).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Communicating adaptation to climate change: The art and science of public engagement when climate change comes home.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Wiley Interdisciplinary Reviews: Climate Change, 5(3), 337-358.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Moser, S. C.,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Tribbia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J. (2006).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Vulnerability to inundation &amp; climate change impacts in California: Coastal managers' attitudes and perceptions. Marine Technology Society Journal, 40(4), 35-44.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Mozumder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Flugman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Randhir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T. (2011).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Adaptation behavior in the face of global climate change: Survey responses from experts and decision makers serving the Florida Keys. Ocean &amp; Coastal Management, 54(1), 37-44.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Murley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J., Heimlich, B. N.,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Bollman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N. (2008).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Florida’s Resilient Coasts—A State Policy Framework for Adaptation to Climate Change.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Florida Atlantic University Center for Urban and Environmental Solutions and National Commission on Energy Policy.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Fort Lauderdale, Florida.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National Oceanic and Atmospheric Administration, Oceanic and Atmospheric Research (NOAA).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(2012). Global sea-level rise scenarios for the US National Climate Assessment.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US Department of Commerce, National Oceanic and Atmospheric Administration, Oceanic and Atmospheric Research, Climate Program Office.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Retrieved from http://cpo.noaa.gov/sites/cpo/Reports/2012/NOAA_SLR_r3.pdf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National Research Council Board, Ocean Studies (NRC). (2012). Sea-level rise for the coasts of California, Oregon, and Washington: Past, present, &amp; future. National Academies Press.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Nelson, Bill. Senator Bill Nelson subcommittee field hearing in Miami Beach, FL : Leading the way: Adapting to south Florida’s changing coastline: Committee on Commerce, Science, and Transportation: Subcommittee on Science and Space, U.S. Senate, City Hall, Commission Chambers - City of Miami Beach (2014).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Neumann, J. E.,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Hudgens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D. E., Herter, J.,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Martinich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 (2010).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Assessing sea-level rise impacts: A GIS-based framework and application to coastal New Jersey.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Coastal Management, 38(4), 433-455.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Neumann, J.,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Hudgens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D., Herter, J.,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Martinich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J. (2011).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The economics of adaptation along developed coastlines. Wiley Interdisciplinary Reviews: Climate Change, 2(1), 89-98.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3B0">
        <w:rPr>
          <w:rFonts w:ascii="Times New Roman" w:hAnsi="Times New Roman" w:cs="Times New Roman"/>
          <w:sz w:val="24"/>
          <w:szCs w:val="24"/>
        </w:rPr>
        <w:t>Norgaard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K. M. (2011).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Living in denial: Climate change, emotions, and everyday life.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MIT Press.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lastRenderedPageBreak/>
        <w:t>Otto-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Banaszak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Matczak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Wesseler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Wechsung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F. (2011).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Different perceptions of adaptation to climate change: A mental model approach applied to the evidence from expert interviews. Regional Environmental Change, 11(2), 217-228.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Parkinson, R. W. (2009).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Adapting to rising sea level: A Florida perspective.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Sustainability 2009: The Next Horizon.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Parris, A.,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Bromirsji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P., Burkett, V.,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Cayan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D., Culver, M., Hall, J., Horton, R.,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3B0">
        <w:rPr>
          <w:rFonts w:ascii="Times New Roman" w:hAnsi="Times New Roman" w:cs="Times New Roman"/>
          <w:sz w:val="24"/>
          <w:szCs w:val="24"/>
        </w:rPr>
        <w:t>Knuuti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K., Moss, R.,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Obeysekera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Sallenger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A.H., Weiss, J. (2012). Global Sea-level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Rise Scenarios for the US National Climate Assessment.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NOAA Technical Report.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National Oceanic and Atmospheric Administration, p. 37.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Pollard, D.,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DeConto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R. M. (2009).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Modelling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west Antarctic ice sheet growth &amp; collapse through the past five million years. Nature, 458(7236), 329-332.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Rahmstorf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S. (2007).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 semi-empirical approach to projecting future sea-level rise.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Science (New York, N.Y.), 315(5810), 368-370.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Ridley, J., Gregory, J. M.,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Huybrechts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P., &amp; Lowe, J. (2010).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Thresholds for irreversible decline of the Greenland ice sheet. Climate Dynamics, 35(6), 1049-1057.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Rignot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E., &amp; Thomas, R. H. (2002).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Mass balance of polar ice sheets.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Science (New York, N.Y.), 297(5586), 1502-1506.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Romah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T.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Sea-level rise and groundwater complicate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stormwater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management. Florida Watershed Journal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Rotzoll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K., &amp; Fletcher, C. H. (2013).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Assessment of groundwater inundation as a consequence of sea-level rise.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Nature Climate Change, 3(5), 477-481.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3B0">
        <w:rPr>
          <w:rFonts w:ascii="Times New Roman" w:hAnsi="Times New Roman" w:cs="Times New Roman"/>
          <w:sz w:val="24"/>
          <w:szCs w:val="24"/>
        </w:rPr>
        <w:t>Rygel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O’sullivan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Yarnal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B. (2006). A method for constructing a social vulnerability index: An application to hurricane storm surges in a developed country. Mitigation and Adaptation Strategies for Global Change, 11(3), 741-764.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Sandoval, E., Price, R. M.,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Melesse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A. M., &amp; Whitman, D. (2013, May).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Effects of Hydrologic Restoration on the Residence Times and Water Quality of a Coastal Wetland in the Florida Everglades.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In AGU Spring Meeting Abstracts (Vol. 1, p. 04).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Shepard, C. C.,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Agostini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V. N., Gilmer, B., Allen, T., Stone, J., Brooks, W., &amp; Beck, M. W. (2012). Assessing future risk: Quantifying the effects of sea level rise on storm surge risk for the southern shores of Long Island, New York. Natural Hazards, 60(2), 727-745.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Solomon, S.,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Dahe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Qin, Martin Manning, Z. Chen, M. Marquis, K. B.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Averyt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Tignor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&amp; H. L. Miller.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(2007). "IPCC, 2007: climate change 2007: the physical science basis." Contribution of Working Group I to the fourth assessment report of the Intergovernmental Panel on Climate Change.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lastRenderedPageBreak/>
        <w:t>South Florida Regional Planning Council (SFRPC).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(2012).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Statewide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regional evacuation study program: Chapter III regional behavioral analysis summary from South Florida Regional Planning Council.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Southeast Florida Regional Climate Compact (SFRCCC).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(2014). A brief overview of the Climate Change Compact.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Retrieved from: https://southeastfloridaclimatecompact.files.wordpress.com/2014/05/compact-1-page-flyer-ia-final-sa.pdf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(Southeast Florida Regional Climate Compact (SFRCCC).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(2011). A unified sea-level rise projection for Southeast Florida.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Southeast Florida Regional Climate Compact (SFRCCC).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(2012).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Region Responds to a Changing Climate: Southeast Florida Regional Climate Action Plan.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Retrieved from http://southeastfloridaclimatecompact.org/pdf/Regional Climate Action Plan FINALADA Compliant.pdf.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Southeast Florida Regional Climate Compact (SFRCCC).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(2012). Analysis of the vulnerability of Southeast Florida to sea-level rise.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Spence, A.,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Poortinga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W., Butler, C.,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Pidgeon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N. F. (2011). Perceptions of climate change and willingness to save energy related to flood experience. Nature Climate Change, 1(1), 46-49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Stanton, E. A., &amp; Ackerman, F. (2007).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Florida and Climate Change: The Costs of Inaction. Global Development and Environment Institute, Tufts University November 2007 pp. xii + 91 pp. http://www.ase.tufts.edu/gdae/Pubs/rp/FloridaClimate.html 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Strauss, B. H.,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Ziemlinski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R., Weiss, J. L.,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Overpeck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J. T.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Tidally adjusted estimates of topographic vulnerability to sea-level rise and flooding for the contiguous United States.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Environmental Research Letters, 7(1), 014033.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Tebaldi, C., Strauss, B. H.,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Zervas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C. E.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Modelling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sea level rise impacts on storm surges along US coasts.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Environmental Research Letters, 7(1), 014032.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Titus, J. G., &amp; Richman, C. (2001).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Maps of lands vulnerable to sea level rise: Modeled elevations along the US Atlantic and Gulf coasts. Climate Research, 18(3), 205-228.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Titus, J. G., &amp; Anderson, K. E. (2009).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Coastal sensitivity to sea-level rise: A focus on the mid-Atlantic region.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320 pp., U.S. Climate Change Science Program, Washington, D. C.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Wada, Y.,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Beek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L. P.,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Sperna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 Weil&amp;, F. C., Chao, B. F., Wu, Y.,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Bierkens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M. F. (2012).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Past and future contribution of global groundwater depletion to sea</w:t>
      </w:r>
      <w:r w:rsidRPr="00F613B0">
        <w:rPr>
          <w:rFonts w:ascii="Cambria Math" w:hAnsi="Cambria Math" w:cs="Cambria Math"/>
          <w:sz w:val="24"/>
          <w:szCs w:val="24"/>
        </w:rPr>
        <w:t>‐</w:t>
      </w:r>
      <w:r w:rsidRPr="00F613B0">
        <w:rPr>
          <w:rFonts w:ascii="Times New Roman" w:hAnsi="Times New Roman" w:cs="Times New Roman"/>
          <w:sz w:val="24"/>
          <w:szCs w:val="24"/>
        </w:rPr>
        <w:t>level rise.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Geophysical Research Letters, 39(9).</w:t>
      </w:r>
      <w:proofErr w:type="gramEnd"/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Weiss, J. L.,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Overpeck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J. T., &amp; Strauss, B. (2011).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Implications of recent sea level rise science for low-elevation areas in coastal cities of the conterminous USA. Climatic Change, 105(3-4), 635-645.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lastRenderedPageBreak/>
        <w:t>Werner, A. D., &amp; Simmons, C. T. (2009).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Impact of sea</w:t>
      </w:r>
      <w:r w:rsidRPr="00F613B0">
        <w:rPr>
          <w:rFonts w:ascii="Cambria Math" w:hAnsi="Cambria Math" w:cs="Cambria Math"/>
          <w:sz w:val="24"/>
          <w:szCs w:val="24"/>
        </w:rPr>
        <w:t>‐</w:t>
      </w:r>
      <w:r w:rsidRPr="00F613B0">
        <w:rPr>
          <w:rFonts w:ascii="Times New Roman" w:hAnsi="Times New Roman" w:cs="Times New Roman"/>
          <w:sz w:val="24"/>
          <w:szCs w:val="24"/>
        </w:rPr>
        <w:t>level rise on sea water intrusion in coastal aquifers.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Groundwater, 47(2), 197-204.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Wolf, J., &amp; Moser, S. C. (2011).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Individual understandings, perceptions, and engagement with climate change: Insights from in</w:t>
      </w:r>
      <w:r w:rsidRPr="00F613B0">
        <w:rPr>
          <w:rFonts w:ascii="Cambria Math" w:hAnsi="Cambria Math" w:cs="Cambria Math"/>
          <w:sz w:val="24"/>
          <w:szCs w:val="24"/>
        </w:rPr>
        <w:t>‐</w:t>
      </w:r>
      <w:r w:rsidRPr="00F613B0">
        <w:rPr>
          <w:rFonts w:ascii="Times New Roman" w:hAnsi="Times New Roman" w:cs="Times New Roman"/>
          <w:sz w:val="24"/>
          <w:szCs w:val="24"/>
        </w:rPr>
        <w:t xml:space="preserve">depth studies across the world. Wiley Interdisciplinary Reviews: Climate Change, 2(4), 547-569.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Wu, S.,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Yarnal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B., &amp; Fisher, A. (2002).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Vulnerability of coastal communities to sea-level rise: A case study of Cape May County, New Jersey, USA. Climate Research, 22(3), 255-270.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Yohe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 xml:space="preserve">, G., Neumann, J., &amp;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Ameden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H. (1995).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Assessing the economic cost of greenhouse-induced sea level rise: Methods and application in support of a national survey.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Journal of Environmental Economics and Management, 29(3), S78-S97.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Zhang, K. (2011). Analysis of non-linear inundation from sea-level rise using LIDAR data: A case study for south Florida. Climatic Change, 106(4), 537-565. 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 xml:space="preserve">Zhang, K., </w:t>
      </w:r>
      <w:proofErr w:type="spellStart"/>
      <w:r w:rsidRPr="00F613B0">
        <w:rPr>
          <w:rFonts w:ascii="Times New Roman" w:hAnsi="Times New Roman" w:cs="Times New Roman"/>
          <w:sz w:val="24"/>
          <w:szCs w:val="24"/>
        </w:rPr>
        <w:t>Dittmar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J., Ross, M., &amp; Bergh, C. (2011).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Assessment of sea level rise impacts on human population and real property in the Florida Keys. Climatic Change, 107(1-2), 129-146.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3B0">
        <w:rPr>
          <w:rFonts w:ascii="Times New Roman" w:hAnsi="Times New Roman" w:cs="Times New Roman"/>
          <w:sz w:val="24"/>
          <w:szCs w:val="24"/>
        </w:rPr>
        <w:t>Zhang, K., Douglas, B. C., and Leatherman, S. P. (2004).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Global warming and coastal erosion.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Climatic Change, 64(1-2), 41-58.</w:t>
      </w:r>
    </w:p>
    <w:p w:rsidR="00F613B0" w:rsidRPr="00F613B0" w:rsidRDefault="00F613B0" w:rsidP="00F613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3B0">
        <w:rPr>
          <w:rFonts w:ascii="Times New Roman" w:hAnsi="Times New Roman" w:cs="Times New Roman"/>
          <w:sz w:val="24"/>
          <w:szCs w:val="24"/>
        </w:rPr>
        <w:t>Zygnerski</w:t>
      </w:r>
      <w:proofErr w:type="spellEnd"/>
      <w:r w:rsidRPr="00F613B0">
        <w:rPr>
          <w:rFonts w:ascii="Times New Roman" w:hAnsi="Times New Roman" w:cs="Times New Roman"/>
          <w:sz w:val="24"/>
          <w:szCs w:val="24"/>
        </w:rPr>
        <w:t>, M. (2013).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3B0">
        <w:rPr>
          <w:rFonts w:ascii="Times New Roman" w:hAnsi="Times New Roman" w:cs="Times New Roman"/>
          <w:sz w:val="24"/>
          <w:szCs w:val="24"/>
        </w:rPr>
        <w:t>Broward County Rainfall and Discharge Analysis.</w:t>
      </w:r>
      <w:proofErr w:type="gramEnd"/>
      <w:r w:rsidRPr="00F613B0">
        <w:rPr>
          <w:rFonts w:ascii="Times New Roman" w:hAnsi="Times New Roman" w:cs="Times New Roman"/>
          <w:sz w:val="24"/>
          <w:szCs w:val="24"/>
        </w:rPr>
        <w:t xml:space="preserve"> Retrieved from www.broward.org/NaturalResources/AboutUs/Documents/rainfalldischarg12202013.pdf</w:t>
      </w:r>
    </w:p>
    <w:sectPr w:rsidR="00F613B0" w:rsidRPr="00F613B0" w:rsidSect="00D26E05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87" w:rsidRDefault="002E1187" w:rsidP="0031654D">
      <w:pPr>
        <w:spacing w:after="0" w:line="240" w:lineRule="auto"/>
      </w:pPr>
      <w:r>
        <w:separator/>
      </w:r>
    </w:p>
  </w:endnote>
  <w:endnote w:type="continuationSeparator" w:id="0">
    <w:p w:rsidR="002E1187" w:rsidRDefault="002E1187" w:rsidP="0031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274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54D" w:rsidRDefault="00D26E05">
        <w:pPr>
          <w:pStyle w:val="Footer"/>
          <w:jc w:val="right"/>
        </w:pPr>
        <w:r>
          <w:fldChar w:fldCharType="begin"/>
        </w:r>
        <w:r w:rsidR="0031654D">
          <w:instrText xml:space="preserve"> PAGE   \* MERGEFORMAT </w:instrText>
        </w:r>
        <w:r>
          <w:fldChar w:fldCharType="separate"/>
        </w:r>
        <w:r w:rsidR="003B1A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654D" w:rsidRDefault="00316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87" w:rsidRDefault="002E1187" w:rsidP="0031654D">
      <w:pPr>
        <w:spacing w:after="0" w:line="240" w:lineRule="auto"/>
      </w:pPr>
      <w:r>
        <w:separator/>
      </w:r>
    </w:p>
  </w:footnote>
  <w:footnote w:type="continuationSeparator" w:id="0">
    <w:p w:rsidR="002E1187" w:rsidRDefault="002E1187" w:rsidP="00316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2C9"/>
    <w:rsid w:val="000510C8"/>
    <w:rsid w:val="000A0FA1"/>
    <w:rsid w:val="002B504B"/>
    <w:rsid w:val="002E1187"/>
    <w:rsid w:val="002E4174"/>
    <w:rsid w:val="0031654D"/>
    <w:rsid w:val="003B1A60"/>
    <w:rsid w:val="00512C04"/>
    <w:rsid w:val="005A72C9"/>
    <w:rsid w:val="00611548"/>
    <w:rsid w:val="006D54D1"/>
    <w:rsid w:val="00822B5A"/>
    <w:rsid w:val="0083742D"/>
    <w:rsid w:val="00882735"/>
    <w:rsid w:val="008975AA"/>
    <w:rsid w:val="00943B95"/>
    <w:rsid w:val="009555E5"/>
    <w:rsid w:val="00991DDD"/>
    <w:rsid w:val="009E699E"/>
    <w:rsid w:val="00A0178D"/>
    <w:rsid w:val="00A90989"/>
    <w:rsid w:val="00AF4872"/>
    <w:rsid w:val="00B379C3"/>
    <w:rsid w:val="00D26E05"/>
    <w:rsid w:val="00DB6C10"/>
    <w:rsid w:val="00E74191"/>
    <w:rsid w:val="00ED6307"/>
    <w:rsid w:val="00F613B0"/>
    <w:rsid w:val="00FB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79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4D"/>
  </w:style>
  <w:style w:type="paragraph" w:styleId="Footer">
    <w:name w:val="footer"/>
    <w:basedOn w:val="Normal"/>
    <w:link w:val="FooterChar"/>
    <w:uiPriority w:val="99"/>
    <w:unhideWhenUsed/>
    <w:rsid w:val="0031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4D"/>
  </w:style>
  <w:style w:type="character" w:styleId="FollowedHyperlink">
    <w:name w:val="FollowedHyperlink"/>
    <w:basedOn w:val="DefaultParagraphFont"/>
    <w:uiPriority w:val="99"/>
    <w:semiHidden/>
    <w:unhideWhenUsed/>
    <w:rsid w:val="003B1A6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s.gsfc.nasa.gov/cgi-bin/details.cgi?aid=4251&amp;button=recent" TargetMode="External"/><Relationship Id="rId13" Type="http://schemas.openxmlformats.org/officeDocument/2006/relationships/hyperlink" Target="http://www.realclimate.org/index.php/archives/2011/07/is-sea-level-rise-accelerating/" TargetMode="External"/><Relationship Id="rId18" Type="http://schemas.openxmlformats.org/officeDocument/2006/relationships/hyperlink" Target="http://www.nhc.noaa.gov/surge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nps.gov/ever/naturescience/cceffectsslrinpark.htm" TargetMode="External"/><Relationship Id="rId7" Type="http://schemas.openxmlformats.org/officeDocument/2006/relationships/hyperlink" Target="http://svs.gsfc.nasa.gov/cgi-bin/details.cgi?aid=11241" TargetMode="External"/><Relationship Id="rId12" Type="http://schemas.openxmlformats.org/officeDocument/2006/relationships/hyperlink" Target="http://www.ces.fau.edu/nasa/module-7/" TargetMode="External"/><Relationship Id="rId17" Type="http://schemas.openxmlformats.org/officeDocument/2006/relationships/hyperlink" Target="http://www.nature.com/climate/2010/1004/full/climate.2010.29.html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climatechangecommunication.org/sites/default/files/reports/Global-Warming-Public-Health-October%202014%20FINAL.pdf" TargetMode="External"/><Relationship Id="rId20" Type="http://schemas.openxmlformats.org/officeDocument/2006/relationships/hyperlink" Target="https://southeastfloridaclimatecompact.files.wordpress.com/2014/07/final-report-aaa-11-6-13-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mmerce.senate.gov/public/?a=Files.Serve&amp;File_id=1f5d907c-c4de-4390-8e73-ab16fb1e341c" TargetMode="External"/><Relationship Id="rId11" Type="http://schemas.openxmlformats.org/officeDocument/2006/relationships/hyperlink" Target="http://www.ces.fau.edu/nasa/module-4/investigation-1.php" TargetMode="External"/><Relationship Id="rId24" Type="http://schemas.openxmlformats.org/officeDocument/2006/relationships/hyperlink" Target="http://www.fau.edu/ctl/4.001_Code_of_Academic_Integrity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se.tufts.edu/gdae/Pubs/rp/FloridaClimate.html" TargetMode="External"/><Relationship Id="rId23" Type="http://schemas.openxmlformats.org/officeDocument/2006/relationships/hyperlink" Target="http://www.ces.fau.edu/files/projects/climate_change/FAU_SLR_Workshop_Factsheet_April2011_0.pdf" TargetMode="External"/><Relationship Id="rId10" Type="http://schemas.openxmlformats.org/officeDocument/2006/relationships/hyperlink" Target="http://oceanservice.noaa.gov/education/kits/tides/lessons/tides_tutorial.pdf" TargetMode="External"/><Relationship Id="rId19" Type="http://schemas.openxmlformats.org/officeDocument/2006/relationships/hyperlink" Target="http://www.ces.fau.edu/files/projects/climate_change/Fl_ResilientCoas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es.fau.edu/nasa/module-4/investigation-2.php" TargetMode="External"/><Relationship Id="rId14" Type="http://schemas.openxmlformats.org/officeDocument/2006/relationships/hyperlink" Target="http://www.skepticalscience.com/graphics.php?g=47" TargetMode="External"/><Relationship Id="rId22" Type="http://schemas.openxmlformats.org/officeDocument/2006/relationships/hyperlink" Target="http://www.ces.fau.edu/ces/climate_change/everglades-recommendations-2014/final-report.ph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Beth Mudrick</dc:creator>
  <cp:lastModifiedBy>mjenning</cp:lastModifiedBy>
  <cp:revision>2</cp:revision>
  <dcterms:created xsi:type="dcterms:W3CDTF">2015-03-19T20:41:00Z</dcterms:created>
  <dcterms:modified xsi:type="dcterms:W3CDTF">2015-03-19T20:41:00Z</dcterms:modified>
</cp:coreProperties>
</file>